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3AEE19D" w:rsidR="00DC0866" w:rsidRPr="00FA791A" w:rsidRDefault="00651342" w:rsidP="0065134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Функционирование к</w:t>
      </w:r>
      <w:proofErr w:type="spellStart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оличественны</w:t>
      </w:r>
      <w:proofErr w:type="spellEnd"/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числительны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х: </w:t>
      </w:r>
      <w:proofErr w:type="spellStart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теори</w:t>
      </w:r>
      <w:proofErr w:type="spellEnd"/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и практик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преподавания русского языка как иностранного</w:t>
      </w:r>
      <w:r w:rsidR="00E653C5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02" w14:textId="77777777" w:rsidR="00DC0866" w:rsidRDefault="007D7392" w:rsidP="003D41B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Валентина Александровна</w:t>
      </w:r>
    </w:p>
    <w:p w14:paraId="00000003" w14:textId="77777777" w:rsidR="00DC0866" w:rsidRDefault="007D7392" w:rsidP="003D41B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Студентка Московского государственного университета имени М.В. Ломоносова, Москва, Россия</w:t>
      </w:r>
    </w:p>
    <w:p w14:paraId="28FC28EA" w14:textId="079B3C18" w:rsidR="003D41B0" w:rsidRPr="00FA791A" w:rsidRDefault="00E653C5" w:rsidP="003D41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 строении современных русских числительных отражаются приемы приспособления архаической морфологии к новым формам мышления. </w:t>
      </w:r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>В.В.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 xml:space="preserve">Виноградов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отмечал </w:t>
      </w:r>
      <w:proofErr w:type="spellStart"/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>гибридно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>грамматическо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proofErr w:type="spellEnd"/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>стро</w:t>
      </w:r>
      <w:proofErr w:type="spellEnd"/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3D41B0" w:rsidRPr="00FA791A">
        <w:rPr>
          <w:rFonts w:ascii="Times New Roman" w:eastAsia="Times New Roman" w:hAnsi="Times New Roman" w:cs="Times New Roman"/>
          <w:sz w:val="28"/>
          <w:szCs w:val="28"/>
        </w:rPr>
        <w:t xml:space="preserve"> числительных в современном русском языке. Многие исследователи говорят о переходной стадии в истории числительных из-за разрыва употребления и значения: «Старая техника языка вступает в противоречие с новыми принципами понимания и выражения отвлеченных понятий числа и количества» [Виноградов 2001: 248]. </w:t>
      </w:r>
    </w:p>
    <w:p w14:paraId="47057F0F" w14:textId="356BF87C" w:rsidR="00F2217C" w:rsidRDefault="00F2217C" w:rsidP="00F221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полного понимания изменений, которые происходят в современном русском языке в категории количественных 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слов, нужно </w:t>
      </w:r>
      <w:r>
        <w:rPr>
          <w:rFonts w:ascii="Times New Roman" w:eastAsia="Times New Roman" w:hAnsi="Times New Roman" w:cs="Times New Roman"/>
          <w:sz w:val="28"/>
          <w:szCs w:val="28"/>
        </w:rPr>
        <w:t>проанализировать и систематизировать ошибки носителей языка. М.В. Всеволодова в статье «Категория количественности в славянских языках: числительные и квантитативы» писала: «Не зная специфики и типологии нарушений нормы, мы не найдем адекватных методических приемов обучения, в том числе и в русской школе» [Всеволодова 2013: 61].</w:t>
      </w:r>
    </w:p>
    <w:p w14:paraId="00000005" w14:textId="77777777" w:rsidR="00DC0866" w:rsidRPr="00FA791A" w:rsidRDefault="007D7392" w:rsidP="003D41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</w:rPr>
        <w:t>В области функционирования русских числительных можно выделить следующие случаи появления «отрицательного» (Л.В. Щерба) языкового материала:</w:t>
      </w:r>
    </w:p>
    <w:p w14:paraId="00000006" w14:textId="0B512C96" w:rsidR="00DC0866" w:rsidRPr="00FA791A" w:rsidRDefault="007D7392" w:rsidP="003D41B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глагола в форме множественного числа при числительных, содержащих в своем составе слово </w:t>
      </w:r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один</w:t>
      </w:r>
      <w:r w:rsidR="00E653C5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 w:rsidR="00E653C5" w:rsidRPr="00FA791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proofErr w:type="spellStart"/>
      <w:r w:rsidRPr="00FA791A">
        <w:rPr>
          <w:rFonts w:ascii="Times New Roman" w:eastAsia="Times New Roman" w:hAnsi="Times New Roman" w:cs="Times New Roman"/>
          <w:i/>
          <w:sz w:val="28"/>
          <w:szCs w:val="28"/>
        </w:rPr>
        <w:t>аграду</w:t>
      </w:r>
      <w:proofErr w:type="spellEnd"/>
      <w:r w:rsidRPr="00FA791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получили тридцать один спортсмен</w:t>
      </w:r>
      <w:r w:rsidR="00E653C5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07" w14:textId="1B58228D" w:rsidR="00DC0866" w:rsidRPr="00FA791A" w:rsidRDefault="00E653C5" w:rsidP="003D41B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потребление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формы 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единственного числа существительного вместо множественного в косвенных падежах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о словами </w:t>
      </w:r>
      <w:r w:rsidR="007D7392"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два, три, четыре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FA791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пришел в двум часа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08" w14:textId="53DFB656" w:rsidR="00DC0866" w:rsidRPr="00FA791A" w:rsidRDefault="00E653C5" w:rsidP="003D41B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</w:t>
      </w:r>
      <w:proofErr w:type="spellStart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еправильное</w:t>
      </w:r>
      <w:proofErr w:type="spellEnd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падежной формы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числительного: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*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proofErr w:type="spellStart"/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двумями</w:t>
      </w:r>
      <w:proofErr w:type="spellEnd"/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 xml:space="preserve"> домами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09" w14:textId="6CFC7C93" w:rsidR="00DC0866" w:rsidRPr="00FA791A" w:rsidRDefault="00E653C5" w:rsidP="003D41B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трудности у иностранцев вызывают также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синтаксические преобразования предложений с количественно-именным сочетанием (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на столе две книги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) и расчлененным сочетанием, когда числительное находится в постпозиции по отношению к существительному и переносится в конец предложения (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книг на столе две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0A" w14:textId="1D2D4230" w:rsidR="00DC0866" w:rsidRPr="003D41B0" w:rsidRDefault="00E653C5" w:rsidP="003D41B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spellStart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еправильное</w:t>
      </w:r>
      <w:proofErr w:type="spellEnd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написание сложных количественных числительных, последним элементом которых является </w:t>
      </w:r>
      <w:r w:rsidR="00FA791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десят</w:t>
      </w:r>
      <w:proofErr w:type="spellEnd"/>
      <w:r w:rsidR="00FA791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(*</w:t>
      </w:r>
      <w:proofErr w:type="spellStart"/>
      <w:r w:rsidR="001540B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восем</w:t>
      </w:r>
      <w:r w:rsidR="00FA791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десят</w:t>
      </w:r>
      <w:proofErr w:type="spellEnd"/>
      <w:r w:rsidR="00FA791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0B" w14:textId="02BAF2B3" w:rsidR="00DC0866" w:rsidRPr="00FA791A" w:rsidRDefault="00F4050C" w:rsidP="003D41B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функционирование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дробны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числительны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х: н</w:t>
      </w:r>
      <w:proofErr w:type="spellStart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еумение</w:t>
      </w:r>
      <w:proofErr w:type="spellEnd"/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называть целую часть числительных (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не *5 запятая, а 5 целых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) или согласование счетного слова с последней частью (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не ноль целых, пять десятых тысячи, а *тысяч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22" w14:textId="0E0564F8" w:rsidR="00DC0866" w:rsidRPr="00FA791A" w:rsidRDefault="00F4050C" w:rsidP="003D41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Одна из современных тенденций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в функционировании количественных числительных –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их активное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в функции порядковых.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Например, называя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свой адрес, мы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говорим: </w:t>
      </w:r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</w:t>
      </w:r>
      <w:r w:rsidR="007D7392"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ом девятнадцать</w:t>
      </w:r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вместо </w:t>
      </w:r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Дом девятнадцатый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Однако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семантически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речь идёт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не о количестве домов, а о порядковом номере дома.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Видимо,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опущено слово </w:t>
      </w:r>
      <w:r w:rsidR="007D7392"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номер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(то есть подразумевается конструкция </w:t>
      </w:r>
      <w:r w:rsidR="007D7392"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дом номер девятнадца</w:t>
      </w:r>
      <w:r w:rsidR="00F2217C"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ть</w:t>
      </w:r>
      <w:r w:rsidR="00F2217C" w:rsidRPr="00FA791A">
        <w:rPr>
          <w:rFonts w:ascii="Times New Roman" w:eastAsia="Times New Roman" w:hAnsi="Times New Roman" w:cs="Times New Roman"/>
          <w:sz w:val="28"/>
          <w:szCs w:val="28"/>
        </w:rPr>
        <w:t>). Но есть ряд других случаев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, когда мы не можем объяснить такое употребление количественных числительных опущенным словом.</w:t>
      </w:r>
    </w:p>
    <w:p w14:paraId="00000027" w14:textId="169A111E" w:rsidR="00DC0866" w:rsidRPr="00FA791A" w:rsidRDefault="00F4050C" w:rsidP="00F2217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руг слов, которые 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способны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выявлять эту вторичную функцию количествен</w:t>
      </w:r>
      <w:r w:rsidR="00F2217C" w:rsidRPr="00FA791A">
        <w:rPr>
          <w:rFonts w:ascii="Times New Roman" w:eastAsia="Times New Roman" w:hAnsi="Times New Roman" w:cs="Times New Roman"/>
          <w:sz w:val="28"/>
          <w:szCs w:val="28"/>
        </w:rPr>
        <w:t>ных числительных</w:t>
      </w:r>
      <w:r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включает лексемы </w:t>
      </w:r>
      <w:r w:rsidR="00F2217C" w:rsidRPr="00FA791A">
        <w:rPr>
          <w:rFonts w:ascii="Times New Roman" w:eastAsia="Times New Roman" w:hAnsi="Times New Roman" w:cs="Times New Roman"/>
          <w:i/>
          <w:sz w:val="28"/>
          <w:szCs w:val="28"/>
        </w:rPr>
        <w:t>дом</w:t>
      </w:r>
      <w:r w:rsidR="007D7392" w:rsidRPr="00FA791A">
        <w:rPr>
          <w:rFonts w:ascii="Times New Roman" w:eastAsia="Times New Roman" w:hAnsi="Times New Roman" w:cs="Times New Roman"/>
          <w:i/>
          <w:sz w:val="28"/>
          <w:szCs w:val="28"/>
        </w:rPr>
        <w:t>, корпус, номер журнала, номер транспорта.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 Отдельно можно выделить конструкцию «номер один» (в смысле </w:t>
      </w:r>
      <w:r w:rsidR="007D7392"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самый лучший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>), когда мы подразумеваем порядковое числительное «первый», но употребляем количественное числительное «один» (хотя о количестве здесь не говорим).</w:t>
      </w:r>
      <w:r w:rsidR="00F2217C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7392" w:rsidRPr="00FA791A">
        <w:rPr>
          <w:rFonts w:ascii="Times New Roman" w:eastAsia="Times New Roman" w:hAnsi="Times New Roman" w:cs="Times New Roman"/>
          <w:sz w:val="28"/>
          <w:szCs w:val="28"/>
        </w:rPr>
        <w:t xml:space="preserve">Особенно ярко эта тенденция проявляется в разговорной речи. </w:t>
      </w:r>
    </w:p>
    <w:p w14:paraId="00000028" w14:textId="1E9AF409" w:rsidR="00DC0866" w:rsidRPr="00FA791A" w:rsidRDefault="007D7392" w:rsidP="003D41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9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 если у «главного слова» есть другое, то есть кроме числительного, зависимое слово, то такое употребление количественного числительного в функции порядкового оказывается невозможным. Приведу пример из корпуса русского языка: </w:t>
      </w:r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 </w:t>
      </w:r>
      <w:r w:rsidRPr="00FA791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хозяйке дома номер шесть</w:t>
      </w:r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улице </w:t>
      </w:r>
      <w:proofErr w:type="spellStart"/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Вызволенья</w:t>
      </w:r>
      <w:proofErr w:type="spellEnd"/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пани </w:t>
      </w:r>
      <w:proofErr w:type="spellStart"/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Гролинской</w:t>
      </w:r>
      <w:proofErr w:type="spellEnd"/>
      <w:r w:rsidRPr="00FA791A">
        <w:rPr>
          <w:rFonts w:ascii="Times New Roman" w:eastAsia="Times New Roman" w:hAnsi="Times New Roman" w:cs="Times New Roman"/>
          <w:i/>
          <w:iCs/>
          <w:sz w:val="28"/>
          <w:szCs w:val="28"/>
        </w:rPr>
        <w:t>, я отправился с одним из офицеров городской комендатуры, немолодым, совершенно лысым и весьма толковым капитаном, понимавшим все с полуслова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 xml:space="preserve"> [Владимир Богомолов. Момент истины (В августе сорок четвертого...) (1973)]. </w:t>
      </w:r>
      <w:r w:rsidR="00F2217C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4050C" w:rsidRPr="00FA7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791A">
        <w:rPr>
          <w:rFonts w:ascii="Times New Roman" w:eastAsia="Times New Roman" w:hAnsi="Times New Roman" w:cs="Times New Roman"/>
          <w:sz w:val="28"/>
          <w:szCs w:val="28"/>
        </w:rPr>
        <w:t>данном примере нельзя сказать «к хозяйке дома шесть», можно сказать или «к хозяйке дома номер шесть» или «к хозяйке шестого дома».</w:t>
      </w:r>
    </w:p>
    <w:p w14:paraId="0000002D" w14:textId="77777777" w:rsidR="00DC0866" w:rsidRDefault="007D7392" w:rsidP="003D41B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14:paraId="0000002F" w14:textId="664A78C0" w:rsidR="00DC0866" w:rsidRPr="00F2217C" w:rsidRDefault="007D7392" w:rsidP="00F2217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7C">
        <w:rPr>
          <w:rFonts w:ascii="Times New Roman" w:eastAsia="Times New Roman" w:hAnsi="Times New Roman" w:cs="Times New Roman"/>
          <w:sz w:val="28"/>
          <w:szCs w:val="28"/>
        </w:rPr>
        <w:t>Виноградов В.В. Русский язык (Грамматическое учение о слове), М.: Рус. яз., 2001.</w:t>
      </w:r>
    </w:p>
    <w:p w14:paraId="00000030" w14:textId="2A8562EC" w:rsidR="00DC0866" w:rsidRDefault="007D7392" w:rsidP="00F2217C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7C">
        <w:rPr>
          <w:rFonts w:ascii="Times New Roman" w:eastAsia="Times New Roman" w:hAnsi="Times New Roman" w:cs="Times New Roman"/>
          <w:sz w:val="28"/>
          <w:szCs w:val="28"/>
        </w:rPr>
        <w:t>Всеволодова М.В. Категория количественности в славянских языках: числительные и квантитативы // Вестник Московского университета. Серия 9: Филология. 2013. №6. С. 16-62.</w:t>
      </w:r>
    </w:p>
    <w:p w14:paraId="00000032" w14:textId="77777777" w:rsidR="00DC0866" w:rsidRDefault="00DC0866" w:rsidP="003D41B0">
      <w:pPr>
        <w:spacing w:line="360" w:lineRule="auto"/>
        <w:ind w:firstLine="720"/>
        <w:jc w:val="both"/>
      </w:pPr>
    </w:p>
    <w:sectPr w:rsidR="00DC0866" w:rsidSect="007D7392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7190"/>
    <w:multiLevelType w:val="hybridMultilevel"/>
    <w:tmpl w:val="9E769F98"/>
    <w:lvl w:ilvl="0" w:tplc="2E2A906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35FE"/>
    <w:multiLevelType w:val="multilevel"/>
    <w:tmpl w:val="68E6A95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32" w:hanging="2160"/>
      </w:pPr>
      <w:rPr>
        <w:rFonts w:hint="default"/>
      </w:rPr>
    </w:lvl>
  </w:abstractNum>
  <w:abstractNum w:abstractNumId="2" w15:restartNumberingAfterBreak="0">
    <w:nsid w:val="627033E8"/>
    <w:multiLevelType w:val="hybridMultilevel"/>
    <w:tmpl w:val="E12634FC"/>
    <w:lvl w:ilvl="0" w:tplc="18FAB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5C37CB"/>
    <w:multiLevelType w:val="hybridMultilevel"/>
    <w:tmpl w:val="A4AE2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66"/>
    <w:rsid w:val="001540BF"/>
    <w:rsid w:val="00296FCC"/>
    <w:rsid w:val="002F7DF7"/>
    <w:rsid w:val="003D41B0"/>
    <w:rsid w:val="00651342"/>
    <w:rsid w:val="007D7392"/>
    <w:rsid w:val="007E54DB"/>
    <w:rsid w:val="00DC0866"/>
    <w:rsid w:val="00E653C5"/>
    <w:rsid w:val="00F2217C"/>
    <w:rsid w:val="00F4050C"/>
    <w:rsid w:val="00F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CE4C"/>
  <w15:docId w15:val="{15BC6067-70BA-4A4E-85C6-96695B7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D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11</cp:revision>
  <dcterms:created xsi:type="dcterms:W3CDTF">2024-02-09T08:12:00Z</dcterms:created>
  <dcterms:modified xsi:type="dcterms:W3CDTF">2024-02-14T13:28:00Z</dcterms:modified>
</cp:coreProperties>
</file>