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994C" w14:textId="13790790" w:rsidR="00E47F0D" w:rsidRPr="002C57E8" w:rsidRDefault="00D411E7" w:rsidP="00C63790">
      <w:pPr>
        <w:jc w:val="center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</w:rPr>
        <w:t xml:space="preserve">Неаполитанская фразеология как объект </w:t>
      </w:r>
      <w:proofErr w:type="spellStart"/>
      <w:r w:rsidRPr="002C57E8">
        <w:rPr>
          <w:rFonts w:ascii="Times New Roman" w:hAnsi="Times New Roman" w:cs="Times New Roman"/>
        </w:rPr>
        <w:t>лингвокультурологического</w:t>
      </w:r>
      <w:proofErr w:type="spellEnd"/>
      <w:r w:rsidRPr="002C57E8">
        <w:rPr>
          <w:rFonts w:ascii="Times New Roman" w:hAnsi="Times New Roman" w:cs="Times New Roman"/>
        </w:rPr>
        <w:t xml:space="preserve"> исследования</w:t>
      </w:r>
    </w:p>
    <w:p w14:paraId="42F2ECB7" w14:textId="4F8F22A3" w:rsidR="00D71D33" w:rsidRPr="002C57E8" w:rsidRDefault="00D71D33" w:rsidP="00C63790">
      <w:pPr>
        <w:jc w:val="center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</w:rPr>
        <w:t>Романчик Егор Вадимович</w:t>
      </w:r>
    </w:p>
    <w:p w14:paraId="01CDCEA7" w14:textId="2B42D544" w:rsidR="00FE4D9E" w:rsidRPr="001627BB" w:rsidRDefault="00D71D33" w:rsidP="00C63790">
      <w:pPr>
        <w:spacing w:after="240"/>
        <w:jc w:val="center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</w:rPr>
        <w:t>Студен</w:t>
      </w:r>
      <w:r w:rsidR="00C63790">
        <w:rPr>
          <w:rFonts w:ascii="Times New Roman" w:hAnsi="Times New Roman" w:cs="Times New Roman"/>
        </w:rPr>
        <w:t xml:space="preserve">т </w:t>
      </w:r>
      <w:r w:rsidRPr="001627BB">
        <w:rPr>
          <w:rFonts w:ascii="Times New Roman" w:hAnsi="Times New Roman" w:cs="Times New Roman"/>
        </w:rPr>
        <w:t>Московск</w:t>
      </w:r>
      <w:r w:rsidR="00C63790">
        <w:rPr>
          <w:rFonts w:ascii="Times New Roman" w:hAnsi="Times New Roman" w:cs="Times New Roman"/>
        </w:rPr>
        <w:t>ого</w:t>
      </w:r>
      <w:r w:rsidRPr="001627BB">
        <w:rPr>
          <w:rFonts w:ascii="Times New Roman" w:hAnsi="Times New Roman" w:cs="Times New Roman"/>
        </w:rPr>
        <w:t xml:space="preserve"> государственн</w:t>
      </w:r>
      <w:r w:rsidR="00C63790">
        <w:rPr>
          <w:rFonts w:ascii="Times New Roman" w:hAnsi="Times New Roman" w:cs="Times New Roman"/>
        </w:rPr>
        <w:t>ого</w:t>
      </w:r>
      <w:r w:rsidRPr="001627BB">
        <w:rPr>
          <w:rFonts w:ascii="Times New Roman" w:hAnsi="Times New Roman" w:cs="Times New Roman"/>
        </w:rPr>
        <w:t xml:space="preserve"> университет</w:t>
      </w:r>
      <w:r w:rsidR="00C63790">
        <w:rPr>
          <w:rFonts w:ascii="Times New Roman" w:hAnsi="Times New Roman" w:cs="Times New Roman"/>
        </w:rPr>
        <w:t>а</w:t>
      </w:r>
      <w:r w:rsidRPr="001627BB">
        <w:rPr>
          <w:rFonts w:ascii="Times New Roman" w:hAnsi="Times New Roman" w:cs="Times New Roman"/>
        </w:rPr>
        <w:t xml:space="preserve"> имени М.В. Ломоносова,</w:t>
      </w:r>
      <w:r w:rsidR="00C63790">
        <w:rPr>
          <w:rFonts w:ascii="Times New Roman" w:hAnsi="Times New Roman" w:cs="Times New Roman"/>
        </w:rPr>
        <w:t xml:space="preserve"> </w:t>
      </w:r>
      <w:r w:rsidRPr="001627BB">
        <w:rPr>
          <w:rFonts w:ascii="Times New Roman" w:hAnsi="Times New Roman" w:cs="Times New Roman"/>
        </w:rPr>
        <w:t>Москва, Россия</w:t>
      </w:r>
    </w:p>
    <w:p w14:paraId="2EEA3A6B" w14:textId="499306AD" w:rsidR="00BD4867" w:rsidRDefault="005D2461" w:rsidP="00C63790">
      <w:pPr>
        <w:ind w:firstLine="709"/>
        <w:jc w:val="both"/>
        <w:rPr>
          <w:rFonts w:ascii="Times New Roman" w:hAnsi="Times New Roman" w:cs="Times New Roman"/>
        </w:rPr>
      </w:pPr>
      <w:r w:rsidRPr="0036135E">
        <w:rPr>
          <w:rFonts w:ascii="Times New Roman" w:hAnsi="Times New Roman" w:cs="Times New Roman"/>
        </w:rPr>
        <w:t>Целью</w:t>
      </w:r>
      <w:r w:rsidR="00825B8C" w:rsidRPr="0036135E">
        <w:rPr>
          <w:rFonts w:ascii="Times New Roman" w:hAnsi="Times New Roman" w:cs="Times New Roman"/>
        </w:rPr>
        <w:t xml:space="preserve"> </w:t>
      </w:r>
      <w:r w:rsidRPr="0036135E">
        <w:rPr>
          <w:rFonts w:ascii="Times New Roman" w:hAnsi="Times New Roman" w:cs="Times New Roman"/>
        </w:rPr>
        <w:t>нашего</w:t>
      </w:r>
      <w:r w:rsidR="00825B8C" w:rsidRPr="002C57E8">
        <w:rPr>
          <w:rFonts w:ascii="Times New Roman" w:hAnsi="Times New Roman" w:cs="Times New Roman"/>
        </w:rPr>
        <w:t xml:space="preserve"> исследования является рассмотрение культурных кодов и их репрезентации в неаполитанском языке.</w:t>
      </w:r>
      <w:r>
        <w:rPr>
          <w:rFonts w:ascii="Times New Roman" w:hAnsi="Times New Roman" w:cs="Times New Roman"/>
        </w:rPr>
        <w:t xml:space="preserve"> </w:t>
      </w:r>
      <w:r w:rsidRPr="0036135E">
        <w:rPr>
          <w:rFonts w:ascii="Times New Roman" w:hAnsi="Times New Roman" w:cs="Times New Roman"/>
        </w:rPr>
        <w:t>Мы опираемся</w:t>
      </w:r>
      <w:r>
        <w:rPr>
          <w:rFonts w:ascii="Times New Roman" w:hAnsi="Times New Roman" w:cs="Times New Roman"/>
        </w:rPr>
        <w:t xml:space="preserve"> </w:t>
      </w:r>
      <w:r w:rsidR="00825B8C" w:rsidRPr="002C57E8">
        <w:rPr>
          <w:rFonts w:ascii="Times New Roman" w:hAnsi="Times New Roman" w:cs="Times New Roman"/>
        </w:rPr>
        <w:t xml:space="preserve">на понимание термина </w:t>
      </w:r>
      <w:r w:rsidRPr="005D2461">
        <w:rPr>
          <w:rFonts w:ascii="Times New Roman" w:hAnsi="Times New Roman" w:cs="Times New Roman"/>
        </w:rPr>
        <w:t>“</w:t>
      </w:r>
      <w:r w:rsidR="00825B8C" w:rsidRPr="002C57E8">
        <w:rPr>
          <w:rFonts w:ascii="Times New Roman" w:hAnsi="Times New Roman" w:cs="Times New Roman"/>
        </w:rPr>
        <w:t>культура’’</w:t>
      </w:r>
      <w:r w:rsidRPr="005D2461">
        <w:rPr>
          <w:rFonts w:ascii="Times New Roman" w:hAnsi="Times New Roman" w:cs="Times New Roman"/>
        </w:rPr>
        <w:t xml:space="preserve">, </w:t>
      </w:r>
      <w:r w:rsidRPr="0036135E">
        <w:rPr>
          <w:rFonts w:ascii="Times New Roman" w:hAnsi="Times New Roman" w:cs="Times New Roman"/>
        </w:rPr>
        <w:t>принятое</w:t>
      </w:r>
      <w:r>
        <w:rPr>
          <w:rFonts w:ascii="Times New Roman" w:hAnsi="Times New Roman" w:cs="Times New Roman"/>
        </w:rPr>
        <w:t xml:space="preserve"> в </w:t>
      </w:r>
      <w:proofErr w:type="spellStart"/>
      <w:r w:rsidR="00825B8C" w:rsidRPr="002C57E8">
        <w:rPr>
          <w:rFonts w:ascii="Times New Roman" w:hAnsi="Times New Roman" w:cs="Times New Roman"/>
        </w:rPr>
        <w:t>лингвокультурологии</w:t>
      </w:r>
      <w:proofErr w:type="spellEnd"/>
      <w:r w:rsidR="00825B8C" w:rsidRPr="002C57E8">
        <w:rPr>
          <w:rFonts w:ascii="Times New Roman" w:hAnsi="Times New Roman" w:cs="Times New Roman"/>
        </w:rPr>
        <w:t xml:space="preserve"> и </w:t>
      </w:r>
      <w:proofErr w:type="spellStart"/>
      <w:r w:rsidR="00825B8C" w:rsidRPr="002C57E8">
        <w:rPr>
          <w:rFonts w:ascii="Times New Roman" w:hAnsi="Times New Roman" w:cs="Times New Roman"/>
        </w:rPr>
        <w:t>психолингвокультурологии</w:t>
      </w:r>
      <w:proofErr w:type="spellEnd"/>
      <w:r w:rsidR="00825B8C" w:rsidRPr="002C57E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«</w:t>
      </w:r>
      <w:r w:rsidR="00825B8C" w:rsidRPr="002C57E8">
        <w:rPr>
          <w:rFonts w:ascii="Times New Roman" w:hAnsi="Times New Roman" w:cs="Times New Roman"/>
          <w:i/>
          <w:iCs/>
        </w:rPr>
        <w:t>понимание культуры ставит в центр внимания не столько то, во что верит тот или иной народ или что им создано, сколько то, каким образом созданное этим народом и то, во что он верит, функционирует в его жизни и какое значение все это имеет для данного народа</w:t>
      </w:r>
      <w:r>
        <w:rPr>
          <w:rFonts w:ascii="Times New Roman" w:hAnsi="Times New Roman" w:cs="Times New Roman"/>
          <w:i/>
          <w:iCs/>
        </w:rPr>
        <w:t xml:space="preserve">» </w:t>
      </w:r>
      <w:r w:rsidRPr="005D2461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 xml:space="preserve">Красных </w:t>
      </w:r>
      <w:r w:rsidR="00E3731E" w:rsidRPr="00E3731E">
        <w:rPr>
          <w:rFonts w:ascii="Times New Roman" w:hAnsi="Times New Roman" w:cs="Times New Roman"/>
        </w:rPr>
        <w:t>2016: 69</w:t>
      </w:r>
      <w:r w:rsidRPr="00E3731E">
        <w:rPr>
          <w:rFonts w:ascii="Times New Roman" w:hAnsi="Times New Roman" w:cs="Times New Roman"/>
        </w:rPr>
        <w:t>]</w:t>
      </w:r>
    </w:p>
    <w:p w14:paraId="46B23E60" w14:textId="2FC9EC56" w:rsidR="00FE4D9E" w:rsidRPr="002C57E8" w:rsidRDefault="00D411E7" w:rsidP="00C63790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</w:rPr>
        <w:t xml:space="preserve">Разделение культурных кодов по тематическим признакам, предложенное </w:t>
      </w:r>
      <w:r w:rsidR="00532A0A" w:rsidRPr="002C57E8">
        <w:rPr>
          <w:rFonts w:ascii="Times New Roman" w:hAnsi="Times New Roman" w:cs="Times New Roman"/>
        </w:rPr>
        <w:t>В.</w:t>
      </w:r>
      <w:r w:rsidR="005D2461">
        <w:rPr>
          <w:rFonts w:ascii="Times New Roman" w:hAnsi="Times New Roman" w:cs="Times New Roman"/>
        </w:rPr>
        <w:t>В.</w:t>
      </w:r>
      <w:r w:rsidR="00532A0A" w:rsidRPr="002C57E8">
        <w:rPr>
          <w:rFonts w:ascii="Times New Roman" w:hAnsi="Times New Roman" w:cs="Times New Roman"/>
        </w:rPr>
        <w:t xml:space="preserve"> Красных, помогает лучше понимать многообразие кодов культуры и их роль в формировании менталитета носителя того или иного языка. Каждый из кодов, перечисленны</w:t>
      </w:r>
      <w:r w:rsidR="005D2461">
        <w:rPr>
          <w:rFonts w:ascii="Times New Roman" w:hAnsi="Times New Roman" w:cs="Times New Roman"/>
        </w:rPr>
        <w:t>х</w:t>
      </w:r>
      <w:r w:rsidR="00532A0A" w:rsidRPr="002C57E8">
        <w:rPr>
          <w:rFonts w:ascii="Times New Roman" w:hAnsi="Times New Roman" w:cs="Times New Roman"/>
        </w:rPr>
        <w:t xml:space="preserve"> </w:t>
      </w:r>
      <w:r w:rsidR="005D2461" w:rsidRPr="0036135E">
        <w:rPr>
          <w:rFonts w:ascii="Times New Roman" w:hAnsi="Times New Roman" w:cs="Times New Roman"/>
        </w:rPr>
        <w:t>исследовательницей</w:t>
      </w:r>
      <w:r w:rsidR="005D2461">
        <w:rPr>
          <w:rFonts w:ascii="Times New Roman" w:hAnsi="Times New Roman" w:cs="Times New Roman"/>
        </w:rPr>
        <w:t>,</w:t>
      </w:r>
      <w:r w:rsidR="00532A0A" w:rsidRPr="002C57E8">
        <w:rPr>
          <w:rFonts w:ascii="Times New Roman" w:hAnsi="Times New Roman" w:cs="Times New Roman"/>
        </w:rPr>
        <w:t xml:space="preserve"> имеет свои уникальные особенности и используется для передачи определенных сообщений и значений</w:t>
      </w:r>
      <w:r w:rsidR="00EF2379" w:rsidRPr="002C57E8">
        <w:rPr>
          <w:rFonts w:ascii="Times New Roman" w:hAnsi="Times New Roman" w:cs="Times New Roman"/>
        </w:rPr>
        <w:t>, а также может иметь различные подклассы.</w:t>
      </w:r>
    </w:p>
    <w:p w14:paraId="5B76EF19" w14:textId="707C5E2E" w:rsidR="00986EE9" w:rsidRPr="002C57E8" w:rsidRDefault="00FE4D9E" w:rsidP="00C63790">
      <w:pPr>
        <w:ind w:firstLine="709"/>
        <w:jc w:val="both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</w:rPr>
        <w:t>В</w:t>
      </w:r>
      <w:r w:rsidRPr="005D2461">
        <w:rPr>
          <w:rFonts w:ascii="Times New Roman" w:hAnsi="Times New Roman" w:cs="Times New Roman"/>
        </w:rPr>
        <w:t>.</w:t>
      </w:r>
      <w:r w:rsidR="005D2461">
        <w:rPr>
          <w:rFonts w:ascii="Times New Roman" w:hAnsi="Times New Roman" w:cs="Times New Roman"/>
        </w:rPr>
        <w:t>В.</w:t>
      </w:r>
      <w:r w:rsidRPr="002C57E8">
        <w:rPr>
          <w:rFonts w:ascii="Times New Roman" w:hAnsi="Times New Roman" w:cs="Times New Roman"/>
        </w:rPr>
        <w:t xml:space="preserve"> Красных выделяет</w:t>
      </w:r>
      <w:r w:rsidR="00BD4867" w:rsidRPr="005D2461">
        <w:rPr>
          <w:rFonts w:ascii="Times New Roman" w:hAnsi="Times New Roman" w:cs="Times New Roman"/>
        </w:rPr>
        <w:t>:</w:t>
      </w:r>
    </w:p>
    <w:p w14:paraId="594DEF5E" w14:textId="6E35FABA" w:rsidR="00255967" w:rsidRPr="002C57E8" w:rsidRDefault="00986EE9" w:rsidP="00C63790">
      <w:pPr>
        <w:ind w:firstLine="709"/>
        <w:jc w:val="both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  <w:b/>
          <w:bCs/>
        </w:rPr>
        <w:t>-Антропный код</w:t>
      </w:r>
      <w:r w:rsidRPr="002C57E8">
        <w:rPr>
          <w:rFonts w:ascii="Times New Roman" w:hAnsi="Times New Roman" w:cs="Times New Roman"/>
        </w:rPr>
        <w:t xml:space="preserve"> (Включает в себя номинации человека в целом, что помогает формировать представление о человеческой личности и ее роли в культуре)</w:t>
      </w:r>
      <w:r w:rsidR="005D2461">
        <w:rPr>
          <w:rFonts w:ascii="Times New Roman" w:hAnsi="Times New Roman" w:cs="Times New Roman"/>
        </w:rPr>
        <w:t>;</w:t>
      </w:r>
    </w:p>
    <w:p w14:paraId="6D49E7DF" w14:textId="27E0A0B1" w:rsidR="00255967" w:rsidRPr="002C57E8" w:rsidRDefault="00986EE9" w:rsidP="00C63790">
      <w:pPr>
        <w:ind w:firstLine="709"/>
        <w:jc w:val="both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  <w:b/>
          <w:bCs/>
        </w:rPr>
        <w:t>-</w:t>
      </w:r>
      <w:proofErr w:type="spellStart"/>
      <w:r w:rsidRPr="002C57E8">
        <w:rPr>
          <w:rFonts w:ascii="Times New Roman" w:hAnsi="Times New Roman" w:cs="Times New Roman"/>
          <w:b/>
          <w:bCs/>
        </w:rPr>
        <w:t>Биоморфный</w:t>
      </w:r>
      <w:proofErr w:type="spellEnd"/>
      <w:r w:rsidRPr="002C57E8">
        <w:rPr>
          <w:rFonts w:ascii="Times New Roman" w:hAnsi="Times New Roman" w:cs="Times New Roman"/>
          <w:b/>
          <w:bCs/>
        </w:rPr>
        <w:t xml:space="preserve"> код</w:t>
      </w:r>
      <w:r w:rsidRPr="002C57E8">
        <w:rPr>
          <w:rFonts w:ascii="Times New Roman" w:hAnsi="Times New Roman" w:cs="Times New Roman"/>
        </w:rPr>
        <w:t xml:space="preserve"> (Используется для передачи смыслов, связанных с животными и растениями, что помогает людя</w:t>
      </w:r>
      <w:r w:rsidR="00255967" w:rsidRPr="002C57E8">
        <w:rPr>
          <w:rFonts w:ascii="Times New Roman" w:hAnsi="Times New Roman" w:cs="Times New Roman"/>
        </w:rPr>
        <w:t>м лучше понимать природу и связь между человеком и природой)</w:t>
      </w:r>
      <w:r w:rsidR="005D2461">
        <w:rPr>
          <w:rFonts w:ascii="Times New Roman" w:hAnsi="Times New Roman" w:cs="Times New Roman"/>
        </w:rPr>
        <w:t>;</w:t>
      </w:r>
    </w:p>
    <w:p w14:paraId="141AE81D" w14:textId="6F816829" w:rsidR="00255967" w:rsidRPr="002C57E8" w:rsidRDefault="00986EE9" w:rsidP="00C63790">
      <w:pPr>
        <w:ind w:firstLine="709"/>
        <w:jc w:val="both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  <w:b/>
          <w:bCs/>
        </w:rPr>
        <w:t>-Пространственный код</w:t>
      </w:r>
      <w:r w:rsidRPr="002C57E8">
        <w:rPr>
          <w:rFonts w:ascii="Times New Roman" w:hAnsi="Times New Roman" w:cs="Times New Roman"/>
        </w:rPr>
        <w:t xml:space="preserve"> </w:t>
      </w:r>
      <w:r w:rsidR="00255967" w:rsidRPr="002C57E8">
        <w:rPr>
          <w:rFonts w:ascii="Times New Roman" w:hAnsi="Times New Roman" w:cs="Times New Roman"/>
        </w:rPr>
        <w:t>(Используется для членения пространства, что помогает людям ориентироваться в окружающем мире и понимать его структуру)</w:t>
      </w:r>
      <w:r w:rsidR="005D2461">
        <w:rPr>
          <w:rFonts w:ascii="Times New Roman" w:hAnsi="Times New Roman" w:cs="Times New Roman"/>
        </w:rPr>
        <w:t>;</w:t>
      </w:r>
    </w:p>
    <w:p w14:paraId="36EA6334" w14:textId="5285E022" w:rsidR="00255967" w:rsidRPr="002C57E8" w:rsidRDefault="00986EE9" w:rsidP="00C63790">
      <w:pPr>
        <w:ind w:firstLine="709"/>
        <w:jc w:val="both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  <w:b/>
          <w:bCs/>
        </w:rPr>
        <w:t>-Временной код</w:t>
      </w:r>
      <w:r w:rsidR="00255967" w:rsidRPr="002C57E8">
        <w:rPr>
          <w:rFonts w:ascii="Times New Roman" w:hAnsi="Times New Roman" w:cs="Times New Roman"/>
        </w:rPr>
        <w:t xml:space="preserve"> (</w:t>
      </w:r>
      <w:r w:rsidR="005B31F6" w:rsidRPr="002C57E8">
        <w:rPr>
          <w:rFonts w:ascii="Times New Roman" w:hAnsi="Times New Roman" w:cs="Times New Roman"/>
        </w:rPr>
        <w:t>Используется для передачи смыслов, связанных с понятием времени</w:t>
      </w:r>
      <w:r w:rsidR="00EF2379" w:rsidRPr="002C57E8">
        <w:rPr>
          <w:rFonts w:ascii="Times New Roman" w:hAnsi="Times New Roman" w:cs="Times New Roman"/>
        </w:rPr>
        <w:t>)</w:t>
      </w:r>
      <w:r w:rsidR="005D2461">
        <w:rPr>
          <w:rFonts w:ascii="Times New Roman" w:hAnsi="Times New Roman" w:cs="Times New Roman"/>
        </w:rPr>
        <w:t>;</w:t>
      </w:r>
    </w:p>
    <w:p w14:paraId="047EB062" w14:textId="74F46046" w:rsidR="00255967" w:rsidRPr="002C57E8" w:rsidRDefault="00986EE9" w:rsidP="00C63790">
      <w:pPr>
        <w:ind w:firstLine="709"/>
        <w:jc w:val="both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  <w:b/>
          <w:bCs/>
        </w:rPr>
        <w:t>-Нумерологический код</w:t>
      </w:r>
      <w:r w:rsidR="00255967" w:rsidRPr="002C57E8">
        <w:rPr>
          <w:rFonts w:ascii="Times New Roman" w:hAnsi="Times New Roman" w:cs="Times New Roman"/>
        </w:rPr>
        <w:t xml:space="preserve"> (Используется для передачи смыслов, связанных с числами)</w:t>
      </w:r>
      <w:r w:rsidR="005D2461">
        <w:rPr>
          <w:rFonts w:ascii="Times New Roman" w:hAnsi="Times New Roman" w:cs="Times New Roman"/>
        </w:rPr>
        <w:t>;</w:t>
      </w:r>
    </w:p>
    <w:p w14:paraId="624E2CC2" w14:textId="5E1E5B28" w:rsidR="00255967" w:rsidRPr="002C57E8" w:rsidRDefault="00986EE9" w:rsidP="00C63790">
      <w:pPr>
        <w:ind w:firstLine="709"/>
        <w:jc w:val="both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</w:rPr>
        <w:t>-</w:t>
      </w:r>
      <w:r w:rsidRPr="002C57E8">
        <w:rPr>
          <w:rFonts w:ascii="Times New Roman" w:hAnsi="Times New Roman" w:cs="Times New Roman"/>
          <w:b/>
          <w:bCs/>
        </w:rPr>
        <w:t>Колористический код</w:t>
      </w:r>
      <w:r w:rsidR="00255967" w:rsidRPr="002C57E8">
        <w:rPr>
          <w:rFonts w:ascii="Times New Roman" w:hAnsi="Times New Roman" w:cs="Times New Roman"/>
        </w:rPr>
        <w:t xml:space="preserve"> (</w:t>
      </w:r>
      <w:r w:rsidR="005B31F6" w:rsidRPr="002C57E8">
        <w:rPr>
          <w:rFonts w:ascii="Times New Roman" w:hAnsi="Times New Roman" w:cs="Times New Roman"/>
          <w:lang w:val="en-US"/>
        </w:rPr>
        <w:t>C</w:t>
      </w:r>
      <w:proofErr w:type="spellStart"/>
      <w:r w:rsidR="00255967" w:rsidRPr="002C57E8">
        <w:rPr>
          <w:rFonts w:ascii="Times New Roman" w:hAnsi="Times New Roman" w:cs="Times New Roman"/>
        </w:rPr>
        <w:t>лужит</w:t>
      </w:r>
      <w:proofErr w:type="spellEnd"/>
      <w:r w:rsidR="00255967" w:rsidRPr="002C57E8">
        <w:rPr>
          <w:rFonts w:ascii="Times New Roman" w:hAnsi="Times New Roman" w:cs="Times New Roman"/>
        </w:rPr>
        <w:t xml:space="preserve"> для передачи смыслов, связанных с цветом)</w:t>
      </w:r>
      <w:r w:rsidR="005D2461">
        <w:rPr>
          <w:rFonts w:ascii="Times New Roman" w:hAnsi="Times New Roman" w:cs="Times New Roman"/>
        </w:rPr>
        <w:t>;</w:t>
      </w:r>
    </w:p>
    <w:p w14:paraId="6DD90A58" w14:textId="4D9C05F1" w:rsidR="00255967" w:rsidRPr="00C63790" w:rsidRDefault="00986EE9" w:rsidP="00C63790">
      <w:pPr>
        <w:ind w:firstLine="709"/>
        <w:jc w:val="both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  <w:b/>
          <w:bCs/>
        </w:rPr>
        <w:t>-</w:t>
      </w:r>
      <w:proofErr w:type="spellStart"/>
      <w:r w:rsidRPr="002C57E8">
        <w:rPr>
          <w:rFonts w:ascii="Times New Roman" w:hAnsi="Times New Roman" w:cs="Times New Roman"/>
          <w:b/>
          <w:bCs/>
        </w:rPr>
        <w:t>Акциональный</w:t>
      </w:r>
      <w:proofErr w:type="spellEnd"/>
      <w:r w:rsidRPr="002C57E8">
        <w:rPr>
          <w:rFonts w:ascii="Times New Roman" w:hAnsi="Times New Roman" w:cs="Times New Roman"/>
          <w:b/>
          <w:bCs/>
        </w:rPr>
        <w:t xml:space="preserve"> код</w:t>
      </w:r>
      <w:r w:rsidR="00422741" w:rsidRPr="002C57E8">
        <w:rPr>
          <w:rFonts w:ascii="Times New Roman" w:hAnsi="Times New Roman" w:cs="Times New Roman"/>
          <w:b/>
          <w:bCs/>
        </w:rPr>
        <w:t xml:space="preserve"> </w:t>
      </w:r>
      <w:r w:rsidR="00422741" w:rsidRPr="002C57E8">
        <w:rPr>
          <w:rFonts w:ascii="Times New Roman" w:hAnsi="Times New Roman" w:cs="Times New Roman"/>
        </w:rPr>
        <w:t>(Связан с живыми существами и используется для передачи смыслов, связанных с действиями и поведением)</w:t>
      </w:r>
      <w:r w:rsidR="005D2461">
        <w:rPr>
          <w:rFonts w:ascii="Times New Roman" w:hAnsi="Times New Roman" w:cs="Times New Roman"/>
        </w:rPr>
        <w:t>;</w:t>
      </w:r>
    </w:p>
    <w:p w14:paraId="45235A87" w14:textId="759CC46A" w:rsidR="005B31F6" w:rsidRPr="002C57E8" w:rsidRDefault="00986EE9" w:rsidP="00C63790">
      <w:pPr>
        <w:ind w:firstLine="709"/>
        <w:jc w:val="both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  <w:b/>
          <w:bCs/>
        </w:rPr>
        <w:t>-Духовный код</w:t>
      </w:r>
      <w:r w:rsidR="00422741" w:rsidRPr="002C57E8">
        <w:rPr>
          <w:rFonts w:ascii="Times New Roman" w:hAnsi="Times New Roman" w:cs="Times New Roman"/>
          <w:b/>
          <w:bCs/>
        </w:rPr>
        <w:t xml:space="preserve"> </w:t>
      </w:r>
      <w:r w:rsidR="00422741" w:rsidRPr="002C57E8">
        <w:rPr>
          <w:rFonts w:ascii="Times New Roman" w:hAnsi="Times New Roman" w:cs="Times New Roman"/>
        </w:rPr>
        <w:t>(Используется для передачи общенациональных духовно-нравственных законов, ценностей и установок)</w:t>
      </w:r>
      <w:r w:rsidR="005D2461">
        <w:rPr>
          <w:rFonts w:ascii="Times New Roman" w:hAnsi="Times New Roman" w:cs="Times New Roman"/>
        </w:rPr>
        <w:t>;</w:t>
      </w:r>
    </w:p>
    <w:p w14:paraId="69A62385" w14:textId="1A281CDB" w:rsidR="005B31F6" w:rsidRPr="002C57E8" w:rsidRDefault="005B31F6" w:rsidP="00C63790">
      <w:pPr>
        <w:ind w:firstLine="709"/>
        <w:jc w:val="both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  <w:b/>
          <w:bCs/>
        </w:rPr>
        <w:t>- Природно-стихийный</w:t>
      </w:r>
      <w:r w:rsidRPr="002C57E8">
        <w:rPr>
          <w:rFonts w:ascii="Times New Roman" w:hAnsi="Times New Roman" w:cs="Times New Roman"/>
        </w:rPr>
        <w:t xml:space="preserve"> (Используется для передачи смыслов, связанных с природой, стихией и ландшафтом)</w:t>
      </w:r>
      <w:r w:rsidR="005D2461">
        <w:rPr>
          <w:rFonts w:ascii="Times New Roman" w:hAnsi="Times New Roman" w:cs="Times New Roman"/>
        </w:rPr>
        <w:t>;</w:t>
      </w:r>
    </w:p>
    <w:p w14:paraId="0D02270D" w14:textId="15C64A77" w:rsidR="00BB1E35" w:rsidRPr="00413844" w:rsidRDefault="005B31F6" w:rsidP="00C63790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2C57E8">
        <w:rPr>
          <w:rFonts w:ascii="Times New Roman" w:hAnsi="Times New Roman" w:cs="Times New Roman"/>
          <w:b/>
          <w:bCs/>
        </w:rPr>
        <w:t>Артефактный</w:t>
      </w:r>
      <w:proofErr w:type="spellEnd"/>
      <w:r w:rsidRPr="002C57E8">
        <w:rPr>
          <w:rFonts w:ascii="Times New Roman" w:hAnsi="Times New Roman" w:cs="Times New Roman"/>
          <w:b/>
          <w:bCs/>
        </w:rPr>
        <w:t xml:space="preserve"> / предметный</w:t>
      </w:r>
      <w:r w:rsidRPr="002C57E8">
        <w:rPr>
          <w:rFonts w:ascii="Times New Roman" w:hAnsi="Times New Roman" w:cs="Times New Roman"/>
        </w:rPr>
        <w:t xml:space="preserve"> (Используется для передачи смыслов, связанных с предметами или, например, продуктами питания)</w:t>
      </w:r>
      <w:r w:rsidR="005D2461">
        <w:rPr>
          <w:rFonts w:ascii="Times New Roman" w:hAnsi="Times New Roman" w:cs="Times New Roman"/>
        </w:rPr>
        <w:t xml:space="preserve">. [Там же: </w:t>
      </w:r>
      <w:r w:rsidR="00E3731E" w:rsidRPr="00E3731E">
        <w:rPr>
          <w:rFonts w:ascii="Times New Roman" w:hAnsi="Times New Roman" w:cs="Times New Roman"/>
        </w:rPr>
        <w:t>69</w:t>
      </w:r>
      <w:r w:rsidR="00E3731E" w:rsidRPr="00413844">
        <w:rPr>
          <w:rFonts w:ascii="Times New Roman" w:hAnsi="Times New Roman" w:cs="Times New Roman"/>
        </w:rPr>
        <w:t>]</w:t>
      </w:r>
    </w:p>
    <w:p w14:paraId="01E56A72" w14:textId="3744E2D6" w:rsidR="00BD4867" w:rsidRDefault="00BB1E35" w:rsidP="00C63790">
      <w:pPr>
        <w:ind w:firstLine="709"/>
        <w:jc w:val="both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</w:rPr>
        <w:t xml:space="preserve">Поскольку культура относится к коллективным верованиям и ценностям, общественным договорам и традициям, которые нас объединяют, представляется возможным говорить и об определенных параллелях между культурной и коллективной / социальной / исторической / культурной памятью. Рассматривая неаполитанские фразеологизмы, поговорки и фигуры речи мы можем приблизиться к пониманию так называемой </w:t>
      </w:r>
      <w:r w:rsidR="0028640A" w:rsidRPr="002C57E8">
        <w:rPr>
          <w:rFonts w:ascii="Times New Roman" w:hAnsi="Times New Roman" w:cs="Times New Roman"/>
          <w:lang w:val="en-US"/>
        </w:rPr>
        <w:t>forma</w:t>
      </w:r>
      <w:r w:rsidR="0028640A" w:rsidRPr="002C57E8">
        <w:rPr>
          <w:rFonts w:ascii="Times New Roman" w:hAnsi="Times New Roman" w:cs="Times New Roman"/>
        </w:rPr>
        <w:t xml:space="preserve"> </w:t>
      </w:r>
      <w:r w:rsidR="0028640A" w:rsidRPr="002C57E8">
        <w:rPr>
          <w:rFonts w:ascii="Times New Roman" w:hAnsi="Times New Roman" w:cs="Times New Roman"/>
          <w:lang w:val="en-US"/>
        </w:rPr>
        <w:t>mentis</w:t>
      </w:r>
      <w:r w:rsidR="0028640A" w:rsidRPr="002C57E8">
        <w:rPr>
          <w:rFonts w:ascii="Times New Roman" w:hAnsi="Times New Roman" w:cs="Times New Roman"/>
        </w:rPr>
        <w:t xml:space="preserve"> неаполитанского народа. Через различные словосочетания нам раскрываются ценности народа, котор</w:t>
      </w:r>
      <w:r w:rsidR="005D2461">
        <w:rPr>
          <w:rFonts w:ascii="Times New Roman" w:hAnsi="Times New Roman" w:cs="Times New Roman"/>
        </w:rPr>
        <w:t>ы</w:t>
      </w:r>
      <w:r w:rsidR="0028640A" w:rsidRPr="002C57E8">
        <w:rPr>
          <w:rFonts w:ascii="Times New Roman" w:hAnsi="Times New Roman" w:cs="Times New Roman"/>
        </w:rPr>
        <w:t xml:space="preserve">е </w:t>
      </w:r>
      <w:r w:rsidR="005D2461" w:rsidRPr="0036135E">
        <w:rPr>
          <w:rFonts w:ascii="Times New Roman" w:hAnsi="Times New Roman" w:cs="Times New Roman"/>
        </w:rPr>
        <w:t>организовывают</w:t>
      </w:r>
      <w:r w:rsidR="0028640A" w:rsidRPr="0036135E">
        <w:rPr>
          <w:rFonts w:ascii="Times New Roman" w:hAnsi="Times New Roman" w:cs="Times New Roman"/>
        </w:rPr>
        <w:t xml:space="preserve"> </w:t>
      </w:r>
      <w:r w:rsidR="005D2461" w:rsidRPr="0036135E">
        <w:rPr>
          <w:rFonts w:ascii="Times New Roman" w:hAnsi="Times New Roman" w:cs="Times New Roman"/>
        </w:rPr>
        <w:t>духовный мир и</w:t>
      </w:r>
      <w:r w:rsidR="005D2461">
        <w:rPr>
          <w:rFonts w:ascii="Times New Roman" w:hAnsi="Times New Roman" w:cs="Times New Roman"/>
        </w:rPr>
        <w:t xml:space="preserve"> </w:t>
      </w:r>
      <w:r w:rsidR="0028640A" w:rsidRPr="002C57E8">
        <w:rPr>
          <w:rFonts w:ascii="Times New Roman" w:hAnsi="Times New Roman" w:cs="Times New Roman"/>
        </w:rPr>
        <w:t xml:space="preserve">повседневную жизнь </w:t>
      </w:r>
      <w:r w:rsidR="005D2461">
        <w:rPr>
          <w:rFonts w:ascii="Times New Roman" w:hAnsi="Times New Roman" w:cs="Times New Roman"/>
        </w:rPr>
        <w:t>неаполитанца</w:t>
      </w:r>
      <w:r w:rsidR="0028640A" w:rsidRPr="002C57E8">
        <w:rPr>
          <w:rFonts w:ascii="Times New Roman" w:hAnsi="Times New Roman" w:cs="Times New Roman"/>
        </w:rPr>
        <w:t xml:space="preserve">, предопределяя ее </w:t>
      </w:r>
      <w:r w:rsidR="005D2461" w:rsidRPr="005D2461">
        <w:rPr>
          <w:rFonts w:ascii="Times New Roman" w:hAnsi="Times New Roman" w:cs="Times New Roman"/>
        </w:rPr>
        <w:t>“</w:t>
      </w:r>
      <w:r w:rsidR="0028640A" w:rsidRPr="002C57E8">
        <w:rPr>
          <w:rFonts w:ascii="Times New Roman" w:hAnsi="Times New Roman" w:cs="Times New Roman"/>
        </w:rPr>
        <w:t>лицо’’.</w:t>
      </w:r>
    </w:p>
    <w:p w14:paraId="53189E3E" w14:textId="68BEF851" w:rsidR="00EF2379" w:rsidRPr="002C57E8" w:rsidRDefault="00EF2379" w:rsidP="00C63790">
      <w:pPr>
        <w:tabs>
          <w:tab w:val="left" w:pos="2389"/>
        </w:tabs>
        <w:ind w:firstLine="709"/>
        <w:jc w:val="both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</w:rPr>
        <w:t xml:space="preserve">Важно отметить, что в </w:t>
      </w:r>
      <w:proofErr w:type="spellStart"/>
      <w:r w:rsidRPr="002C57E8">
        <w:rPr>
          <w:rFonts w:ascii="Times New Roman" w:hAnsi="Times New Roman" w:cs="Times New Roman"/>
        </w:rPr>
        <w:t>лингвокультуре</w:t>
      </w:r>
      <w:proofErr w:type="spellEnd"/>
      <w:r w:rsidRPr="002C57E8">
        <w:rPr>
          <w:rFonts w:ascii="Times New Roman" w:hAnsi="Times New Roman" w:cs="Times New Roman"/>
        </w:rPr>
        <w:t xml:space="preserve"> коды практически не встречаются в ‘’чистом’’ виде. Они взаимодействуют друг с другом, переплетаются и сочетаются. Привед</w:t>
      </w:r>
      <w:r w:rsidR="0036135E">
        <w:rPr>
          <w:rFonts w:ascii="Times New Roman" w:hAnsi="Times New Roman" w:cs="Times New Roman"/>
        </w:rPr>
        <w:t xml:space="preserve">у </w:t>
      </w:r>
      <w:r w:rsidRPr="002C57E8">
        <w:rPr>
          <w:rFonts w:ascii="Times New Roman" w:hAnsi="Times New Roman" w:cs="Times New Roman"/>
        </w:rPr>
        <w:t>несколько примеров таких переплетений:</w:t>
      </w:r>
    </w:p>
    <w:p w14:paraId="0A9CEAC2" w14:textId="464D82E3" w:rsidR="00EF2379" w:rsidRPr="002C57E8" w:rsidRDefault="00EF2379" w:rsidP="00C63790">
      <w:pPr>
        <w:tabs>
          <w:tab w:val="left" w:pos="2389"/>
        </w:tabs>
        <w:ind w:firstLine="709"/>
        <w:jc w:val="both"/>
        <w:rPr>
          <w:rFonts w:ascii="Times New Roman" w:hAnsi="Times New Roman" w:cs="Times New Roman"/>
          <w:lang w:val="it-IT"/>
        </w:rPr>
      </w:pPr>
      <w:r w:rsidRPr="002C57E8">
        <w:rPr>
          <w:rFonts w:ascii="Times New Roman" w:hAnsi="Times New Roman" w:cs="Times New Roman"/>
          <w:b/>
          <w:bCs/>
          <w:lang w:val="it-IT"/>
        </w:rPr>
        <w:t>Na femmena e na papera arrevutajeno Napule (</w:t>
      </w:r>
      <w:r w:rsidRPr="002C57E8">
        <w:rPr>
          <w:rFonts w:ascii="Times New Roman" w:hAnsi="Times New Roman" w:cs="Times New Roman"/>
          <w:b/>
          <w:bCs/>
          <w:i/>
          <w:iCs/>
          <w:lang w:val="it-IT"/>
        </w:rPr>
        <w:t>Una donna e un’oca posero in rivoluzione Napoli</w:t>
      </w:r>
      <w:r w:rsidRPr="002C57E8">
        <w:rPr>
          <w:rFonts w:ascii="Times New Roman" w:hAnsi="Times New Roman" w:cs="Times New Roman"/>
          <w:b/>
          <w:bCs/>
          <w:lang w:val="it-IT"/>
        </w:rPr>
        <w:t>)</w:t>
      </w:r>
    </w:p>
    <w:p w14:paraId="73494E03" w14:textId="5E5CB25F" w:rsidR="0098123C" w:rsidRPr="002C57E8" w:rsidRDefault="00EF2379" w:rsidP="00C63790">
      <w:pPr>
        <w:tabs>
          <w:tab w:val="left" w:pos="2389"/>
        </w:tabs>
        <w:ind w:firstLine="709"/>
        <w:jc w:val="both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</w:rPr>
        <w:lastRenderedPageBreak/>
        <w:t>В приведенной поговорке мы встречаем сочетание антропного кода (</w:t>
      </w:r>
      <w:proofErr w:type="spellStart"/>
      <w:r w:rsidRPr="002C57E8">
        <w:rPr>
          <w:rFonts w:ascii="Times New Roman" w:hAnsi="Times New Roman" w:cs="Times New Roman"/>
          <w:lang w:val="en-US"/>
        </w:rPr>
        <w:t>na</w:t>
      </w:r>
      <w:proofErr w:type="spellEnd"/>
      <w:r w:rsidRPr="002C57E8">
        <w:rPr>
          <w:rFonts w:ascii="Times New Roman" w:hAnsi="Times New Roman" w:cs="Times New Roman"/>
        </w:rPr>
        <w:t xml:space="preserve"> </w:t>
      </w:r>
      <w:proofErr w:type="spellStart"/>
      <w:r w:rsidRPr="002C57E8">
        <w:rPr>
          <w:rFonts w:ascii="Times New Roman" w:hAnsi="Times New Roman" w:cs="Times New Roman"/>
          <w:lang w:val="en-US"/>
        </w:rPr>
        <w:t>femmena</w:t>
      </w:r>
      <w:proofErr w:type="spellEnd"/>
      <w:r w:rsidRPr="002C57E8">
        <w:rPr>
          <w:rFonts w:ascii="Times New Roman" w:hAnsi="Times New Roman" w:cs="Times New Roman"/>
        </w:rPr>
        <w:t xml:space="preserve"> – женщина), </w:t>
      </w:r>
      <w:proofErr w:type="spellStart"/>
      <w:r w:rsidRPr="002C57E8">
        <w:rPr>
          <w:rFonts w:ascii="Times New Roman" w:hAnsi="Times New Roman" w:cs="Times New Roman"/>
        </w:rPr>
        <w:t>биоморфного</w:t>
      </w:r>
      <w:proofErr w:type="spellEnd"/>
      <w:r w:rsidRPr="002C57E8">
        <w:rPr>
          <w:rFonts w:ascii="Times New Roman" w:hAnsi="Times New Roman" w:cs="Times New Roman"/>
        </w:rPr>
        <w:t>, а конкретнее зооморфного (</w:t>
      </w:r>
      <w:proofErr w:type="spellStart"/>
      <w:r w:rsidRPr="002C57E8">
        <w:rPr>
          <w:rFonts w:ascii="Times New Roman" w:hAnsi="Times New Roman" w:cs="Times New Roman"/>
          <w:lang w:val="en-US"/>
        </w:rPr>
        <w:t>na</w:t>
      </w:r>
      <w:proofErr w:type="spellEnd"/>
      <w:r w:rsidR="00413844" w:rsidRPr="00413844">
        <w:rPr>
          <w:rFonts w:ascii="Times New Roman" w:hAnsi="Times New Roman" w:cs="Times New Roman"/>
        </w:rPr>
        <w:t xml:space="preserve"> </w:t>
      </w:r>
      <w:proofErr w:type="spellStart"/>
      <w:r w:rsidRPr="002C57E8">
        <w:rPr>
          <w:rFonts w:ascii="Times New Roman" w:hAnsi="Times New Roman" w:cs="Times New Roman"/>
          <w:lang w:val="en-US"/>
        </w:rPr>
        <w:t>papera</w:t>
      </w:r>
      <w:proofErr w:type="spellEnd"/>
      <w:r w:rsidRPr="002C57E8">
        <w:rPr>
          <w:rFonts w:ascii="Times New Roman" w:hAnsi="Times New Roman" w:cs="Times New Roman"/>
        </w:rPr>
        <w:t xml:space="preserve"> – гусыня), и пространственного (</w:t>
      </w:r>
      <w:proofErr w:type="spellStart"/>
      <w:r w:rsidRPr="002C57E8">
        <w:rPr>
          <w:rFonts w:ascii="Times New Roman" w:hAnsi="Times New Roman" w:cs="Times New Roman"/>
          <w:lang w:val="en-US"/>
        </w:rPr>
        <w:t>Napule</w:t>
      </w:r>
      <w:proofErr w:type="spellEnd"/>
      <w:r w:rsidRPr="002C57E8">
        <w:rPr>
          <w:rFonts w:ascii="Times New Roman" w:hAnsi="Times New Roman" w:cs="Times New Roman"/>
        </w:rPr>
        <w:t xml:space="preserve"> – </w:t>
      </w:r>
      <w:r w:rsidR="005D2461">
        <w:rPr>
          <w:rFonts w:ascii="Times New Roman" w:hAnsi="Times New Roman" w:cs="Times New Roman"/>
        </w:rPr>
        <w:t>Н</w:t>
      </w:r>
      <w:r w:rsidRPr="002C57E8">
        <w:rPr>
          <w:rFonts w:ascii="Times New Roman" w:hAnsi="Times New Roman" w:cs="Times New Roman"/>
        </w:rPr>
        <w:t xml:space="preserve">еаполь). </w:t>
      </w:r>
      <w:r w:rsidR="0098123C" w:rsidRPr="002C57E8">
        <w:rPr>
          <w:rFonts w:ascii="Times New Roman" w:hAnsi="Times New Roman" w:cs="Times New Roman"/>
        </w:rPr>
        <w:t>В этом изречении болтливые и шумные неаполитанские женщины, которые своими криками и визгами способны поднять на уши весь город, сравниваются с гусынями, которые по природе своей являются такими же шумными существами.</w:t>
      </w:r>
    </w:p>
    <w:p w14:paraId="43259483" w14:textId="6F6AB936" w:rsidR="0098123C" w:rsidRPr="002C57E8" w:rsidRDefault="0098123C" w:rsidP="00C63790">
      <w:pPr>
        <w:tabs>
          <w:tab w:val="left" w:pos="2389"/>
        </w:tabs>
        <w:ind w:firstLine="709"/>
        <w:jc w:val="both"/>
        <w:rPr>
          <w:rFonts w:ascii="Times New Roman" w:hAnsi="Times New Roman" w:cs="Times New Roman"/>
          <w:b/>
          <w:bCs/>
          <w:i/>
          <w:iCs/>
          <w:lang w:val="it-IT"/>
        </w:rPr>
      </w:pPr>
      <w:r w:rsidRPr="002C57E8">
        <w:rPr>
          <w:rFonts w:ascii="Times New Roman" w:hAnsi="Times New Roman" w:cs="Times New Roman"/>
          <w:b/>
          <w:bCs/>
          <w:lang w:val="it-IT"/>
        </w:rPr>
        <w:t>Pare ‘o pelummo ‘e Fuorerotta, tene ‘o pizzo buono e ‘e scelle rotte (</w:t>
      </w:r>
      <w:r w:rsidRPr="002C57E8">
        <w:rPr>
          <w:rFonts w:ascii="Times New Roman" w:hAnsi="Times New Roman" w:cs="Times New Roman"/>
          <w:b/>
          <w:bCs/>
          <w:i/>
          <w:iCs/>
          <w:lang w:val="it-IT"/>
        </w:rPr>
        <w:t>Sembra il colombo di Fuorigrotta, ha la bocca buona e le ali rotte)</w:t>
      </w:r>
    </w:p>
    <w:p w14:paraId="28A3EB25" w14:textId="6C504B9F" w:rsidR="005B31F6" w:rsidRPr="005D2461" w:rsidRDefault="0098123C" w:rsidP="00C63790">
      <w:pPr>
        <w:tabs>
          <w:tab w:val="left" w:pos="2389"/>
        </w:tabs>
        <w:ind w:firstLine="709"/>
        <w:jc w:val="both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</w:rPr>
        <w:t>В этом изречении снова переплетаются зооморфный код (‘</w:t>
      </w:r>
      <w:r w:rsidRPr="002C57E8">
        <w:rPr>
          <w:rFonts w:ascii="Times New Roman" w:hAnsi="Times New Roman" w:cs="Times New Roman"/>
          <w:lang w:val="en-US"/>
        </w:rPr>
        <w:t>o</w:t>
      </w:r>
      <w:r w:rsidRPr="002C57E8">
        <w:rPr>
          <w:rFonts w:ascii="Times New Roman" w:hAnsi="Times New Roman" w:cs="Times New Roman"/>
        </w:rPr>
        <w:t xml:space="preserve"> </w:t>
      </w:r>
      <w:proofErr w:type="spellStart"/>
      <w:r w:rsidRPr="002C57E8">
        <w:rPr>
          <w:rFonts w:ascii="Times New Roman" w:hAnsi="Times New Roman" w:cs="Times New Roman"/>
          <w:lang w:val="en-US"/>
        </w:rPr>
        <w:t>pelummo</w:t>
      </w:r>
      <w:proofErr w:type="spellEnd"/>
      <w:r w:rsidRPr="002C57E8">
        <w:rPr>
          <w:rFonts w:ascii="Times New Roman" w:hAnsi="Times New Roman" w:cs="Times New Roman"/>
        </w:rPr>
        <w:t xml:space="preserve"> – голубь) и пространственного (‘</w:t>
      </w:r>
      <w:r w:rsidRPr="002C57E8">
        <w:rPr>
          <w:rFonts w:ascii="Times New Roman" w:hAnsi="Times New Roman" w:cs="Times New Roman"/>
          <w:lang w:val="en-US"/>
        </w:rPr>
        <w:t>e</w:t>
      </w:r>
      <w:r w:rsidRPr="002C57E8">
        <w:rPr>
          <w:rFonts w:ascii="Times New Roman" w:hAnsi="Times New Roman" w:cs="Times New Roman"/>
        </w:rPr>
        <w:t xml:space="preserve"> </w:t>
      </w:r>
      <w:proofErr w:type="spellStart"/>
      <w:r w:rsidRPr="002C57E8">
        <w:rPr>
          <w:rFonts w:ascii="Times New Roman" w:hAnsi="Times New Roman" w:cs="Times New Roman"/>
          <w:lang w:val="en-US"/>
        </w:rPr>
        <w:t>Fuorerotta</w:t>
      </w:r>
      <w:proofErr w:type="spellEnd"/>
      <w:r w:rsidRPr="002C57E8">
        <w:rPr>
          <w:rFonts w:ascii="Times New Roman" w:hAnsi="Times New Roman" w:cs="Times New Roman"/>
        </w:rPr>
        <w:t xml:space="preserve"> – район Неаполя). Идея поговорки состоит в том, что голуби, живущие в районе </w:t>
      </w:r>
      <w:proofErr w:type="spellStart"/>
      <w:r w:rsidR="005B31F6" w:rsidRPr="002C57E8">
        <w:rPr>
          <w:rFonts w:ascii="Times New Roman" w:hAnsi="Times New Roman" w:cs="Times New Roman"/>
          <w:lang w:val="en-US"/>
        </w:rPr>
        <w:t>Fuorerotta</w:t>
      </w:r>
      <w:proofErr w:type="spellEnd"/>
      <w:r w:rsidR="005B31F6" w:rsidRPr="002C57E8">
        <w:rPr>
          <w:rFonts w:ascii="Times New Roman" w:hAnsi="Times New Roman" w:cs="Times New Roman"/>
        </w:rPr>
        <w:t>, имели в распоряжении огромное количество зерна, так как из-за близости порта там постоянно выгружали зерно с торговых судов. Порт находился настолько близко, что голубям практически не приходилось утруждать себя поиском пищи. Обычно это поговорку используют в отношении тех, кто хочет хорошо питаться, однако совершенно не хочет работать.</w:t>
      </w:r>
    </w:p>
    <w:p w14:paraId="28DEE206" w14:textId="45AFD64F" w:rsidR="00C63790" w:rsidRDefault="005B31F6" w:rsidP="00C63790">
      <w:pPr>
        <w:tabs>
          <w:tab w:val="left" w:pos="2389"/>
        </w:tabs>
        <w:ind w:firstLine="709"/>
        <w:jc w:val="both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</w:rPr>
        <w:t xml:space="preserve">Таким образом, можно сделать вывод, что </w:t>
      </w:r>
      <w:proofErr w:type="spellStart"/>
      <w:r w:rsidRPr="002C57E8">
        <w:rPr>
          <w:rFonts w:ascii="Times New Roman" w:hAnsi="Times New Roman" w:cs="Times New Roman"/>
        </w:rPr>
        <w:t>лингвокультурология</w:t>
      </w:r>
      <w:proofErr w:type="spellEnd"/>
      <w:r w:rsidRPr="002C57E8">
        <w:rPr>
          <w:rFonts w:ascii="Times New Roman" w:hAnsi="Times New Roman" w:cs="Times New Roman"/>
        </w:rPr>
        <w:t xml:space="preserve">, </w:t>
      </w:r>
      <w:r w:rsidR="00BD4867">
        <w:rPr>
          <w:rFonts w:ascii="Times New Roman" w:hAnsi="Times New Roman" w:cs="Times New Roman"/>
        </w:rPr>
        <w:t>п</w:t>
      </w:r>
      <w:r w:rsidRPr="002C57E8">
        <w:rPr>
          <w:rFonts w:ascii="Times New Roman" w:hAnsi="Times New Roman" w:cs="Times New Roman"/>
        </w:rPr>
        <w:t xml:space="preserve">осредством анализа языка того или иного народа, помогает нам </w:t>
      </w:r>
      <w:r w:rsidR="005D2461" w:rsidRPr="0036135E">
        <w:rPr>
          <w:rFonts w:ascii="Times New Roman" w:hAnsi="Times New Roman" w:cs="Times New Roman"/>
        </w:rPr>
        <w:t>составить представление о</w:t>
      </w:r>
      <w:r w:rsidR="00B2544E" w:rsidRPr="002C57E8">
        <w:rPr>
          <w:rFonts w:ascii="Times New Roman" w:hAnsi="Times New Roman" w:cs="Times New Roman"/>
        </w:rPr>
        <w:t xml:space="preserve"> </w:t>
      </w:r>
      <w:r w:rsidR="005D2461">
        <w:rPr>
          <w:rFonts w:ascii="Times New Roman" w:hAnsi="Times New Roman" w:cs="Times New Roman"/>
        </w:rPr>
        <w:t>характерных</w:t>
      </w:r>
      <w:r w:rsidR="00B2544E" w:rsidRPr="002C57E8">
        <w:rPr>
          <w:rFonts w:ascii="Times New Roman" w:hAnsi="Times New Roman" w:cs="Times New Roman"/>
        </w:rPr>
        <w:t xml:space="preserve"> компонентах языкового сознания, т.е опосредованных значениями и скрепленных культурным ядром общих компонент</w:t>
      </w:r>
      <w:r w:rsidR="005D2461">
        <w:rPr>
          <w:rFonts w:ascii="Times New Roman" w:hAnsi="Times New Roman" w:cs="Times New Roman"/>
        </w:rPr>
        <w:t>ах</w:t>
      </w:r>
      <w:r w:rsidR="00B2544E" w:rsidRPr="002C57E8">
        <w:rPr>
          <w:rFonts w:ascii="Times New Roman" w:hAnsi="Times New Roman" w:cs="Times New Roman"/>
        </w:rPr>
        <w:t xml:space="preserve"> </w:t>
      </w:r>
      <w:r w:rsidR="005D2461" w:rsidRPr="0036135E">
        <w:rPr>
          <w:rFonts w:ascii="Times New Roman" w:hAnsi="Times New Roman" w:cs="Times New Roman"/>
        </w:rPr>
        <w:t>специфического</w:t>
      </w:r>
      <w:r w:rsidR="005D2461">
        <w:rPr>
          <w:rFonts w:ascii="Times New Roman" w:hAnsi="Times New Roman" w:cs="Times New Roman"/>
        </w:rPr>
        <w:t xml:space="preserve"> </w:t>
      </w:r>
      <w:r w:rsidR="00B2544E" w:rsidRPr="002C57E8">
        <w:rPr>
          <w:rFonts w:ascii="Times New Roman" w:hAnsi="Times New Roman" w:cs="Times New Roman"/>
        </w:rPr>
        <w:t>образа мира.</w:t>
      </w:r>
    </w:p>
    <w:p w14:paraId="05BD7FA0" w14:textId="77777777" w:rsidR="00C63790" w:rsidRDefault="00C637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6A5DA32" w14:textId="4BAD20AD" w:rsidR="000A42A6" w:rsidRPr="002C57E8" w:rsidRDefault="000A42A6" w:rsidP="00C63790">
      <w:pPr>
        <w:tabs>
          <w:tab w:val="left" w:pos="2389"/>
        </w:tabs>
        <w:ind w:firstLine="709"/>
        <w:rPr>
          <w:rFonts w:ascii="Times New Roman" w:hAnsi="Times New Roman" w:cs="Times New Roman"/>
        </w:rPr>
      </w:pPr>
      <w:r w:rsidRPr="002C57E8">
        <w:rPr>
          <w:rFonts w:ascii="Times New Roman" w:hAnsi="Times New Roman" w:cs="Times New Roman"/>
        </w:rPr>
        <w:lastRenderedPageBreak/>
        <w:t>Литература</w:t>
      </w:r>
      <w:r w:rsidR="00C63790">
        <w:rPr>
          <w:rFonts w:ascii="Times New Roman" w:hAnsi="Times New Roman" w:cs="Times New Roman"/>
        </w:rPr>
        <w:t>:</w:t>
      </w:r>
    </w:p>
    <w:p w14:paraId="7360DFED" w14:textId="324D0DCB" w:rsidR="000A42A6" w:rsidRPr="00C63790" w:rsidRDefault="000A42A6" w:rsidP="002C57E8">
      <w:pPr>
        <w:pStyle w:val="a3"/>
        <w:numPr>
          <w:ilvl w:val="0"/>
          <w:numId w:val="2"/>
        </w:numPr>
        <w:tabs>
          <w:tab w:val="left" w:pos="2389"/>
        </w:tabs>
        <w:ind w:left="1134" w:hanging="425"/>
        <w:rPr>
          <w:rFonts w:ascii="Times New Roman" w:hAnsi="Times New Roman" w:cs="Times New Roman"/>
        </w:rPr>
      </w:pPr>
      <w:r w:rsidRPr="00C63790">
        <w:rPr>
          <w:rFonts w:ascii="Times New Roman" w:hAnsi="Times New Roman" w:cs="Times New Roman"/>
        </w:rPr>
        <w:t xml:space="preserve">Красных В.В Словарь и грамматика </w:t>
      </w:r>
      <w:proofErr w:type="spellStart"/>
      <w:r w:rsidRPr="00C63790">
        <w:rPr>
          <w:rFonts w:ascii="Times New Roman" w:hAnsi="Times New Roman" w:cs="Times New Roman"/>
        </w:rPr>
        <w:t>лингвокультуры</w:t>
      </w:r>
      <w:proofErr w:type="spellEnd"/>
      <w:r w:rsidRPr="00C63790">
        <w:rPr>
          <w:rFonts w:ascii="Times New Roman" w:hAnsi="Times New Roman" w:cs="Times New Roman"/>
        </w:rPr>
        <w:t xml:space="preserve">; Основы </w:t>
      </w:r>
      <w:proofErr w:type="spellStart"/>
      <w:r w:rsidRPr="00C63790">
        <w:rPr>
          <w:rFonts w:ascii="Times New Roman" w:hAnsi="Times New Roman" w:cs="Times New Roman"/>
        </w:rPr>
        <w:t>психолингвокультурологии</w:t>
      </w:r>
      <w:proofErr w:type="spellEnd"/>
      <w:r w:rsidRPr="00C63790">
        <w:rPr>
          <w:rFonts w:ascii="Times New Roman" w:hAnsi="Times New Roman" w:cs="Times New Roman"/>
        </w:rPr>
        <w:t>. – М.: Гнозис: 2016. – 496с.</w:t>
      </w:r>
    </w:p>
    <w:p w14:paraId="667B72B1" w14:textId="6FB771BF" w:rsidR="000A42A6" w:rsidRPr="00C63790" w:rsidRDefault="000A42A6" w:rsidP="00C63790">
      <w:pPr>
        <w:pStyle w:val="a3"/>
        <w:numPr>
          <w:ilvl w:val="0"/>
          <w:numId w:val="2"/>
        </w:numPr>
        <w:tabs>
          <w:tab w:val="left" w:pos="2389"/>
        </w:tabs>
        <w:ind w:left="1134" w:hanging="425"/>
        <w:rPr>
          <w:rFonts w:ascii="Times New Roman" w:hAnsi="Times New Roman" w:cs="Times New Roman"/>
          <w:color w:val="FF0000"/>
          <w:lang w:val="it-IT"/>
        </w:rPr>
      </w:pPr>
      <w:r w:rsidRPr="00C63790">
        <w:rPr>
          <w:rFonts w:ascii="Times New Roman" w:hAnsi="Times New Roman" w:cs="Times New Roman"/>
          <w:lang w:val="it-IT"/>
        </w:rPr>
        <w:t>Porcaro G</w:t>
      </w:r>
      <w:r w:rsidR="005D2461" w:rsidRPr="00C63790">
        <w:rPr>
          <w:rFonts w:ascii="Times New Roman" w:hAnsi="Times New Roman" w:cs="Times New Roman"/>
          <w:lang w:val="it-IT"/>
        </w:rPr>
        <w:t>.</w:t>
      </w:r>
      <w:r w:rsidRPr="00C63790">
        <w:rPr>
          <w:rFonts w:ascii="Times New Roman" w:hAnsi="Times New Roman" w:cs="Times New Roman"/>
          <w:lang w:val="it-IT"/>
        </w:rPr>
        <w:t xml:space="preserve"> Accusi’ Parlava Pulecenella; Arturo Berisio Editore </w:t>
      </w:r>
      <w:r w:rsidR="005D2461" w:rsidRPr="00C63790">
        <w:rPr>
          <w:rFonts w:ascii="Times New Roman" w:hAnsi="Times New Roman" w:cs="Times New Roman"/>
          <w:lang w:val="it-IT"/>
        </w:rPr>
        <w:t>–</w:t>
      </w:r>
      <w:r w:rsidRPr="00C63790">
        <w:rPr>
          <w:rFonts w:ascii="Times New Roman" w:hAnsi="Times New Roman" w:cs="Times New Roman"/>
          <w:lang w:val="it-IT"/>
        </w:rPr>
        <w:t xml:space="preserve"> Napoli</w:t>
      </w:r>
      <w:r w:rsidR="005D2461" w:rsidRPr="00C63790">
        <w:rPr>
          <w:rFonts w:ascii="Times New Roman" w:hAnsi="Times New Roman" w:cs="Times New Roman"/>
          <w:lang w:val="it-IT"/>
        </w:rPr>
        <w:t xml:space="preserve">, </w:t>
      </w:r>
      <w:r w:rsidR="00B24DEF" w:rsidRPr="00C63790">
        <w:rPr>
          <w:rFonts w:ascii="Times New Roman" w:hAnsi="Times New Roman" w:cs="Times New Roman"/>
          <w:lang w:val="it-IT"/>
        </w:rPr>
        <w:t>1980</w:t>
      </w:r>
    </w:p>
    <w:sectPr w:rsidR="000A42A6" w:rsidRPr="00C63790" w:rsidSect="00C6379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9231E"/>
    <w:multiLevelType w:val="hybridMultilevel"/>
    <w:tmpl w:val="8E6C2E36"/>
    <w:lvl w:ilvl="0" w:tplc="555AAE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956D8"/>
    <w:multiLevelType w:val="hybridMultilevel"/>
    <w:tmpl w:val="CD7E0B84"/>
    <w:lvl w:ilvl="0" w:tplc="7654F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07919">
    <w:abstractNumId w:val="1"/>
  </w:num>
  <w:num w:numId="2" w16cid:durableId="30192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0D"/>
    <w:rsid w:val="000A42A6"/>
    <w:rsid w:val="001627BB"/>
    <w:rsid w:val="00255967"/>
    <w:rsid w:val="0028640A"/>
    <w:rsid w:val="002C57E8"/>
    <w:rsid w:val="0036135E"/>
    <w:rsid w:val="003B74A0"/>
    <w:rsid w:val="00413844"/>
    <w:rsid w:val="00422741"/>
    <w:rsid w:val="00532A0A"/>
    <w:rsid w:val="005B31F6"/>
    <w:rsid w:val="005D2461"/>
    <w:rsid w:val="00825B8C"/>
    <w:rsid w:val="0098123C"/>
    <w:rsid w:val="00986EE9"/>
    <w:rsid w:val="00A57429"/>
    <w:rsid w:val="00B24DEF"/>
    <w:rsid w:val="00B2544E"/>
    <w:rsid w:val="00B67970"/>
    <w:rsid w:val="00BB1E35"/>
    <w:rsid w:val="00BD4867"/>
    <w:rsid w:val="00BF2FA3"/>
    <w:rsid w:val="00C63790"/>
    <w:rsid w:val="00D411E7"/>
    <w:rsid w:val="00D71D33"/>
    <w:rsid w:val="00D91231"/>
    <w:rsid w:val="00DA6BC9"/>
    <w:rsid w:val="00E3731E"/>
    <w:rsid w:val="00E47F0D"/>
    <w:rsid w:val="00EF2379"/>
    <w:rsid w:val="00F81EEB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E057"/>
  <w15:chartTrackingRefBased/>
  <w15:docId w15:val="{8E4C3141-BBFD-5047-AE48-F40ECD13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DD9011-0901-9647-B237-15B3D084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4098</Characters>
  <Application>Microsoft Office Word</Application>
  <DocSecurity>0</DocSecurity>
  <Lines>99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Романчик</dc:creator>
  <cp:keywords/>
  <dc:description/>
  <cp:lastModifiedBy>Егор Романчик</cp:lastModifiedBy>
  <cp:revision>4</cp:revision>
  <dcterms:created xsi:type="dcterms:W3CDTF">2024-02-16T19:09:00Z</dcterms:created>
  <dcterms:modified xsi:type="dcterms:W3CDTF">2024-02-16T19:32:00Z</dcterms:modified>
</cp:coreProperties>
</file>