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A50B" w14:textId="613065B0" w:rsidR="001D0070" w:rsidRPr="00CE7AFD" w:rsidRDefault="003330EE" w:rsidP="003D5D95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7AFD">
        <w:rPr>
          <w:rFonts w:ascii="Times New Roman" w:hAnsi="Times New Roman" w:cs="Times New Roman"/>
          <w:b/>
          <w:bCs/>
          <w:sz w:val="24"/>
          <w:szCs w:val="24"/>
        </w:rPr>
        <w:t xml:space="preserve">Франко-итальянская литература Средних веков: </w:t>
      </w:r>
      <w:r w:rsidR="007373E9" w:rsidRPr="00CE7AFD">
        <w:rPr>
          <w:rFonts w:ascii="Times New Roman" w:hAnsi="Times New Roman" w:cs="Times New Roman"/>
          <w:b/>
          <w:bCs/>
          <w:sz w:val="24"/>
          <w:szCs w:val="24"/>
        </w:rPr>
        <w:t>истоки</w:t>
      </w:r>
      <w:r w:rsidR="007D0260" w:rsidRPr="00CE7AFD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CE7AFD">
        <w:rPr>
          <w:rFonts w:ascii="Times New Roman" w:hAnsi="Times New Roman" w:cs="Times New Roman"/>
          <w:b/>
          <w:bCs/>
          <w:sz w:val="24"/>
          <w:szCs w:val="24"/>
        </w:rPr>
        <w:t xml:space="preserve"> языковые особенности</w:t>
      </w:r>
    </w:p>
    <w:p w14:paraId="2099EDEE" w14:textId="77777777" w:rsidR="00E118CC" w:rsidRPr="00CE7AFD" w:rsidRDefault="00E118CC" w:rsidP="003D5D9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7AFD">
        <w:rPr>
          <w:rFonts w:ascii="Times New Roman" w:hAnsi="Times New Roman" w:cs="Times New Roman"/>
          <w:sz w:val="24"/>
          <w:szCs w:val="24"/>
        </w:rPr>
        <w:t>Рубцова Полина Станиславовна</w:t>
      </w:r>
    </w:p>
    <w:p w14:paraId="18FCBD4F" w14:textId="20BA66A4" w:rsidR="001D0070" w:rsidRPr="00CE7AFD" w:rsidRDefault="00E118CC" w:rsidP="003D5D9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7AFD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М.В. Ломоносова, филологического факультета, Москва, Россия</w:t>
      </w:r>
    </w:p>
    <w:p w14:paraId="47B1583B" w14:textId="24B6325D" w:rsidR="00BF3137" w:rsidRPr="00CE7AFD" w:rsidRDefault="003330EE" w:rsidP="003D5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AFD">
        <w:rPr>
          <w:rFonts w:ascii="Times New Roman" w:hAnsi="Times New Roman" w:cs="Times New Roman"/>
          <w:sz w:val="24"/>
          <w:szCs w:val="24"/>
        </w:rPr>
        <w:t xml:space="preserve">В Средние века на территории Северной Италии (к северу от </w:t>
      </w:r>
      <w:r w:rsidR="00011730" w:rsidRPr="00CE7AFD">
        <w:rPr>
          <w:rFonts w:ascii="Times New Roman" w:hAnsi="Times New Roman" w:cs="Times New Roman"/>
          <w:sz w:val="24"/>
          <w:szCs w:val="24"/>
        </w:rPr>
        <w:t>Тосканы</w:t>
      </w:r>
      <w:r w:rsidRPr="00CE7AFD">
        <w:rPr>
          <w:rFonts w:ascii="Times New Roman" w:hAnsi="Times New Roman" w:cs="Times New Roman"/>
          <w:sz w:val="24"/>
          <w:szCs w:val="24"/>
        </w:rPr>
        <w:t>) широкую известность приобретает французский эпос, в частности</w:t>
      </w:r>
      <w:r w:rsidR="00183F84" w:rsidRPr="00CE7AFD">
        <w:rPr>
          <w:rFonts w:ascii="Times New Roman" w:hAnsi="Times New Roman" w:cs="Times New Roman"/>
          <w:sz w:val="24"/>
          <w:szCs w:val="24"/>
        </w:rPr>
        <w:t>,</w:t>
      </w:r>
      <w:r w:rsidRPr="00CE7AFD">
        <w:rPr>
          <w:rFonts w:ascii="Times New Roman" w:hAnsi="Times New Roman" w:cs="Times New Roman"/>
          <w:sz w:val="24"/>
          <w:szCs w:val="24"/>
        </w:rPr>
        <w:t xml:space="preserve"> легенды о Карле Великом.</w:t>
      </w:r>
      <w:r w:rsidR="00E90109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3B75EE" w:rsidRPr="00CE7AFD">
        <w:rPr>
          <w:rFonts w:ascii="Times New Roman" w:hAnsi="Times New Roman" w:cs="Times New Roman"/>
          <w:sz w:val="24"/>
          <w:szCs w:val="24"/>
        </w:rPr>
        <w:t>Н</w:t>
      </w:r>
      <w:r w:rsidR="00E77575" w:rsidRPr="00CE7AFD">
        <w:rPr>
          <w:rFonts w:ascii="Times New Roman" w:hAnsi="Times New Roman" w:cs="Times New Roman"/>
          <w:sz w:val="24"/>
          <w:szCs w:val="24"/>
        </w:rPr>
        <w:t>а территорию Италии</w:t>
      </w:r>
      <w:r w:rsidR="003B75EE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9308DB" w:rsidRPr="00CE7AFD">
        <w:rPr>
          <w:rFonts w:ascii="Times New Roman" w:hAnsi="Times New Roman" w:cs="Times New Roman"/>
          <w:sz w:val="24"/>
          <w:szCs w:val="24"/>
        </w:rPr>
        <w:t>эти эпические произведения</w:t>
      </w:r>
      <w:r w:rsidR="003B75EE" w:rsidRPr="00CE7AFD">
        <w:rPr>
          <w:rFonts w:ascii="Times New Roman" w:hAnsi="Times New Roman" w:cs="Times New Roman"/>
          <w:sz w:val="24"/>
          <w:szCs w:val="24"/>
        </w:rPr>
        <w:t xml:space="preserve"> проника</w:t>
      </w:r>
      <w:r w:rsidR="009308DB" w:rsidRPr="00CE7AFD">
        <w:rPr>
          <w:rFonts w:ascii="Times New Roman" w:hAnsi="Times New Roman" w:cs="Times New Roman"/>
          <w:sz w:val="24"/>
          <w:szCs w:val="24"/>
        </w:rPr>
        <w:t>ю</w:t>
      </w:r>
      <w:r w:rsidR="003B75EE" w:rsidRPr="00CE7AFD">
        <w:rPr>
          <w:rFonts w:ascii="Times New Roman" w:hAnsi="Times New Roman" w:cs="Times New Roman"/>
          <w:sz w:val="24"/>
          <w:szCs w:val="24"/>
        </w:rPr>
        <w:t xml:space="preserve">т в </w:t>
      </w:r>
      <w:r w:rsidR="003B75EE" w:rsidRPr="00CE7AFD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3B75EE" w:rsidRPr="00CE7AFD">
        <w:rPr>
          <w:rFonts w:ascii="Times New Roman" w:hAnsi="Times New Roman" w:cs="Times New Roman"/>
          <w:sz w:val="24"/>
          <w:szCs w:val="24"/>
        </w:rPr>
        <w:t>-</w:t>
      </w:r>
      <w:r w:rsidR="003B75EE" w:rsidRPr="00CE7AFD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3B75EE" w:rsidRPr="00CE7AFD">
        <w:rPr>
          <w:rFonts w:ascii="Times New Roman" w:hAnsi="Times New Roman" w:cs="Times New Roman"/>
          <w:sz w:val="24"/>
          <w:szCs w:val="24"/>
        </w:rPr>
        <w:t xml:space="preserve"> вв. вместе с</w:t>
      </w:r>
      <w:r w:rsidR="00E77575" w:rsidRPr="00CE7AFD">
        <w:rPr>
          <w:rFonts w:ascii="Times New Roman" w:hAnsi="Times New Roman" w:cs="Times New Roman"/>
          <w:sz w:val="24"/>
          <w:szCs w:val="24"/>
        </w:rPr>
        <w:t xml:space="preserve"> французскими </w:t>
      </w:r>
      <w:r w:rsidR="00EF2059" w:rsidRPr="00CE7AFD">
        <w:rPr>
          <w:rFonts w:ascii="Times New Roman" w:hAnsi="Times New Roman" w:cs="Times New Roman"/>
          <w:sz w:val="24"/>
          <w:szCs w:val="24"/>
        </w:rPr>
        <w:t>паломниками</w:t>
      </w:r>
      <w:r w:rsidR="003B75EE" w:rsidRPr="00CE7AFD">
        <w:rPr>
          <w:rFonts w:ascii="Times New Roman" w:hAnsi="Times New Roman" w:cs="Times New Roman"/>
          <w:sz w:val="24"/>
          <w:szCs w:val="24"/>
        </w:rPr>
        <w:t xml:space="preserve"> и </w:t>
      </w:r>
      <w:r w:rsidR="00DD2C4B" w:rsidRPr="00CE7AFD">
        <w:rPr>
          <w:rFonts w:ascii="Times New Roman" w:hAnsi="Times New Roman" w:cs="Times New Roman"/>
          <w:sz w:val="24"/>
          <w:szCs w:val="24"/>
        </w:rPr>
        <w:t>жонглёрами</w:t>
      </w:r>
      <w:r w:rsidR="00E77575" w:rsidRPr="00CE7AFD">
        <w:rPr>
          <w:rFonts w:ascii="Times New Roman" w:hAnsi="Times New Roman" w:cs="Times New Roman"/>
          <w:sz w:val="24"/>
          <w:szCs w:val="24"/>
        </w:rPr>
        <w:t>.</w:t>
      </w:r>
      <w:r w:rsidR="00EF2059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92549E" w:rsidRPr="00CE7AFD">
        <w:rPr>
          <w:rFonts w:ascii="Times New Roman" w:hAnsi="Times New Roman" w:cs="Times New Roman"/>
          <w:sz w:val="24"/>
          <w:szCs w:val="24"/>
        </w:rPr>
        <w:t xml:space="preserve">В </w:t>
      </w:r>
      <w:r w:rsidR="002460D4" w:rsidRPr="00CE7AFD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2460D4" w:rsidRPr="00CE7AFD">
        <w:rPr>
          <w:rFonts w:ascii="Times New Roman" w:hAnsi="Times New Roman" w:cs="Times New Roman"/>
          <w:sz w:val="24"/>
          <w:szCs w:val="24"/>
        </w:rPr>
        <w:t xml:space="preserve"> веке </w:t>
      </w:r>
      <w:r w:rsidR="006C1C2F" w:rsidRPr="00CE7AFD">
        <w:rPr>
          <w:rFonts w:ascii="Times New Roman" w:hAnsi="Times New Roman" w:cs="Times New Roman"/>
          <w:sz w:val="24"/>
          <w:szCs w:val="24"/>
        </w:rPr>
        <w:t xml:space="preserve">знатные сеньоры </w:t>
      </w:r>
      <w:r w:rsidR="00754DB9" w:rsidRPr="00CE7AFD">
        <w:rPr>
          <w:rFonts w:ascii="Times New Roman" w:hAnsi="Times New Roman" w:cs="Times New Roman"/>
          <w:sz w:val="24"/>
          <w:szCs w:val="24"/>
        </w:rPr>
        <w:t>ввозят манускрипты</w:t>
      </w:r>
      <w:r w:rsidR="006C1C2F" w:rsidRPr="00CE7AFD">
        <w:rPr>
          <w:rFonts w:ascii="Times New Roman" w:hAnsi="Times New Roman" w:cs="Times New Roman"/>
          <w:sz w:val="24"/>
          <w:szCs w:val="24"/>
        </w:rPr>
        <w:t xml:space="preserve"> из Франции.</w:t>
      </w:r>
      <w:r w:rsidR="00632D77" w:rsidRPr="00CE7AFD">
        <w:rPr>
          <w:rFonts w:ascii="Times New Roman" w:hAnsi="Times New Roman" w:cs="Times New Roman"/>
          <w:sz w:val="24"/>
          <w:szCs w:val="24"/>
        </w:rPr>
        <w:t xml:space="preserve"> Вместе с </w:t>
      </w:r>
      <w:r w:rsidR="00334C48" w:rsidRPr="00CE7AFD">
        <w:rPr>
          <w:rFonts w:ascii="Times New Roman" w:hAnsi="Times New Roman" w:cs="Times New Roman"/>
          <w:sz w:val="24"/>
          <w:szCs w:val="24"/>
        </w:rPr>
        <w:t>литературой, итальянская культура перенимает и язык французских эпических произведений.</w:t>
      </w:r>
      <w:r w:rsidR="00C81ABB" w:rsidRPr="00CE7AFD">
        <w:rPr>
          <w:rFonts w:ascii="Times New Roman" w:hAnsi="Times New Roman" w:cs="Times New Roman"/>
          <w:sz w:val="24"/>
          <w:szCs w:val="24"/>
        </w:rPr>
        <w:t xml:space="preserve"> Итальянцы начинают писать по-французски. </w:t>
      </w:r>
    </w:p>
    <w:p w14:paraId="68472C18" w14:textId="6F9A23A9" w:rsidR="00183F84" w:rsidRPr="00CE7AFD" w:rsidRDefault="00BF3137" w:rsidP="003D5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AFD">
        <w:rPr>
          <w:rFonts w:ascii="Times New Roman" w:hAnsi="Times New Roman" w:cs="Times New Roman"/>
          <w:sz w:val="24"/>
          <w:szCs w:val="24"/>
        </w:rPr>
        <w:t>С</w:t>
      </w:r>
      <w:r w:rsidR="00F20DBC" w:rsidRPr="00CE7AFD">
        <w:rPr>
          <w:rFonts w:ascii="Times New Roman" w:hAnsi="Times New Roman" w:cs="Times New Roman"/>
          <w:sz w:val="24"/>
          <w:szCs w:val="24"/>
        </w:rPr>
        <w:t>тоит отметить, что французский язык итальянских авторов в</w:t>
      </w:r>
      <w:r w:rsidR="00CD223C" w:rsidRPr="00CE7AFD">
        <w:rPr>
          <w:rFonts w:ascii="Times New Roman" w:hAnsi="Times New Roman" w:cs="Times New Roman"/>
          <w:sz w:val="24"/>
          <w:szCs w:val="24"/>
        </w:rPr>
        <w:t>о многих случаях</w:t>
      </w:r>
      <w:r w:rsidR="00076239" w:rsidRPr="00CE7AFD">
        <w:rPr>
          <w:rFonts w:ascii="Times New Roman" w:hAnsi="Times New Roman" w:cs="Times New Roman"/>
          <w:sz w:val="24"/>
          <w:szCs w:val="24"/>
        </w:rPr>
        <w:t xml:space="preserve"> представляет собой некий гибрид французского и итальянского языков.</w:t>
      </w:r>
      <w:r w:rsidR="00383E0D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3878EB">
        <w:rPr>
          <w:rFonts w:ascii="Times New Roman" w:hAnsi="Times New Roman" w:cs="Times New Roman"/>
          <w:sz w:val="24"/>
          <w:szCs w:val="24"/>
        </w:rPr>
        <w:t>«В</w:t>
      </w:r>
      <w:r w:rsidR="00F76AF6" w:rsidRPr="00CE7AFD">
        <w:rPr>
          <w:rFonts w:ascii="Times New Roman" w:hAnsi="Times New Roman" w:cs="Times New Roman"/>
          <w:sz w:val="24"/>
          <w:szCs w:val="24"/>
        </w:rPr>
        <w:t xml:space="preserve"> 1865 году Гастон П</w:t>
      </w:r>
      <w:r w:rsidR="004F7EA9" w:rsidRPr="00CE7AFD">
        <w:rPr>
          <w:rFonts w:ascii="Times New Roman" w:hAnsi="Times New Roman" w:cs="Times New Roman"/>
          <w:sz w:val="24"/>
          <w:szCs w:val="24"/>
        </w:rPr>
        <w:t>а</w:t>
      </w:r>
      <w:r w:rsidR="00F76AF6" w:rsidRPr="00CE7AFD">
        <w:rPr>
          <w:rFonts w:ascii="Times New Roman" w:hAnsi="Times New Roman" w:cs="Times New Roman"/>
          <w:sz w:val="24"/>
          <w:szCs w:val="24"/>
        </w:rPr>
        <w:t xml:space="preserve">ри </w:t>
      </w:r>
      <w:r w:rsidR="00F834E6">
        <w:rPr>
          <w:rFonts w:ascii="Times New Roman" w:hAnsi="Times New Roman" w:cs="Times New Roman"/>
          <w:sz w:val="24"/>
          <w:szCs w:val="24"/>
        </w:rPr>
        <w:t>дал название</w:t>
      </w:r>
      <w:r w:rsidR="00F76AF6" w:rsidRPr="00CE7AFD">
        <w:rPr>
          <w:rFonts w:ascii="Times New Roman" w:hAnsi="Times New Roman" w:cs="Times New Roman"/>
          <w:sz w:val="24"/>
          <w:szCs w:val="24"/>
        </w:rPr>
        <w:t xml:space="preserve"> это</w:t>
      </w:r>
      <w:r w:rsidR="00F834E6">
        <w:rPr>
          <w:rFonts w:ascii="Times New Roman" w:hAnsi="Times New Roman" w:cs="Times New Roman"/>
          <w:sz w:val="24"/>
          <w:szCs w:val="24"/>
        </w:rPr>
        <w:t>му</w:t>
      </w:r>
      <w:r w:rsidR="00F76AF6" w:rsidRPr="00CE7AFD">
        <w:rPr>
          <w:rFonts w:ascii="Times New Roman" w:hAnsi="Times New Roman" w:cs="Times New Roman"/>
          <w:sz w:val="24"/>
          <w:szCs w:val="24"/>
        </w:rPr>
        <w:t xml:space="preserve"> явлени</w:t>
      </w:r>
      <w:r w:rsidR="00F834E6">
        <w:rPr>
          <w:rFonts w:ascii="Times New Roman" w:hAnsi="Times New Roman" w:cs="Times New Roman"/>
          <w:sz w:val="24"/>
          <w:szCs w:val="24"/>
        </w:rPr>
        <w:t>ю</w:t>
      </w:r>
      <w:r w:rsidR="00F76AF6" w:rsidRPr="00CE7AFD">
        <w:rPr>
          <w:rFonts w:ascii="Times New Roman" w:hAnsi="Times New Roman" w:cs="Times New Roman"/>
          <w:sz w:val="24"/>
          <w:szCs w:val="24"/>
        </w:rPr>
        <w:t xml:space="preserve">, используя термин, отражающий его гибридную природу, а именно “франко-итальянский” </w:t>
      </w:r>
      <w:r w:rsidR="00F834E6">
        <w:rPr>
          <w:rFonts w:ascii="Times New Roman" w:hAnsi="Times New Roman" w:cs="Times New Roman"/>
          <w:sz w:val="24"/>
          <w:szCs w:val="24"/>
        </w:rPr>
        <w:t xml:space="preserve">язык </w:t>
      </w:r>
      <w:r w:rsidR="00F76AF6" w:rsidRPr="00CE7AFD">
        <w:rPr>
          <w:rFonts w:ascii="Times New Roman" w:hAnsi="Times New Roman" w:cs="Times New Roman"/>
          <w:sz w:val="24"/>
          <w:szCs w:val="24"/>
        </w:rPr>
        <w:t>(за которым последуют другие подобные гибридные названия, такие как “</w:t>
      </w:r>
      <w:r w:rsidR="009F0EC0" w:rsidRPr="00CE7AFD">
        <w:rPr>
          <w:rFonts w:ascii="Times New Roman" w:hAnsi="Times New Roman" w:cs="Times New Roman"/>
          <w:sz w:val="24"/>
          <w:szCs w:val="24"/>
        </w:rPr>
        <w:t>ф</w:t>
      </w:r>
      <w:r w:rsidR="00F76AF6" w:rsidRPr="00CE7AFD">
        <w:rPr>
          <w:rFonts w:ascii="Times New Roman" w:hAnsi="Times New Roman" w:cs="Times New Roman"/>
          <w:sz w:val="24"/>
          <w:szCs w:val="24"/>
        </w:rPr>
        <w:t>ранко-ломбардский”, “</w:t>
      </w:r>
      <w:proofErr w:type="spellStart"/>
      <w:r w:rsidR="00F76AF6" w:rsidRPr="00CE7AFD">
        <w:rPr>
          <w:rFonts w:ascii="Times New Roman" w:hAnsi="Times New Roman" w:cs="Times New Roman"/>
          <w:sz w:val="24"/>
          <w:szCs w:val="24"/>
        </w:rPr>
        <w:t>франковенето</w:t>
      </w:r>
      <w:proofErr w:type="spellEnd"/>
      <w:r w:rsidR="00F76AF6" w:rsidRPr="00CE7AFD">
        <w:rPr>
          <w:rFonts w:ascii="Times New Roman" w:hAnsi="Times New Roman" w:cs="Times New Roman"/>
          <w:sz w:val="24"/>
          <w:szCs w:val="24"/>
        </w:rPr>
        <w:t>” и т. д.)</w:t>
      </w:r>
      <w:r w:rsidR="00634039" w:rsidRPr="00CE7AFD">
        <w:rPr>
          <w:rFonts w:ascii="Times New Roman" w:hAnsi="Times New Roman" w:cs="Times New Roman"/>
          <w:sz w:val="24"/>
          <w:szCs w:val="24"/>
        </w:rPr>
        <w:t>»</w:t>
      </w:r>
      <w:r w:rsidR="007D15BB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7D15BB" w:rsidRPr="00CE7AFD">
        <w:rPr>
          <w:rFonts w:ascii="Times New Roman" w:hAnsi="Times New Roman" w:cs="Times New Roman"/>
          <w:sz w:val="24"/>
          <w:szCs w:val="24"/>
        </w:rPr>
        <w:t>(перевод наш)</w:t>
      </w:r>
      <w:r w:rsidR="002C201C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EE2FAC" w:rsidRPr="00CE7AFD">
        <w:rPr>
          <w:rFonts w:ascii="Times New Roman" w:hAnsi="Times New Roman" w:cs="Times New Roman"/>
          <w:sz w:val="24"/>
          <w:szCs w:val="24"/>
        </w:rPr>
        <w:t>[</w:t>
      </w:r>
      <w:r w:rsidR="00E10864" w:rsidRPr="00CE7AFD">
        <w:rPr>
          <w:rFonts w:ascii="Times New Roman" w:hAnsi="Times New Roman" w:cs="Times New Roman"/>
          <w:kern w:val="0"/>
          <w:sz w:val="24"/>
          <w:szCs w:val="24"/>
        </w:rPr>
        <w:t xml:space="preserve">K. </w:t>
      </w:r>
      <w:r w:rsidR="00E10864" w:rsidRPr="00CE7AFD">
        <w:rPr>
          <w:rFonts w:ascii="Times New Roman" w:hAnsi="Times New Roman" w:cs="Times New Roman"/>
          <w:sz w:val="24"/>
          <w:szCs w:val="24"/>
        </w:rPr>
        <w:t>Baker Reynolds</w:t>
      </w:r>
      <w:r w:rsidR="00C54CB0" w:rsidRPr="00CE7AFD">
        <w:rPr>
          <w:rFonts w:ascii="Times New Roman" w:hAnsi="Times New Roman" w:cs="Times New Roman"/>
          <w:sz w:val="24"/>
          <w:szCs w:val="24"/>
        </w:rPr>
        <w:t>: 39</w:t>
      </w:r>
      <w:r w:rsidR="00EE2FAC" w:rsidRPr="00CE7AFD">
        <w:rPr>
          <w:rFonts w:ascii="Times New Roman" w:hAnsi="Times New Roman" w:cs="Times New Roman"/>
          <w:sz w:val="24"/>
          <w:szCs w:val="24"/>
        </w:rPr>
        <w:t>]</w:t>
      </w:r>
      <w:r w:rsidR="00C01678" w:rsidRPr="00CE7AFD">
        <w:rPr>
          <w:rFonts w:ascii="Times New Roman" w:hAnsi="Times New Roman" w:cs="Times New Roman"/>
          <w:sz w:val="24"/>
          <w:szCs w:val="24"/>
        </w:rPr>
        <w:t>.</w:t>
      </w:r>
      <w:r w:rsidR="00E246C4" w:rsidRPr="00CE7A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F6B66" w14:textId="43F76F73" w:rsidR="003330EE" w:rsidRPr="00CE7AFD" w:rsidRDefault="00940478" w:rsidP="003D5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AFD">
        <w:rPr>
          <w:rFonts w:ascii="Times New Roman" w:hAnsi="Times New Roman" w:cs="Times New Roman"/>
          <w:sz w:val="24"/>
          <w:szCs w:val="24"/>
        </w:rPr>
        <w:t xml:space="preserve">Основными центрами </w:t>
      </w:r>
      <w:r w:rsidR="00E246C4" w:rsidRPr="00CE7AFD">
        <w:rPr>
          <w:rFonts w:ascii="Times New Roman" w:hAnsi="Times New Roman" w:cs="Times New Roman"/>
          <w:sz w:val="24"/>
          <w:szCs w:val="24"/>
        </w:rPr>
        <w:t xml:space="preserve">литературы на </w:t>
      </w:r>
      <w:r w:rsidRPr="00CE7AFD">
        <w:rPr>
          <w:rFonts w:ascii="Times New Roman" w:hAnsi="Times New Roman" w:cs="Times New Roman"/>
          <w:sz w:val="24"/>
          <w:szCs w:val="24"/>
        </w:rPr>
        <w:t>франко-итальянско</w:t>
      </w:r>
      <w:r w:rsidR="00E246C4" w:rsidRPr="00CE7AFD">
        <w:rPr>
          <w:rFonts w:ascii="Times New Roman" w:hAnsi="Times New Roman" w:cs="Times New Roman"/>
          <w:sz w:val="24"/>
          <w:szCs w:val="24"/>
        </w:rPr>
        <w:t>м наречии</w:t>
      </w:r>
      <w:r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E246C4" w:rsidRPr="00CE7AFD">
        <w:rPr>
          <w:rFonts w:ascii="Times New Roman" w:hAnsi="Times New Roman" w:cs="Times New Roman"/>
          <w:sz w:val="24"/>
          <w:szCs w:val="24"/>
        </w:rPr>
        <w:t>являются</w:t>
      </w:r>
      <w:r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8831B2" w:rsidRPr="00CE7AFD">
        <w:rPr>
          <w:rFonts w:ascii="Times New Roman" w:hAnsi="Times New Roman" w:cs="Times New Roman"/>
          <w:sz w:val="24"/>
          <w:szCs w:val="24"/>
        </w:rPr>
        <w:t>Тревизо,</w:t>
      </w:r>
      <w:r w:rsidR="00265194" w:rsidRPr="00CE7AFD">
        <w:rPr>
          <w:rFonts w:ascii="Times New Roman" w:hAnsi="Times New Roman" w:cs="Times New Roman"/>
          <w:sz w:val="24"/>
          <w:szCs w:val="24"/>
        </w:rPr>
        <w:t xml:space="preserve"> Падуя и Верона.</w:t>
      </w:r>
      <w:r w:rsidR="009567D4" w:rsidRPr="00CE7AFD">
        <w:rPr>
          <w:rFonts w:ascii="Times New Roman" w:hAnsi="Times New Roman" w:cs="Times New Roman"/>
          <w:sz w:val="24"/>
          <w:szCs w:val="24"/>
        </w:rPr>
        <w:t xml:space="preserve"> В целом, этот феномен приписывают </w:t>
      </w:r>
      <w:r w:rsidR="005A6280" w:rsidRPr="00CE7AFD">
        <w:rPr>
          <w:rFonts w:ascii="Times New Roman" w:hAnsi="Times New Roman" w:cs="Times New Roman"/>
          <w:sz w:val="24"/>
          <w:szCs w:val="24"/>
        </w:rPr>
        <w:t xml:space="preserve">итальянским авторам Северной Италии. </w:t>
      </w:r>
      <w:r w:rsidR="00F5350C" w:rsidRPr="00CE7AFD">
        <w:rPr>
          <w:rFonts w:ascii="Times New Roman" w:hAnsi="Times New Roman" w:cs="Times New Roman"/>
          <w:sz w:val="24"/>
          <w:szCs w:val="24"/>
        </w:rPr>
        <w:t>Французские произведени</w:t>
      </w:r>
      <w:r w:rsidR="003179FD">
        <w:rPr>
          <w:rFonts w:ascii="Times New Roman" w:hAnsi="Times New Roman" w:cs="Times New Roman"/>
          <w:sz w:val="24"/>
          <w:szCs w:val="24"/>
        </w:rPr>
        <w:t>я</w:t>
      </w:r>
      <w:r w:rsidR="00F5350C" w:rsidRPr="00CE7AFD">
        <w:rPr>
          <w:rFonts w:ascii="Times New Roman" w:hAnsi="Times New Roman" w:cs="Times New Roman"/>
          <w:sz w:val="24"/>
          <w:szCs w:val="24"/>
        </w:rPr>
        <w:t xml:space="preserve"> здесь переписываются и перерабатываются, приобретая </w:t>
      </w:r>
      <w:r w:rsidR="005C0A1E" w:rsidRPr="00CE7AFD">
        <w:rPr>
          <w:rFonts w:ascii="Times New Roman" w:hAnsi="Times New Roman" w:cs="Times New Roman"/>
          <w:sz w:val="24"/>
          <w:szCs w:val="24"/>
        </w:rPr>
        <w:t>специфические черты и в смысловом, и в языковом плане.</w:t>
      </w:r>
      <w:r w:rsidR="005D510E" w:rsidRPr="00CE7AFD">
        <w:rPr>
          <w:rFonts w:ascii="Times New Roman" w:hAnsi="Times New Roman" w:cs="Times New Roman"/>
          <w:sz w:val="24"/>
          <w:szCs w:val="24"/>
        </w:rPr>
        <w:t xml:space="preserve"> По своей</w:t>
      </w:r>
      <w:r w:rsidR="002F6298" w:rsidRPr="00CE7AFD">
        <w:rPr>
          <w:rFonts w:ascii="Times New Roman" w:hAnsi="Times New Roman" w:cs="Times New Roman"/>
          <w:sz w:val="24"/>
          <w:szCs w:val="24"/>
        </w:rPr>
        <w:t xml:space="preserve"> литературной ценности </w:t>
      </w:r>
      <w:r w:rsidR="00501483">
        <w:rPr>
          <w:rFonts w:ascii="Times New Roman" w:hAnsi="Times New Roman" w:cs="Times New Roman"/>
          <w:sz w:val="24"/>
          <w:szCs w:val="24"/>
        </w:rPr>
        <w:t>эти тексты</w:t>
      </w:r>
      <w:r w:rsidR="006A31F7" w:rsidRPr="00CE7AFD">
        <w:rPr>
          <w:rFonts w:ascii="Times New Roman" w:hAnsi="Times New Roman" w:cs="Times New Roman"/>
          <w:sz w:val="24"/>
          <w:szCs w:val="24"/>
        </w:rPr>
        <w:t xml:space="preserve"> неравн</w:t>
      </w:r>
      <w:r w:rsidR="00167B5F">
        <w:rPr>
          <w:rFonts w:ascii="Times New Roman" w:hAnsi="Times New Roman" w:cs="Times New Roman"/>
          <w:sz w:val="24"/>
          <w:szCs w:val="24"/>
        </w:rPr>
        <w:t>ы</w:t>
      </w:r>
      <w:r w:rsidR="006A31F7" w:rsidRPr="00CE7AFD">
        <w:rPr>
          <w:rFonts w:ascii="Times New Roman" w:hAnsi="Times New Roman" w:cs="Times New Roman"/>
          <w:sz w:val="24"/>
          <w:szCs w:val="24"/>
        </w:rPr>
        <w:t>, пос</w:t>
      </w:r>
      <w:r w:rsidR="002440F0" w:rsidRPr="00CE7AFD">
        <w:rPr>
          <w:rFonts w:ascii="Times New Roman" w:hAnsi="Times New Roman" w:cs="Times New Roman"/>
          <w:sz w:val="24"/>
          <w:szCs w:val="24"/>
        </w:rPr>
        <w:t>к</w:t>
      </w:r>
      <w:r w:rsidR="006A31F7" w:rsidRPr="00CE7AFD">
        <w:rPr>
          <w:rFonts w:ascii="Times New Roman" w:hAnsi="Times New Roman" w:cs="Times New Roman"/>
          <w:sz w:val="24"/>
          <w:szCs w:val="24"/>
        </w:rPr>
        <w:t>ольк</w:t>
      </w:r>
      <w:r w:rsidR="002440F0" w:rsidRPr="00CE7AFD">
        <w:rPr>
          <w:rFonts w:ascii="Times New Roman" w:hAnsi="Times New Roman" w:cs="Times New Roman"/>
          <w:sz w:val="24"/>
          <w:szCs w:val="24"/>
        </w:rPr>
        <w:t>у</w:t>
      </w:r>
      <w:r w:rsidR="006A31F7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2440F0" w:rsidRPr="00CE7AFD">
        <w:rPr>
          <w:rFonts w:ascii="Times New Roman" w:hAnsi="Times New Roman" w:cs="Times New Roman"/>
          <w:sz w:val="24"/>
          <w:szCs w:val="24"/>
        </w:rPr>
        <w:t>только часть из них является оригинальными творениями</w:t>
      </w:r>
      <w:r w:rsidR="000F75DF" w:rsidRPr="00CE7AFD">
        <w:rPr>
          <w:rFonts w:ascii="Times New Roman" w:hAnsi="Times New Roman" w:cs="Times New Roman"/>
          <w:sz w:val="24"/>
          <w:szCs w:val="24"/>
        </w:rPr>
        <w:t xml:space="preserve">, а не переписанным </w:t>
      </w:r>
      <w:r w:rsidR="00A22F0C" w:rsidRPr="00CE7AFD">
        <w:rPr>
          <w:rFonts w:ascii="Times New Roman" w:hAnsi="Times New Roman" w:cs="Times New Roman"/>
          <w:sz w:val="24"/>
          <w:szCs w:val="24"/>
        </w:rPr>
        <w:t>в стихах или прозе</w:t>
      </w:r>
      <w:r w:rsidR="003A35E5" w:rsidRPr="00CE7AFD">
        <w:rPr>
          <w:rFonts w:ascii="Times New Roman" w:hAnsi="Times New Roman" w:cs="Times New Roman"/>
          <w:sz w:val="24"/>
          <w:szCs w:val="24"/>
        </w:rPr>
        <w:t xml:space="preserve"> французск</w:t>
      </w:r>
      <w:r w:rsidR="00C95BA9">
        <w:rPr>
          <w:rFonts w:ascii="Times New Roman" w:hAnsi="Times New Roman" w:cs="Times New Roman"/>
          <w:sz w:val="24"/>
          <w:szCs w:val="24"/>
        </w:rPr>
        <w:t>и</w:t>
      </w:r>
      <w:r w:rsidR="003A35E5" w:rsidRPr="00CE7AFD">
        <w:rPr>
          <w:rFonts w:ascii="Times New Roman" w:hAnsi="Times New Roman" w:cs="Times New Roman"/>
          <w:sz w:val="24"/>
          <w:szCs w:val="24"/>
        </w:rPr>
        <w:t>м эпос</w:t>
      </w:r>
      <w:r w:rsidR="00C95BA9">
        <w:rPr>
          <w:rFonts w:ascii="Times New Roman" w:hAnsi="Times New Roman" w:cs="Times New Roman"/>
          <w:sz w:val="24"/>
          <w:szCs w:val="24"/>
        </w:rPr>
        <w:t>ом</w:t>
      </w:r>
      <w:r w:rsidR="003A35E5" w:rsidRPr="00CE7AFD">
        <w:rPr>
          <w:rFonts w:ascii="Times New Roman" w:hAnsi="Times New Roman" w:cs="Times New Roman"/>
          <w:sz w:val="24"/>
          <w:szCs w:val="24"/>
        </w:rPr>
        <w:t>.</w:t>
      </w:r>
      <w:r w:rsidR="00B4031B" w:rsidRPr="00CE7A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8CAC9" w14:textId="2B1093B1" w:rsidR="00472661" w:rsidRPr="00CE7AFD" w:rsidRDefault="0087731E" w:rsidP="003D5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AFD">
        <w:rPr>
          <w:rFonts w:ascii="Times New Roman" w:hAnsi="Times New Roman" w:cs="Times New Roman"/>
          <w:sz w:val="24"/>
          <w:szCs w:val="24"/>
        </w:rPr>
        <w:t xml:space="preserve">Самым старым из дошедших до нас текстов на </w:t>
      </w:r>
      <w:proofErr w:type="spellStart"/>
      <w:r w:rsidRPr="00CE7AFD">
        <w:rPr>
          <w:rFonts w:ascii="Times New Roman" w:hAnsi="Times New Roman" w:cs="Times New Roman"/>
          <w:sz w:val="24"/>
          <w:szCs w:val="24"/>
        </w:rPr>
        <w:t>франкоитальянском</w:t>
      </w:r>
      <w:proofErr w:type="spellEnd"/>
      <w:r w:rsidRPr="00CE7AFD">
        <w:rPr>
          <w:rFonts w:ascii="Times New Roman" w:hAnsi="Times New Roman" w:cs="Times New Roman"/>
          <w:sz w:val="24"/>
          <w:szCs w:val="24"/>
        </w:rPr>
        <w:t xml:space="preserve"> языке считается «</w:t>
      </w:r>
      <w:proofErr w:type="spellStart"/>
      <w:r w:rsidRPr="00CE7AFD">
        <w:rPr>
          <w:rFonts w:ascii="Times New Roman" w:hAnsi="Times New Roman" w:cs="Times New Roman"/>
          <w:sz w:val="24"/>
          <w:szCs w:val="24"/>
        </w:rPr>
        <w:t>Livre</w:t>
      </w:r>
      <w:proofErr w:type="spellEnd"/>
      <w:r w:rsidRPr="00CE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AFD">
        <w:rPr>
          <w:rFonts w:ascii="Times New Roman" w:hAnsi="Times New Roman" w:cs="Times New Roman"/>
          <w:sz w:val="24"/>
          <w:szCs w:val="24"/>
        </w:rPr>
        <w:t>d’Enanchet</w:t>
      </w:r>
      <w:proofErr w:type="spellEnd"/>
      <w:r w:rsidRPr="00CE7AFD">
        <w:rPr>
          <w:rFonts w:ascii="Times New Roman" w:hAnsi="Times New Roman" w:cs="Times New Roman"/>
          <w:sz w:val="24"/>
          <w:szCs w:val="24"/>
        </w:rPr>
        <w:t>»</w:t>
      </w:r>
      <w:r w:rsidR="000E1DEC" w:rsidRPr="00CE7AFD">
        <w:rPr>
          <w:rFonts w:ascii="Times New Roman" w:hAnsi="Times New Roman" w:cs="Times New Roman"/>
          <w:sz w:val="24"/>
          <w:szCs w:val="24"/>
        </w:rPr>
        <w:t>. Его датируют первой половиной XIII века.</w:t>
      </w:r>
      <w:r w:rsidR="00115DE9" w:rsidRPr="00CE7AFD">
        <w:rPr>
          <w:rFonts w:ascii="Times New Roman" w:hAnsi="Times New Roman" w:cs="Times New Roman"/>
          <w:sz w:val="24"/>
          <w:szCs w:val="24"/>
        </w:rPr>
        <w:t xml:space="preserve"> Это сборник дидактических текстов о происхождении и обязанностях различных социальных групп и профессий (купцы, ремесленники, врачи, юристы и т.д.).</w:t>
      </w:r>
      <w:r w:rsidR="00AC082E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C3407F" w:rsidRPr="00CE7AFD">
        <w:rPr>
          <w:rFonts w:ascii="Times New Roman" w:hAnsi="Times New Roman" w:cs="Times New Roman"/>
          <w:sz w:val="24"/>
          <w:szCs w:val="24"/>
        </w:rPr>
        <w:t>Среди известных произведений также стоит назвать эпопею «</w:t>
      </w:r>
      <w:r w:rsidR="00C3407F" w:rsidRPr="00CE7AFD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C3407F" w:rsidRPr="00CE7AF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C3407F" w:rsidRPr="00CE7AFD">
        <w:rPr>
          <w:rFonts w:ascii="Times New Roman" w:hAnsi="Times New Roman" w:cs="Times New Roman"/>
          <w:sz w:val="24"/>
          <w:szCs w:val="24"/>
          <w:lang w:val="fr-FR"/>
        </w:rPr>
        <w:t>Entr</w:t>
      </w:r>
      <w:proofErr w:type="spellEnd"/>
      <w:r w:rsidR="00C3407F" w:rsidRPr="00CE7AFD">
        <w:rPr>
          <w:rFonts w:ascii="Times New Roman" w:hAnsi="Times New Roman" w:cs="Times New Roman"/>
          <w:sz w:val="24"/>
          <w:szCs w:val="24"/>
        </w:rPr>
        <w:t>é</w:t>
      </w:r>
      <w:r w:rsidR="00C3407F" w:rsidRPr="00CE7AFD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C3407F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C3407F" w:rsidRPr="00CE7AFD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C3407F" w:rsidRPr="00CE7AFD">
        <w:rPr>
          <w:rFonts w:ascii="Times New Roman" w:hAnsi="Times New Roman" w:cs="Times New Roman"/>
          <w:sz w:val="24"/>
          <w:szCs w:val="24"/>
        </w:rPr>
        <w:t>'</w:t>
      </w:r>
      <w:r w:rsidR="00C3407F" w:rsidRPr="00CE7AFD">
        <w:rPr>
          <w:rFonts w:ascii="Times New Roman" w:hAnsi="Times New Roman" w:cs="Times New Roman"/>
          <w:sz w:val="24"/>
          <w:szCs w:val="24"/>
          <w:lang w:val="fr-FR"/>
        </w:rPr>
        <w:t>Espagne</w:t>
      </w:r>
      <w:r w:rsidR="00C3407F" w:rsidRPr="00CE7AFD">
        <w:rPr>
          <w:rFonts w:ascii="Times New Roman" w:hAnsi="Times New Roman" w:cs="Times New Roman"/>
          <w:sz w:val="24"/>
          <w:szCs w:val="24"/>
        </w:rPr>
        <w:t>», венецианскую копию «</w:t>
      </w:r>
      <w:r w:rsidR="00C3407F" w:rsidRPr="00CE7AFD">
        <w:rPr>
          <w:rFonts w:ascii="Times New Roman" w:hAnsi="Times New Roman" w:cs="Times New Roman"/>
          <w:sz w:val="24"/>
          <w:szCs w:val="24"/>
          <w:lang w:val="fr-FR"/>
        </w:rPr>
        <w:t>Chanson</w:t>
      </w:r>
      <w:r w:rsidR="00C3407F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C3407F" w:rsidRPr="00CE7AFD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C3407F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C3407F" w:rsidRPr="00CE7AFD">
        <w:rPr>
          <w:rFonts w:ascii="Times New Roman" w:hAnsi="Times New Roman" w:cs="Times New Roman"/>
          <w:sz w:val="24"/>
          <w:szCs w:val="24"/>
          <w:lang w:val="fr-FR"/>
        </w:rPr>
        <w:t>Roland</w:t>
      </w:r>
      <w:r w:rsidR="00C3407F" w:rsidRPr="00CE7AFD">
        <w:rPr>
          <w:rFonts w:ascii="Times New Roman" w:hAnsi="Times New Roman" w:cs="Times New Roman"/>
          <w:sz w:val="24"/>
          <w:szCs w:val="24"/>
        </w:rPr>
        <w:t xml:space="preserve">», </w:t>
      </w:r>
      <w:r w:rsidR="00BC4104" w:rsidRPr="00CE7AFD">
        <w:rPr>
          <w:rFonts w:ascii="Times New Roman" w:hAnsi="Times New Roman" w:cs="Times New Roman"/>
          <w:sz w:val="24"/>
          <w:szCs w:val="24"/>
        </w:rPr>
        <w:t>сборник «</w:t>
      </w:r>
      <w:r w:rsidR="00BC4104" w:rsidRPr="00CE7AFD">
        <w:rPr>
          <w:rFonts w:ascii="Times New Roman" w:hAnsi="Times New Roman" w:cs="Times New Roman"/>
          <w:sz w:val="24"/>
          <w:szCs w:val="24"/>
          <w:lang w:val="fr-FR"/>
        </w:rPr>
        <w:t>Geste</w:t>
      </w:r>
      <w:r w:rsidR="00BC4104" w:rsidRPr="00CE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104" w:rsidRPr="00CE7AFD">
        <w:rPr>
          <w:rFonts w:ascii="Times New Roman" w:hAnsi="Times New Roman" w:cs="Times New Roman"/>
          <w:sz w:val="24"/>
          <w:szCs w:val="24"/>
          <w:lang w:val="fr-FR"/>
        </w:rPr>
        <w:t>francor</w:t>
      </w:r>
      <w:proofErr w:type="spellEnd"/>
      <w:r w:rsidR="00BC4104" w:rsidRPr="00CE7AFD">
        <w:rPr>
          <w:rFonts w:ascii="Times New Roman" w:hAnsi="Times New Roman" w:cs="Times New Roman"/>
          <w:sz w:val="24"/>
          <w:szCs w:val="24"/>
        </w:rPr>
        <w:t>».</w:t>
      </w:r>
      <w:r w:rsidR="00AC082E" w:rsidRPr="00CE7AFD">
        <w:rPr>
          <w:rFonts w:ascii="Times New Roman" w:hAnsi="Times New Roman" w:cs="Times New Roman"/>
          <w:sz w:val="24"/>
          <w:szCs w:val="24"/>
        </w:rPr>
        <w:t xml:space="preserve"> Что касается авторов-итальянцев, чьи книги написаны на французском языке, </w:t>
      </w:r>
      <w:r w:rsidR="000A4442" w:rsidRPr="00CE7AFD">
        <w:rPr>
          <w:rFonts w:ascii="Times New Roman" w:hAnsi="Times New Roman" w:cs="Times New Roman"/>
          <w:sz w:val="24"/>
          <w:szCs w:val="24"/>
        </w:rPr>
        <w:t xml:space="preserve">нужно сказать об известном на весь мир путешественнике Марко Поло, который описал свои наблюдения в «Le </w:t>
      </w:r>
      <w:proofErr w:type="spellStart"/>
      <w:r w:rsidR="000A4442" w:rsidRPr="00CE7AFD">
        <w:rPr>
          <w:rFonts w:ascii="Times New Roman" w:hAnsi="Times New Roman" w:cs="Times New Roman"/>
          <w:sz w:val="24"/>
          <w:szCs w:val="24"/>
        </w:rPr>
        <w:t>Devisement</w:t>
      </w:r>
      <w:proofErr w:type="spellEnd"/>
      <w:r w:rsidR="000A4442" w:rsidRPr="00CE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442" w:rsidRPr="00CE7AFD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0A4442" w:rsidRPr="00CE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442" w:rsidRPr="00CE7AFD">
        <w:rPr>
          <w:rFonts w:ascii="Times New Roman" w:hAnsi="Times New Roman" w:cs="Times New Roman"/>
          <w:sz w:val="24"/>
          <w:szCs w:val="24"/>
        </w:rPr>
        <w:t>monde</w:t>
      </w:r>
      <w:proofErr w:type="spellEnd"/>
      <w:r w:rsidR="000A4442" w:rsidRPr="00CE7AFD">
        <w:rPr>
          <w:rFonts w:ascii="Times New Roman" w:hAnsi="Times New Roman" w:cs="Times New Roman"/>
          <w:sz w:val="24"/>
          <w:szCs w:val="24"/>
        </w:rPr>
        <w:t xml:space="preserve">» («Il </w:t>
      </w:r>
      <w:proofErr w:type="spellStart"/>
      <w:r w:rsidR="000A4442" w:rsidRPr="00CE7AFD">
        <w:rPr>
          <w:rFonts w:ascii="Times New Roman" w:hAnsi="Times New Roman" w:cs="Times New Roman"/>
          <w:sz w:val="24"/>
          <w:szCs w:val="24"/>
        </w:rPr>
        <w:t>Milione</w:t>
      </w:r>
      <w:proofErr w:type="spellEnd"/>
      <w:r w:rsidR="000A4442" w:rsidRPr="00CE7AFD">
        <w:rPr>
          <w:rFonts w:ascii="Times New Roman" w:hAnsi="Times New Roman" w:cs="Times New Roman"/>
          <w:sz w:val="24"/>
          <w:szCs w:val="24"/>
        </w:rPr>
        <w:t>» в итальянско</w:t>
      </w:r>
      <w:r w:rsidR="00670CAF" w:rsidRPr="00CE7AFD">
        <w:rPr>
          <w:rFonts w:ascii="Times New Roman" w:hAnsi="Times New Roman" w:cs="Times New Roman"/>
          <w:sz w:val="24"/>
          <w:szCs w:val="24"/>
        </w:rPr>
        <w:t>й</w:t>
      </w:r>
      <w:r w:rsidR="000A4442" w:rsidRPr="00CE7AFD">
        <w:rPr>
          <w:rFonts w:ascii="Times New Roman" w:hAnsi="Times New Roman" w:cs="Times New Roman"/>
          <w:sz w:val="24"/>
          <w:szCs w:val="24"/>
        </w:rPr>
        <w:t xml:space="preserve"> и «Книга чудес света» в русско</w:t>
      </w:r>
      <w:r w:rsidR="00670CAF" w:rsidRPr="00CE7AFD">
        <w:rPr>
          <w:rFonts w:ascii="Times New Roman" w:hAnsi="Times New Roman" w:cs="Times New Roman"/>
          <w:sz w:val="24"/>
          <w:szCs w:val="24"/>
        </w:rPr>
        <w:t>й</w:t>
      </w:r>
      <w:r w:rsidR="000A4442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670CAF" w:rsidRPr="00CE7AFD">
        <w:rPr>
          <w:rFonts w:ascii="Times New Roman" w:hAnsi="Times New Roman" w:cs="Times New Roman"/>
          <w:sz w:val="24"/>
          <w:szCs w:val="24"/>
        </w:rPr>
        <w:t>традициях</w:t>
      </w:r>
      <w:r w:rsidR="000A4442" w:rsidRPr="00CE7AFD">
        <w:rPr>
          <w:rFonts w:ascii="Times New Roman" w:hAnsi="Times New Roman" w:cs="Times New Roman"/>
          <w:sz w:val="24"/>
          <w:szCs w:val="24"/>
        </w:rPr>
        <w:t>).</w:t>
      </w:r>
      <w:r w:rsidR="00321928" w:rsidRPr="00CE7AFD">
        <w:rPr>
          <w:rFonts w:ascii="Times New Roman" w:hAnsi="Times New Roman" w:cs="Times New Roman"/>
          <w:sz w:val="24"/>
          <w:szCs w:val="24"/>
        </w:rPr>
        <w:t xml:space="preserve"> Перу итальянца </w:t>
      </w:r>
      <w:proofErr w:type="spellStart"/>
      <w:r w:rsidR="00DB5B6E" w:rsidRPr="00CE7AFD">
        <w:rPr>
          <w:rFonts w:ascii="Times New Roman" w:hAnsi="Times New Roman" w:cs="Times New Roman"/>
          <w:sz w:val="24"/>
          <w:szCs w:val="24"/>
        </w:rPr>
        <w:t>Никколó</w:t>
      </w:r>
      <w:proofErr w:type="spellEnd"/>
      <w:r w:rsidR="00DB5B6E" w:rsidRPr="00CE7AFD">
        <w:rPr>
          <w:rFonts w:ascii="Times New Roman" w:hAnsi="Times New Roman" w:cs="Times New Roman"/>
          <w:sz w:val="24"/>
          <w:szCs w:val="24"/>
        </w:rPr>
        <w:t xml:space="preserve"> да Верона принадлежит «</w:t>
      </w:r>
      <w:proofErr w:type="spellStart"/>
      <w:r w:rsidR="00DB5B6E" w:rsidRPr="00CE7AFD">
        <w:rPr>
          <w:rFonts w:ascii="Times New Roman" w:hAnsi="Times New Roman" w:cs="Times New Roman"/>
          <w:sz w:val="24"/>
          <w:szCs w:val="24"/>
        </w:rPr>
        <w:t>Prise</w:t>
      </w:r>
      <w:proofErr w:type="spellEnd"/>
      <w:r w:rsidR="00DB5B6E" w:rsidRPr="00CE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B6E" w:rsidRPr="00CE7AFD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DB5B6E" w:rsidRPr="00CE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B6E" w:rsidRPr="00CE7AFD">
        <w:rPr>
          <w:rFonts w:ascii="Times New Roman" w:hAnsi="Times New Roman" w:cs="Times New Roman"/>
          <w:sz w:val="24"/>
          <w:szCs w:val="24"/>
        </w:rPr>
        <w:t>Pampelune</w:t>
      </w:r>
      <w:proofErr w:type="spellEnd"/>
      <w:r w:rsidR="00DB5B6E" w:rsidRPr="00CE7AFD">
        <w:rPr>
          <w:rFonts w:ascii="Times New Roman" w:hAnsi="Times New Roman" w:cs="Times New Roman"/>
          <w:sz w:val="24"/>
          <w:szCs w:val="24"/>
        </w:rPr>
        <w:t>» продолжение «</w:t>
      </w:r>
      <w:r w:rsidR="00DB5B6E" w:rsidRPr="00CE7AFD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DB5B6E" w:rsidRPr="00CE7AFD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DB5B6E" w:rsidRPr="00CE7AFD">
        <w:rPr>
          <w:rFonts w:ascii="Times New Roman" w:hAnsi="Times New Roman" w:cs="Times New Roman"/>
          <w:sz w:val="24"/>
          <w:szCs w:val="24"/>
          <w:lang w:val="fr-FR"/>
        </w:rPr>
        <w:t>Entr</w:t>
      </w:r>
      <w:proofErr w:type="spellEnd"/>
      <w:r w:rsidR="00DB5B6E" w:rsidRPr="00CE7AFD">
        <w:rPr>
          <w:rFonts w:ascii="Times New Roman" w:hAnsi="Times New Roman" w:cs="Times New Roman"/>
          <w:sz w:val="24"/>
          <w:szCs w:val="24"/>
        </w:rPr>
        <w:t>é</w:t>
      </w:r>
      <w:r w:rsidR="00DB5B6E" w:rsidRPr="00CE7AFD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DB5B6E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DB5B6E" w:rsidRPr="00CE7AFD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DB5B6E" w:rsidRPr="00CE7AFD">
        <w:rPr>
          <w:rFonts w:ascii="Times New Roman" w:hAnsi="Times New Roman" w:cs="Times New Roman"/>
          <w:sz w:val="24"/>
          <w:szCs w:val="24"/>
        </w:rPr>
        <w:t>'</w:t>
      </w:r>
      <w:r w:rsidR="00DB5B6E" w:rsidRPr="00CE7AFD">
        <w:rPr>
          <w:rFonts w:ascii="Times New Roman" w:hAnsi="Times New Roman" w:cs="Times New Roman"/>
          <w:sz w:val="24"/>
          <w:szCs w:val="24"/>
          <w:lang w:val="fr-FR"/>
        </w:rPr>
        <w:t>Espagne</w:t>
      </w:r>
      <w:r w:rsidR="00DB5B6E" w:rsidRPr="00CE7AFD">
        <w:rPr>
          <w:rFonts w:ascii="Times New Roman" w:hAnsi="Times New Roman" w:cs="Times New Roman"/>
          <w:sz w:val="24"/>
          <w:szCs w:val="24"/>
        </w:rPr>
        <w:t xml:space="preserve">», в котором </w:t>
      </w:r>
      <w:r w:rsidR="00210A5F">
        <w:rPr>
          <w:rFonts w:ascii="Times New Roman" w:hAnsi="Times New Roman" w:cs="Times New Roman"/>
          <w:sz w:val="24"/>
          <w:szCs w:val="24"/>
        </w:rPr>
        <w:t>речь идёт</w:t>
      </w:r>
      <w:r w:rsidR="00DB5B6E" w:rsidRPr="00CE7AFD">
        <w:rPr>
          <w:rFonts w:ascii="Times New Roman" w:hAnsi="Times New Roman" w:cs="Times New Roman"/>
          <w:sz w:val="24"/>
          <w:szCs w:val="24"/>
        </w:rPr>
        <w:t xml:space="preserve"> о</w:t>
      </w:r>
      <w:r w:rsidR="00210A5F">
        <w:rPr>
          <w:rFonts w:ascii="Times New Roman" w:hAnsi="Times New Roman" w:cs="Times New Roman"/>
          <w:sz w:val="24"/>
          <w:szCs w:val="24"/>
        </w:rPr>
        <w:t xml:space="preserve"> последующих</w:t>
      </w:r>
      <w:r w:rsidR="00DB5B6E" w:rsidRPr="00CE7AFD">
        <w:rPr>
          <w:rFonts w:ascii="Times New Roman" w:hAnsi="Times New Roman" w:cs="Times New Roman"/>
          <w:sz w:val="24"/>
          <w:szCs w:val="24"/>
        </w:rPr>
        <w:t xml:space="preserve"> завоеваниях Карл</w:t>
      </w:r>
      <w:r w:rsidR="00D404BF" w:rsidRPr="00CE7AFD">
        <w:rPr>
          <w:rFonts w:ascii="Times New Roman" w:hAnsi="Times New Roman" w:cs="Times New Roman"/>
          <w:sz w:val="24"/>
          <w:szCs w:val="24"/>
        </w:rPr>
        <w:t>а</w:t>
      </w:r>
      <w:r w:rsidR="00DB5B6E" w:rsidRPr="00CE7AFD">
        <w:rPr>
          <w:rFonts w:ascii="Times New Roman" w:hAnsi="Times New Roman" w:cs="Times New Roman"/>
          <w:sz w:val="24"/>
          <w:szCs w:val="24"/>
        </w:rPr>
        <w:t xml:space="preserve"> Велико</w:t>
      </w:r>
      <w:r w:rsidR="00D404BF" w:rsidRPr="00CE7AFD">
        <w:rPr>
          <w:rFonts w:ascii="Times New Roman" w:hAnsi="Times New Roman" w:cs="Times New Roman"/>
          <w:sz w:val="24"/>
          <w:szCs w:val="24"/>
        </w:rPr>
        <w:t>го в Испании, «</w:t>
      </w:r>
      <w:proofErr w:type="spellStart"/>
      <w:r w:rsidR="00D404BF" w:rsidRPr="00CE7AFD">
        <w:rPr>
          <w:rFonts w:ascii="Times New Roman" w:hAnsi="Times New Roman" w:cs="Times New Roman"/>
          <w:sz w:val="24"/>
          <w:szCs w:val="24"/>
        </w:rPr>
        <w:t>Pharsale</w:t>
      </w:r>
      <w:proofErr w:type="spellEnd"/>
      <w:r w:rsidR="00D404BF" w:rsidRPr="00CE7AFD">
        <w:rPr>
          <w:rFonts w:ascii="Times New Roman" w:hAnsi="Times New Roman" w:cs="Times New Roman"/>
          <w:sz w:val="24"/>
          <w:szCs w:val="24"/>
        </w:rPr>
        <w:t xml:space="preserve">», которая является стихотворной адаптацией «Li </w:t>
      </w:r>
      <w:proofErr w:type="spellStart"/>
      <w:r w:rsidR="00D404BF" w:rsidRPr="00CE7AFD">
        <w:rPr>
          <w:rFonts w:ascii="Times New Roman" w:hAnsi="Times New Roman" w:cs="Times New Roman"/>
          <w:sz w:val="24"/>
          <w:szCs w:val="24"/>
        </w:rPr>
        <w:t>Fet</w:t>
      </w:r>
      <w:proofErr w:type="spellEnd"/>
      <w:r w:rsidR="00D404BF" w:rsidRPr="00CE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4BF" w:rsidRPr="00CE7AFD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="00D404BF" w:rsidRPr="00CE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04BF" w:rsidRPr="00CE7AFD">
        <w:rPr>
          <w:rFonts w:ascii="Times New Roman" w:hAnsi="Times New Roman" w:cs="Times New Roman"/>
          <w:sz w:val="24"/>
          <w:szCs w:val="24"/>
        </w:rPr>
        <w:t>romans</w:t>
      </w:r>
      <w:proofErr w:type="spellEnd"/>
      <w:r w:rsidR="00D404BF" w:rsidRPr="00CE7AFD">
        <w:rPr>
          <w:rFonts w:ascii="Times New Roman" w:hAnsi="Times New Roman" w:cs="Times New Roman"/>
          <w:sz w:val="24"/>
          <w:szCs w:val="24"/>
        </w:rPr>
        <w:t>». Последняя его работа - «</w:t>
      </w:r>
      <w:proofErr w:type="spellStart"/>
      <w:r w:rsidR="00D404BF" w:rsidRPr="00CE7AFD">
        <w:rPr>
          <w:rFonts w:ascii="Times New Roman" w:hAnsi="Times New Roman" w:cs="Times New Roman"/>
          <w:sz w:val="24"/>
          <w:szCs w:val="24"/>
        </w:rPr>
        <w:t>Passion</w:t>
      </w:r>
      <w:proofErr w:type="spellEnd"/>
      <w:r w:rsidR="00D404BF" w:rsidRPr="00CE7AFD">
        <w:rPr>
          <w:rFonts w:ascii="Times New Roman" w:hAnsi="Times New Roman" w:cs="Times New Roman"/>
          <w:sz w:val="24"/>
          <w:szCs w:val="24"/>
        </w:rPr>
        <w:t>». О личности автора можно судить только по текстам его работ, достоверных исторических записей о нём не найдено.</w:t>
      </w:r>
    </w:p>
    <w:p w14:paraId="3270A084" w14:textId="762DA8C7" w:rsidR="003A35E5" w:rsidRPr="00CE7AFD" w:rsidRDefault="003A35E5" w:rsidP="003D5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AFD">
        <w:rPr>
          <w:rFonts w:ascii="Times New Roman" w:hAnsi="Times New Roman" w:cs="Times New Roman"/>
          <w:sz w:val="24"/>
          <w:szCs w:val="24"/>
        </w:rPr>
        <w:t xml:space="preserve">В </w:t>
      </w:r>
      <w:r w:rsidR="00D37A1E" w:rsidRPr="00CE7AFD">
        <w:rPr>
          <w:rFonts w:ascii="Times New Roman" w:hAnsi="Times New Roman" w:cs="Times New Roman"/>
          <w:sz w:val="24"/>
          <w:szCs w:val="24"/>
        </w:rPr>
        <w:t>данном</w:t>
      </w:r>
      <w:r w:rsidR="005625B8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Pr="00CE7AFD">
        <w:rPr>
          <w:rFonts w:ascii="Times New Roman" w:hAnsi="Times New Roman" w:cs="Times New Roman"/>
          <w:sz w:val="24"/>
          <w:szCs w:val="24"/>
        </w:rPr>
        <w:t xml:space="preserve">докладе </w:t>
      </w:r>
      <w:r w:rsidR="003E4357" w:rsidRPr="00CE7AFD">
        <w:rPr>
          <w:rFonts w:ascii="Times New Roman" w:hAnsi="Times New Roman" w:cs="Times New Roman"/>
          <w:sz w:val="24"/>
          <w:szCs w:val="24"/>
        </w:rPr>
        <w:t xml:space="preserve">речь пойдёт о </w:t>
      </w:r>
      <w:r w:rsidR="00551095" w:rsidRPr="00CE7AFD">
        <w:rPr>
          <w:rFonts w:ascii="Times New Roman" w:hAnsi="Times New Roman" w:cs="Times New Roman"/>
          <w:sz w:val="24"/>
          <w:szCs w:val="24"/>
        </w:rPr>
        <w:t>франко-итальянской литературе</w:t>
      </w:r>
      <w:r w:rsidR="001E0F5B" w:rsidRPr="00CE7AFD">
        <w:rPr>
          <w:rFonts w:ascii="Times New Roman" w:hAnsi="Times New Roman" w:cs="Times New Roman"/>
          <w:sz w:val="24"/>
          <w:szCs w:val="24"/>
        </w:rPr>
        <w:t xml:space="preserve"> Средних веков</w:t>
      </w:r>
      <w:r w:rsidR="00882A68" w:rsidRPr="00CE7AFD">
        <w:rPr>
          <w:rFonts w:ascii="Times New Roman" w:hAnsi="Times New Roman" w:cs="Times New Roman"/>
          <w:sz w:val="24"/>
          <w:szCs w:val="24"/>
        </w:rPr>
        <w:t>,</w:t>
      </w:r>
      <w:r w:rsidR="00551095" w:rsidRPr="00CE7AFD">
        <w:rPr>
          <w:rFonts w:ascii="Times New Roman" w:hAnsi="Times New Roman" w:cs="Times New Roman"/>
          <w:sz w:val="24"/>
          <w:szCs w:val="24"/>
        </w:rPr>
        <w:t xml:space="preserve"> как </w:t>
      </w:r>
      <w:r w:rsidR="00514D61" w:rsidRPr="00CE7AFD">
        <w:rPr>
          <w:rFonts w:ascii="Times New Roman" w:hAnsi="Times New Roman" w:cs="Times New Roman"/>
          <w:sz w:val="24"/>
          <w:szCs w:val="24"/>
        </w:rPr>
        <w:t xml:space="preserve">культурном и лингвистическом феномене. </w:t>
      </w:r>
      <w:r w:rsidR="00D37A1E" w:rsidRPr="00CE7AFD">
        <w:rPr>
          <w:rFonts w:ascii="Times New Roman" w:hAnsi="Times New Roman" w:cs="Times New Roman"/>
          <w:sz w:val="24"/>
          <w:szCs w:val="24"/>
        </w:rPr>
        <w:t xml:space="preserve">Можно сказать, что </w:t>
      </w:r>
      <w:r w:rsidR="00FC7EA1" w:rsidRPr="00CE7AFD">
        <w:rPr>
          <w:rFonts w:ascii="Times New Roman" w:hAnsi="Times New Roman" w:cs="Times New Roman"/>
          <w:sz w:val="24"/>
          <w:szCs w:val="24"/>
        </w:rPr>
        <w:t>данная</w:t>
      </w:r>
      <w:r w:rsidR="00882A68" w:rsidRPr="00CE7AFD">
        <w:rPr>
          <w:rFonts w:ascii="Times New Roman" w:hAnsi="Times New Roman" w:cs="Times New Roman"/>
          <w:sz w:val="24"/>
          <w:szCs w:val="24"/>
        </w:rPr>
        <w:t xml:space="preserve"> литература представляет отдельный пласт </w:t>
      </w:r>
      <w:r w:rsidR="00435992" w:rsidRPr="00CE7AFD">
        <w:rPr>
          <w:rFonts w:ascii="Times New Roman" w:hAnsi="Times New Roman" w:cs="Times New Roman"/>
          <w:sz w:val="24"/>
          <w:szCs w:val="24"/>
        </w:rPr>
        <w:t xml:space="preserve">в итальянской </w:t>
      </w:r>
      <w:r w:rsidR="00FC7EA1" w:rsidRPr="00CE7AFD">
        <w:rPr>
          <w:rFonts w:ascii="Times New Roman" w:hAnsi="Times New Roman" w:cs="Times New Roman"/>
          <w:sz w:val="24"/>
          <w:szCs w:val="24"/>
        </w:rPr>
        <w:t>культуре</w:t>
      </w:r>
      <w:r w:rsidR="00435992" w:rsidRPr="00CE7AFD">
        <w:rPr>
          <w:rFonts w:ascii="Times New Roman" w:hAnsi="Times New Roman" w:cs="Times New Roman"/>
          <w:sz w:val="24"/>
          <w:szCs w:val="24"/>
        </w:rPr>
        <w:t xml:space="preserve"> Средних веков. </w:t>
      </w:r>
      <w:r w:rsidR="00A21EC1" w:rsidRPr="00CE7AFD">
        <w:rPr>
          <w:rFonts w:ascii="Times New Roman" w:hAnsi="Times New Roman" w:cs="Times New Roman"/>
          <w:sz w:val="24"/>
          <w:szCs w:val="24"/>
        </w:rPr>
        <w:t xml:space="preserve">Во-первых, она </w:t>
      </w:r>
      <w:r w:rsidR="00480C2F" w:rsidRPr="00CE7AFD">
        <w:rPr>
          <w:rFonts w:ascii="Times New Roman" w:hAnsi="Times New Roman" w:cs="Times New Roman"/>
          <w:sz w:val="24"/>
          <w:szCs w:val="24"/>
        </w:rPr>
        <w:t>зарождается на ограниченной территории, Северной Италии,</w:t>
      </w:r>
      <w:r w:rsidR="00EC5E4F" w:rsidRPr="00CE7AFD">
        <w:rPr>
          <w:rFonts w:ascii="Times New Roman" w:hAnsi="Times New Roman" w:cs="Times New Roman"/>
          <w:sz w:val="24"/>
          <w:szCs w:val="24"/>
        </w:rPr>
        <w:t xml:space="preserve"> под влиянием чужой для авторов культуры</w:t>
      </w:r>
      <w:r w:rsidR="00E40CA5" w:rsidRPr="00CE7AFD">
        <w:rPr>
          <w:rFonts w:ascii="Times New Roman" w:hAnsi="Times New Roman" w:cs="Times New Roman"/>
          <w:sz w:val="24"/>
          <w:szCs w:val="24"/>
        </w:rPr>
        <w:t xml:space="preserve">. Итальянские авторы </w:t>
      </w:r>
      <w:r w:rsidR="00D5346A" w:rsidRPr="00CE7AFD">
        <w:rPr>
          <w:rFonts w:ascii="Times New Roman" w:hAnsi="Times New Roman" w:cs="Times New Roman"/>
          <w:sz w:val="24"/>
          <w:szCs w:val="24"/>
        </w:rPr>
        <w:t>перерабатывают французский эпо</w:t>
      </w:r>
      <w:r w:rsidR="00F63072" w:rsidRPr="00CE7AFD">
        <w:rPr>
          <w:rFonts w:ascii="Times New Roman" w:hAnsi="Times New Roman" w:cs="Times New Roman"/>
          <w:sz w:val="24"/>
          <w:szCs w:val="24"/>
        </w:rPr>
        <w:t xml:space="preserve">с в рамках </w:t>
      </w:r>
      <w:r w:rsidR="00312BEA" w:rsidRPr="00CE7AFD">
        <w:rPr>
          <w:rFonts w:ascii="Times New Roman" w:hAnsi="Times New Roman" w:cs="Times New Roman"/>
          <w:sz w:val="24"/>
          <w:szCs w:val="24"/>
        </w:rPr>
        <w:t>французской традиции, но внося небольшие изменения в сюжет и характер персонажей.</w:t>
      </w:r>
      <w:r w:rsidR="005F75A8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AE68E6" w:rsidRPr="00CE7AFD">
        <w:rPr>
          <w:rFonts w:ascii="Times New Roman" w:hAnsi="Times New Roman" w:cs="Times New Roman"/>
          <w:sz w:val="24"/>
          <w:szCs w:val="24"/>
        </w:rPr>
        <w:t>Во-вторых,</w:t>
      </w:r>
      <w:r w:rsidR="00BE15E3" w:rsidRPr="00CE7AFD">
        <w:rPr>
          <w:rFonts w:ascii="Times New Roman" w:hAnsi="Times New Roman" w:cs="Times New Roman"/>
          <w:sz w:val="24"/>
          <w:szCs w:val="24"/>
        </w:rPr>
        <w:t xml:space="preserve"> особое образование представляет собой язык </w:t>
      </w:r>
      <w:r w:rsidR="00555D8F" w:rsidRPr="00CE7AFD">
        <w:rPr>
          <w:rFonts w:ascii="Times New Roman" w:hAnsi="Times New Roman" w:cs="Times New Roman"/>
          <w:sz w:val="24"/>
          <w:szCs w:val="24"/>
        </w:rPr>
        <w:t xml:space="preserve">данных произведений. </w:t>
      </w:r>
      <w:r w:rsidR="00C53947" w:rsidRPr="00CE7AFD">
        <w:rPr>
          <w:rFonts w:ascii="Times New Roman" w:hAnsi="Times New Roman" w:cs="Times New Roman"/>
          <w:sz w:val="24"/>
          <w:szCs w:val="24"/>
        </w:rPr>
        <w:t xml:space="preserve">Авторы предпочитают использовать конструкции и </w:t>
      </w:r>
      <w:r w:rsidR="00BB2DBB" w:rsidRPr="00CE7AFD">
        <w:rPr>
          <w:rFonts w:ascii="Times New Roman" w:hAnsi="Times New Roman" w:cs="Times New Roman"/>
          <w:sz w:val="24"/>
          <w:szCs w:val="24"/>
        </w:rPr>
        <w:t>слова, которые сходны в обоих языках (</w:t>
      </w:r>
      <w:r w:rsidR="000B5C46" w:rsidRPr="00CE7AFD">
        <w:rPr>
          <w:rFonts w:ascii="Times New Roman" w:hAnsi="Times New Roman" w:cs="Times New Roman"/>
          <w:sz w:val="24"/>
          <w:szCs w:val="24"/>
        </w:rPr>
        <w:t xml:space="preserve">например, старофранцузское </w:t>
      </w:r>
      <w:proofErr w:type="spellStart"/>
      <w:r w:rsidR="00BB2DBB" w:rsidRPr="00CE7AFD">
        <w:rPr>
          <w:rFonts w:ascii="Times New Roman" w:hAnsi="Times New Roman" w:cs="Times New Roman"/>
          <w:i/>
          <w:iCs/>
          <w:sz w:val="24"/>
          <w:szCs w:val="24"/>
          <w:lang w:val="fr-FR"/>
        </w:rPr>
        <w:t>enchui</w:t>
      </w:r>
      <w:proofErr w:type="spellEnd"/>
      <w:r w:rsidR="00BB2DBB" w:rsidRPr="00CE7A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5C46" w:rsidRPr="00CE7AF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2DBB" w:rsidRPr="00CE7AFD">
        <w:rPr>
          <w:rFonts w:ascii="Times New Roman" w:hAnsi="Times New Roman" w:cs="Times New Roman"/>
          <w:sz w:val="24"/>
          <w:szCs w:val="24"/>
          <w:lang w:val="fr-FR"/>
        </w:rPr>
        <w:t>aujourd</w:t>
      </w:r>
      <w:proofErr w:type="spellEnd"/>
      <w:r w:rsidR="00BB2DBB" w:rsidRPr="00CE7AFD">
        <w:rPr>
          <w:rFonts w:ascii="Times New Roman" w:hAnsi="Times New Roman" w:cs="Times New Roman"/>
          <w:sz w:val="24"/>
          <w:szCs w:val="24"/>
        </w:rPr>
        <w:t>'</w:t>
      </w:r>
      <w:r w:rsidR="00BB2DBB" w:rsidRPr="00CE7AFD">
        <w:rPr>
          <w:rFonts w:ascii="Times New Roman" w:hAnsi="Times New Roman" w:cs="Times New Roman"/>
          <w:sz w:val="24"/>
          <w:szCs w:val="24"/>
          <w:lang w:val="fr-FR"/>
        </w:rPr>
        <w:t>hui</w:t>
      </w:r>
      <w:r w:rsidR="000B5C46" w:rsidRPr="00CE7AFD">
        <w:rPr>
          <w:rFonts w:ascii="Times New Roman" w:hAnsi="Times New Roman" w:cs="Times New Roman"/>
          <w:sz w:val="24"/>
          <w:szCs w:val="24"/>
        </w:rPr>
        <w:t>)</w:t>
      </w:r>
      <w:r w:rsidR="00BB2DBB" w:rsidRPr="00CE7AFD">
        <w:rPr>
          <w:rFonts w:ascii="Times New Roman" w:hAnsi="Times New Roman" w:cs="Times New Roman"/>
          <w:sz w:val="24"/>
          <w:szCs w:val="24"/>
        </w:rPr>
        <w:t>,</w:t>
      </w:r>
      <w:r w:rsidR="00BB2DBB" w:rsidRPr="00CE7A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1A7B" w:rsidRPr="00CE7AFD">
        <w:rPr>
          <w:rFonts w:ascii="Times New Roman" w:hAnsi="Times New Roman" w:cs="Times New Roman"/>
          <w:sz w:val="24"/>
          <w:szCs w:val="24"/>
        </w:rPr>
        <w:t>которое созвучно североитальянскому</w:t>
      </w:r>
      <w:r w:rsidR="000B5C46" w:rsidRPr="00CE7AFD">
        <w:rPr>
          <w:rFonts w:ascii="Times New Roman" w:hAnsi="Times New Roman" w:cs="Times New Roman"/>
          <w:sz w:val="24"/>
          <w:szCs w:val="24"/>
        </w:rPr>
        <w:t>, в частности венецианскому диалекту</w:t>
      </w:r>
      <w:r w:rsidR="00BB2DBB" w:rsidRPr="00CE7AFD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BB2DBB" w:rsidRPr="00CE7AFD">
        <w:rPr>
          <w:rFonts w:ascii="Times New Roman" w:hAnsi="Times New Roman" w:cs="Times New Roman"/>
          <w:i/>
          <w:iCs/>
          <w:sz w:val="24"/>
          <w:szCs w:val="24"/>
          <w:lang w:val="fr-FR"/>
        </w:rPr>
        <w:t>ancu</w:t>
      </w:r>
      <w:proofErr w:type="spellEnd"/>
      <w:r w:rsidR="00BB2DBB" w:rsidRPr="00CE7AFD">
        <w:rPr>
          <w:rFonts w:ascii="Times New Roman" w:hAnsi="Times New Roman" w:cs="Times New Roman"/>
          <w:i/>
          <w:iCs/>
          <w:sz w:val="24"/>
          <w:szCs w:val="24"/>
        </w:rPr>
        <w:t>ô</w:t>
      </w:r>
      <w:r w:rsidR="00BB2DBB" w:rsidRPr="00CE7AFD">
        <w:rPr>
          <w:rFonts w:ascii="Times New Roman" w:hAnsi="Times New Roman" w:cs="Times New Roman"/>
          <w:i/>
          <w:iCs/>
          <w:sz w:val="24"/>
          <w:szCs w:val="24"/>
          <w:lang w:val="fr-FR"/>
        </w:rPr>
        <w:t>i</w:t>
      </w:r>
      <w:r w:rsidR="00BB2DBB" w:rsidRPr="00CE7AFD">
        <w:rPr>
          <w:rFonts w:ascii="Times New Roman" w:hAnsi="Times New Roman" w:cs="Times New Roman"/>
          <w:sz w:val="24"/>
          <w:szCs w:val="24"/>
        </w:rPr>
        <w:t>)</w:t>
      </w:r>
      <w:r w:rsidR="000B5C46" w:rsidRPr="00CE7AFD">
        <w:rPr>
          <w:rFonts w:ascii="Times New Roman" w:hAnsi="Times New Roman" w:cs="Times New Roman"/>
          <w:sz w:val="24"/>
          <w:szCs w:val="24"/>
        </w:rPr>
        <w:t>)</w:t>
      </w:r>
      <w:r w:rsidR="00D33F6F" w:rsidRPr="00CE7AFD">
        <w:rPr>
          <w:rFonts w:ascii="Times New Roman" w:hAnsi="Times New Roman" w:cs="Times New Roman"/>
          <w:sz w:val="24"/>
          <w:szCs w:val="24"/>
        </w:rPr>
        <w:t xml:space="preserve">. </w:t>
      </w:r>
      <w:r w:rsidR="00691DDA" w:rsidRPr="00CE7AFD">
        <w:rPr>
          <w:rFonts w:ascii="Times New Roman" w:hAnsi="Times New Roman" w:cs="Times New Roman"/>
          <w:sz w:val="24"/>
          <w:szCs w:val="24"/>
        </w:rPr>
        <w:t>Можно также встретить французские слова</w:t>
      </w:r>
      <w:r w:rsidR="00D33F6F" w:rsidRPr="00CE7AFD">
        <w:rPr>
          <w:rFonts w:ascii="Times New Roman" w:hAnsi="Times New Roman" w:cs="Times New Roman"/>
          <w:sz w:val="24"/>
          <w:szCs w:val="24"/>
        </w:rPr>
        <w:t xml:space="preserve">, на </w:t>
      </w:r>
      <w:r w:rsidR="00270A87" w:rsidRPr="00CE7AFD">
        <w:rPr>
          <w:rFonts w:ascii="Times New Roman" w:hAnsi="Times New Roman" w:cs="Times New Roman"/>
          <w:sz w:val="24"/>
          <w:szCs w:val="24"/>
        </w:rPr>
        <w:t xml:space="preserve">употребление которых повлияла </w:t>
      </w:r>
      <w:r w:rsidR="000A2F78" w:rsidRPr="00CE7AFD">
        <w:rPr>
          <w:rFonts w:ascii="Times New Roman" w:hAnsi="Times New Roman" w:cs="Times New Roman"/>
          <w:sz w:val="24"/>
          <w:szCs w:val="24"/>
        </w:rPr>
        <w:t>логика итальянского языка. В частности,</w:t>
      </w:r>
      <w:r w:rsidR="00AB085A" w:rsidRPr="00CE7AFD">
        <w:rPr>
          <w:rFonts w:ascii="Times New Roman" w:hAnsi="Times New Roman" w:cs="Times New Roman"/>
          <w:sz w:val="24"/>
          <w:szCs w:val="24"/>
        </w:rPr>
        <w:t xml:space="preserve"> Г.Б.</w:t>
      </w:r>
      <w:r w:rsidR="004D7CD0" w:rsidRPr="00CE7AFD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AB085A" w:rsidRPr="00CE7AFD">
        <w:rPr>
          <w:rFonts w:ascii="Times New Roman" w:hAnsi="Times New Roman" w:cs="Times New Roman"/>
          <w:sz w:val="24"/>
          <w:szCs w:val="24"/>
        </w:rPr>
        <w:t>Пел</w:t>
      </w:r>
      <w:r w:rsidR="006E3E3E" w:rsidRPr="00CE7AFD">
        <w:rPr>
          <w:rFonts w:ascii="Times New Roman" w:hAnsi="Times New Roman" w:cs="Times New Roman"/>
          <w:sz w:val="24"/>
          <w:szCs w:val="24"/>
        </w:rPr>
        <w:t>л</w:t>
      </w:r>
      <w:r w:rsidR="00AB085A" w:rsidRPr="00CE7AFD">
        <w:rPr>
          <w:rFonts w:ascii="Times New Roman" w:hAnsi="Times New Roman" w:cs="Times New Roman"/>
          <w:sz w:val="24"/>
          <w:szCs w:val="24"/>
        </w:rPr>
        <w:t>егрини</w:t>
      </w:r>
      <w:r w:rsidR="006E3E3E" w:rsidRPr="00CE7AFD">
        <w:rPr>
          <w:rFonts w:ascii="Times New Roman" w:hAnsi="Times New Roman" w:cs="Times New Roman"/>
          <w:sz w:val="24"/>
          <w:szCs w:val="24"/>
        </w:rPr>
        <w:t xml:space="preserve"> при анализе «</w:t>
      </w:r>
      <w:r w:rsidR="00BE6679" w:rsidRPr="00CE7AFD"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BE6679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BE6679" w:rsidRPr="00CE7AFD">
        <w:rPr>
          <w:rFonts w:ascii="Times New Roman" w:hAnsi="Times New Roman" w:cs="Times New Roman"/>
          <w:sz w:val="24"/>
          <w:szCs w:val="24"/>
          <w:lang w:val="fr-FR"/>
        </w:rPr>
        <w:t>roman</w:t>
      </w:r>
      <w:r w:rsidR="00BE6679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BE6679" w:rsidRPr="00CE7AFD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BE6679" w:rsidRPr="00CE7AFD">
        <w:rPr>
          <w:rFonts w:ascii="Times New Roman" w:hAnsi="Times New Roman" w:cs="Times New Roman"/>
          <w:sz w:val="24"/>
          <w:szCs w:val="24"/>
        </w:rPr>
        <w:t>'</w:t>
      </w:r>
      <w:r w:rsidR="00BE6679" w:rsidRPr="00CE7AFD">
        <w:rPr>
          <w:rFonts w:ascii="Times New Roman" w:hAnsi="Times New Roman" w:cs="Times New Roman"/>
          <w:sz w:val="24"/>
          <w:szCs w:val="24"/>
          <w:lang w:val="fr-FR"/>
        </w:rPr>
        <w:t>Hector</w:t>
      </w:r>
      <w:r w:rsidR="00BE6679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BE6679" w:rsidRPr="00CE7AFD">
        <w:rPr>
          <w:rFonts w:ascii="Times New Roman" w:hAnsi="Times New Roman" w:cs="Times New Roman"/>
          <w:sz w:val="24"/>
          <w:szCs w:val="24"/>
          <w:lang w:val="fr-FR"/>
        </w:rPr>
        <w:t>et</w:t>
      </w:r>
      <w:r w:rsidR="00BE6679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BE6679" w:rsidRPr="00CE7AFD">
        <w:rPr>
          <w:rFonts w:ascii="Times New Roman" w:hAnsi="Times New Roman" w:cs="Times New Roman"/>
          <w:sz w:val="24"/>
          <w:szCs w:val="24"/>
          <w:lang w:val="fr-FR"/>
        </w:rPr>
        <w:t>Hercule</w:t>
      </w:r>
      <w:r w:rsidR="006E3E3E" w:rsidRPr="00CE7AFD">
        <w:rPr>
          <w:rFonts w:ascii="Times New Roman" w:hAnsi="Times New Roman" w:cs="Times New Roman"/>
          <w:sz w:val="24"/>
          <w:szCs w:val="24"/>
        </w:rPr>
        <w:t>»</w:t>
      </w:r>
      <w:r w:rsidR="005C1843" w:rsidRPr="00CE7AFD">
        <w:rPr>
          <w:rFonts w:ascii="Times New Roman" w:hAnsi="Times New Roman" w:cs="Times New Roman"/>
          <w:sz w:val="24"/>
          <w:szCs w:val="24"/>
        </w:rPr>
        <w:t xml:space="preserve"> приводит пример: </w:t>
      </w:r>
      <w:r w:rsidR="00C3716E" w:rsidRPr="00CE7AFD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6967E8" w:rsidRPr="00CE7AFD">
        <w:rPr>
          <w:rFonts w:ascii="Times New Roman" w:hAnsi="Times New Roman" w:cs="Times New Roman"/>
          <w:sz w:val="24"/>
          <w:szCs w:val="24"/>
        </w:rPr>
        <w:t xml:space="preserve">Интересным является вариант </w:t>
      </w:r>
      <w:proofErr w:type="spellStart"/>
      <w:r w:rsidR="006967E8" w:rsidRPr="00CE7AFD">
        <w:rPr>
          <w:rFonts w:ascii="Times New Roman" w:hAnsi="Times New Roman" w:cs="Times New Roman"/>
          <w:sz w:val="24"/>
          <w:szCs w:val="24"/>
          <w:lang w:val="fr-FR"/>
        </w:rPr>
        <w:t>doion</w:t>
      </w:r>
      <w:proofErr w:type="spellEnd"/>
      <w:r w:rsidR="006967E8" w:rsidRPr="00CE7AFD">
        <w:rPr>
          <w:rFonts w:ascii="Times New Roman" w:hAnsi="Times New Roman" w:cs="Times New Roman"/>
          <w:sz w:val="24"/>
          <w:szCs w:val="24"/>
        </w:rPr>
        <w:t xml:space="preserve"> (424, 569), адаптация </w:t>
      </w:r>
      <w:r w:rsidR="00D93AE5" w:rsidRPr="00CE7AFD">
        <w:rPr>
          <w:rFonts w:ascii="Times New Roman" w:hAnsi="Times New Roman" w:cs="Times New Roman"/>
          <w:sz w:val="24"/>
          <w:szCs w:val="24"/>
        </w:rPr>
        <w:t>североитальянского</w:t>
      </w:r>
      <w:r w:rsidR="006967E8" w:rsidRPr="00CE7AFD">
        <w:rPr>
          <w:rFonts w:ascii="Times New Roman" w:hAnsi="Times New Roman" w:cs="Times New Roman"/>
          <w:sz w:val="24"/>
          <w:szCs w:val="24"/>
        </w:rPr>
        <w:t>,</w:t>
      </w:r>
      <w:r w:rsidR="00017A35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6967E8" w:rsidRPr="00CE7AFD">
        <w:rPr>
          <w:rFonts w:ascii="Times New Roman" w:hAnsi="Times New Roman" w:cs="Times New Roman"/>
          <w:sz w:val="24"/>
          <w:szCs w:val="24"/>
        </w:rPr>
        <w:t xml:space="preserve">французского </w:t>
      </w:r>
      <w:proofErr w:type="spellStart"/>
      <w:r w:rsidR="006967E8" w:rsidRPr="00CE7AFD">
        <w:rPr>
          <w:rFonts w:ascii="Times New Roman" w:hAnsi="Times New Roman" w:cs="Times New Roman"/>
          <w:sz w:val="24"/>
          <w:szCs w:val="24"/>
          <w:lang w:val="fr-FR"/>
        </w:rPr>
        <w:t>dongjon</w:t>
      </w:r>
      <w:proofErr w:type="spellEnd"/>
      <w:r w:rsidR="006967E8" w:rsidRPr="00CE7AFD">
        <w:rPr>
          <w:rFonts w:ascii="Times New Roman" w:hAnsi="Times New Roman" w:cs="Times New Roman"/>
          <w:sz w:val="24"/>
          <w:szCs w:val="24"/>
        </w:rPr>
        <w:t xml:space="preserve"> (от *</w:t>
      </w:r>
      <w:proofErr w:type="spellStart"/>
      <w:r w:rsidR="006967E8" w:rsidRPr="00CE7AFD">
        <w:rPr>
          <w:rFonts w:ascii="Times New Roman" w:hAnsi="Times New Roman" w:cs="Times New Roman"/>
          <w:sz w:val="24"/>
          <w:szCs w:val="24"/>
          <w:lang w:val="fr-FR"/>
        </w:rPr>
        <w:t>dominione</w:t>
      </w:r>
      <w:proofErr w:type="spellEnd"/>
      <w:r w:rsidR="006967E8" w:rsidRPr="00CE7AFD">
        <w:rPr>
          <w:rFonts w:ascii="Times New Roman" w:hAnsi="Times New Roman" w:cs="Times New Roman"/>
          <w:sz w:val="24"/>
          <w:szCs w:val="24"/>
        </w:rPr>
        <w:t>) — очень распространенный в средневековых итальянских хартиях и в городской топон</w:t>
      </w:r>
      <w:r w:rsidR="002C4F25" w:rsidRPr="00CE7AFD">
        <w:rPr>
          <w:rFonts w:ascii="Times New Roman" w:hAnsi="Times New Roman" w:cs="Times New Roman"/>
          <w:sz w:val="24"/>
          <w:szCs w:val="24"/>
        </w:rPr>
        <w:t>имике</w:t>
      </w:r>
      <w:r w:rsidR="006967E8" w:rsidRPr="00CE7AFD">
        <w:rPr>
          <w:rFonts w:ascii="Times New Roman" w:hAnsi="Times New Roman" w:cs="Times New Roman"/>
          <w:sz w:val="24"/>
          <w:szCs w:val="24"/>
        </w:rPr>
        <w:t xml:space="preserve"> — в различных формах. В тексте это слово, по-видимому, также имеет значение «улица» (ср., например, </w:t>
      </w:r>
      <w:r w:rsidR="00103E7F" w:rsidRPr="00CE7AFD">
        <w:rPr>
          <w:rFonts w:ascii="Times New Roman" w:hAnsi="Times New Roman" w:cs="Times New Roman"/>
          <w:sz w:val="24"/>
          <w:szCs w:val="24"/>
        </w:rPr>
        <w:t>южно</w:t>
      </w:r>
      <w:r w:rsidR="00C67017" w:rsidRPr="00CE7AFD">
        <w:rPr>
          <w:rFonts w:ascii="Times New Roman" w:hAnsi="Times New Roman" w:cs="Times New Roman"/>
          <w:sz w:val="24"/>
          <w:szCs w:val="24"/>
        </w:rPr>
        <w:t>-</w:t>
      </w:r>
      <w:r w:rsidR="006967E8" w:rsidRPr="00CE7AFD">
        <w:rPr>
          <w:rFonts w:ascii="Times New Roman" w:hAnsi="Times New Roman" w:cs="Times New Roman"/>
          <w:sz w:val="24"/>
          <w:szCs w:val="24"/>
        </w:rPr>
        <w:t>итал</w:t>
      </w:r>
      <w:r w:rsidR="00C67017" w:rsidRPr="00CE7AFD">
        <w:rPr>
          <w:rFonts w:ascii="Times New Roman" w:hAnsi="Times New Roman" w:cs="Times New Roman"/>
          <w:sz w:val="24"/>
          <w:szCs w:val="24"/>
        </w:rPr>
        <w:t>ьянское</w:t>
      </w:r>
      <w:r w:rsidR="006967E8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C67017" w:rsidRPr="00CE7AFD">
        <w:rPr>
          <w:rFonts w:ascii="Times New Roman" w:hAnsi="Times New Roman" w:cs="Times New Roman"/>
          <w:i/>
          <w:iCs/>
          <w:sz w:val="24"/>
          <w:szCs w:val="24"/>
          <w:lang w:val="fr-FR"/>
        </w:rPr>
        <w:t>c</w:t>
      </w:r>
      <w:r w:rsidR="00C67017" w:rsidRPr="00CE7AFD">
        <w:rPr>
          <w:rFonts w:ascii="Times New Roman" w:hAnsi="Times New Roman" w:cs="Times New Roman"/>
          <w:i/>
          <w:iCs/>
          <w:sz w:val="24"/>
          <w:szCs w:val="24"/>
        </w:rPr>
        <w:t>à</w:t>
      </w:r>
      <w:proofErr w:type="spellStart"/>
      <w:r w:rsidR="00C67017" w:rsidRPr="00CE7AFD">
        <w:rPr>
          <w:rFonts w:ascii="Times New Roman" w:hAnsi="Times New Roman" w:cs="Times New Roman"/>
          <w:i/>
          <w:iCs/>
          <w:sz w:val="24"/>
          <w:szCs w:val="24"/>
          <w:lang w:val="fr-FR"/>
        </w:rPr>
        <w:t>ssaro</w:t>
      </w:r>
      <w:proofErr w:type="spellEnd"/>
      <w:r w:rsidR="006967E8" w:rsidRPr="00CE7AFD">
        <w:rPr>
          <w:rFonts w:ascii="Times New Roman" w:hAnsi="Times New Roman" w:cs="Times New Roman"/>
          <w:sz w:val="24"/>
          <w:szCs w:val="24"/>
        </w:rPr>
        <w:t xml:space="preserve">, что теперь означает «главная улица города», которая вела к замку, то есть к </w:t>
      </w:r>
      <w:r w:rsidR="00C67017" w:rsidRPr="00CE7AFD">
        <w:rPr>
          <w:rFonts w:ascii="Times New Roman" w:hAnsi="Times New Roman" w:cs="Times New Roman"/>
          <w:i/>
          <w:iCs/>
          <w:sz w:val="24"/>
          <w:szCs w:val="24"/>
          <w:lang w:val="fr-FR"/>
        </w:rPr>
        <w:t>c</w:t>
      </w:r>
      <w:r w:rsidR="00C67017" w:rsidRPr="00CE7AFD">
        <w:rPr>
          <w:rFonts w:ascii="Times New Roman" w:hAnsi="Times New Roman" w:cs="Times New Roman"/>
          <w:i/>
          <w:iCs/>
          <w:sz w:val="24"/>
          <w:szCs w:val="24"/>
        </w:rPr>
        <w:t>à</w:t>
      </w:r>
      <w:proofErr w:type="spellStart"/>
      <w:r w:rsidR="00C67017" w:rsidRPr="00CE7AFD">
        <w:rPr>
          <w:rFonts w:ascii="Times New Roman" w:hAnsi="Times New Roman" w:cs="Times New Roman"/>
          <w:i/>
          <w:iCs/>
          <w:sz w:val="24"/>
          <w:szCs w:val="24"/>
          <w:lang w:val="fr-FR"/>
        </w:rPr>
        <w:t>ssaro</w:t>
      </w:r>
      <w:proofErr w:type="spellEnd"/>
      <w:r w:rsidR="006967E8" w:rsidRPr="00CE7AFD">
        <w:rPr>
          <w:rFonts w:ascii="Times New Roman" w:hAnsi="Times New Roman" w:cs="Times New Roman"/>
          <w:sz w:val="24"/>
          <w:szCs w:val="24"/>
        </w:rPr>
        <w:t xml:space="preserve">, от арабского </w:t>
      </w:r>
      <w:r w:rsidR="00C67017" w:rsidRPr="00CE7AFD">
        <w:rPr>
          <w:rFonts w:ascii="Times New Roman" w:hAnsi="Times New Roman" w:cs="Times New Roman"/>
          <w:i/>
          <w:iCs/>
          <w:sz w:val="24"/>
          <w:szCs w:val="24"/>
          <w:lang w:val="fr-FR"/>
        </w:rPr>
        <w:t>qasr</w:t>
      </w:r>
      <w:r w:rsidR="006967E8" w:rsidRPr="00CE7AFD">
        <w:rPr>
          <w:rFonts w:ascii="Times New Roman" w:hAnsi="Times New Roman" w:cs="Times New Roman"/>
          <w:sz w:val="24"/>
          <w:szCs w:val="24"/>
        </w:rPr>
        <w:t>)</w:t>
      </w:r>
      <w:r w:rsidR="00C3716E" w:rsidRPr="00CE7AFD">
        <w:rPr>
          <w:rFonts w:ascii="Times New Roman" w:hAnsi="Times New Roman" w:cs="Times New Roman"/>
          <w:sz w:val="24"/>
          <w:szCs w:val="24"/>
        </w:rPr>
        <w:t>»</w:t>
      </w:r>
      <w:r w:rsidR="007D15BB" w:rsidRPr="00CE7AFD">
        <w:rPr>
          <w:rFonts w:ascii="Times New Roman" w:hAnsi="Times New Roman" w:cs="Times New Roman"/>
          <w:sz w:val="24"/>
          <w:szCs w:val="24"/>
        </w:rPr>
        <w:t xml:space="preserve"> </w:t>
      </w:r>
      <w:r w:rsidR="007D15BB" w:rsidRPr="00CE7AFD">
        <w:rPr>
          <w:rFonts w:ascii="Times New Roman" w:hAnsi="Times New Roman" w:cs="Times New Roman"/>
          <w:sz w:val="24"/>
          <w:szCs w:val="24"/>
        </w:rPr>
        <w:t>(перевод наш)</w:t>
      </w:r>
      <w:r w:rsidR="005C1843" w:rsidRPr="00CE7A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1843" w:rsidRPr="00CE7AFD">
        <w:rPr>
          <w:rFonts w:ascii="Times New Roman" w:hAnsi="Times New Roman" w:cs="Times New Roman"/>
          <w:sz w:val="24"/>
          <w:szCs w:val="24"/>
        </w:rPr>
        <w:t>[</w:t>
      </w:r>
      <w:r w:rsidR="00A95537" w:rsidRPr="00CE7AFD">
        <w:rPr>
          <w:rFonts w:ascii="Times New Roman" w:hAnsi="Times New Roman" w:cs="Times New Roman"/>
          <w:sz w:val="24"/>
          <w:szCs w:val="24"/>
        </w:rPr>
        <w:t>G.B. Pellegrini</w:t>
      </w:r>
      <w:r w:rsidR="006450A4" w:rsidRPr="00CE7AFD">
        <w:rPr>
          <w:rFonts w:ascii="Times New Roman" w:hAnsi="Times New Roman" w:cs="Times New Roman"/>
          <w:sz w:val="24"/>
          <w:szCs w:val="24"/>
        </w:rPr>
        <w:t>:76</w:t>
      </w:r>
      <w:r w:rsidR="005C1843" w:rsidRPr="00CE7AFD">
        <w:rPr>
          <w:rFonts w:ascii="Times New Roman" w:hAnsi="Times New Roman" w:cs="Times New Roman"/>
          <w:sz w:val="24"/>
          <w:szCs w:val="24"/>
        </w:rPr>
        <w:t>]</w:t>
      </w:r>
      <w:r w:rsidR="00751579" w:rsidRPr="00CE7AFD">
        <w:rPr>
          <w:rFonts w:ascii="Times New Roman" w:hAnsi="Times New Roman" w:cs="Times New Roman"/>
          <w:sz w:val="24"/>
          <w:szCs w:val="24"/>
        </w:rPr>
        <w:t>.</w:t>
      </w:r>
    </w:p>
    <w:p w14:paraId="4640B50C" w14:textId="5D280F2D" w:rsidR="00A456B3" w:rsidRPr="00CE7AFD" w:rsidRDefault="0083124B" w:rsidP="00A06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AFD">
        <w:rPr>
          <w:rFonts w:ascii="Times New Roman" w:hAnsi="Times New Roman" w:cs="Times New Roman"/>
          <w:sz w:val="24"/>
          <w:szCs w:val="24"/>
        </w:rPr>
        <w:t>Весь корпус франко-итальянской текстов можно разделить на 1) копии французских текстов, созданные итальянскими переписчиками, которые содержать малый процент итальянизмов и орфографических изменений; 2) свободные переработки французских текстов с включением оригинальных отрывков; 3) оригинальные тексты итальянских авторов, вдохновлённые французским эпосом, но с собственным сюжетом («</w:t>
      </w:r>
      <w:proofErr w:type="spellStart"/>
      <w:r w:rsidRPr="00CE7AFD">
        <w:rPr>
          <w:rFonts w:ascii="Times New Roman" w:hAnsi="Times New Roman" w:cs="Times New Roman"/>
          <w:sz w:val="24"/>
          <w:szCs w:val="24"/>
        </w:rPr>
        <w:t>l'Entrée</w:t>
      </w:r>
      <w:proofErr w:type="spellEnd"/>
      <w:r w:rsidRPr="00CE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AFD">
        <w:rPr>
          <w:rFonts w:ascii="Times New Roman" w:hAnsi="Times New Roman" w:cs="Times New Roman"/>
          <w:sz w:val="24"/>
          <w:szCs w:val="24"/>
        </w:rPr>
        <w:t>d'Espagne</w:t>
      </w:r>
      <w:proofErr w:type="spellEnd"/>
      <w:r w:rsidRPr="00CE7AF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E7AFD">
        <w:rPr>
          <w:rFonts w:ascii="Times New Roman" w:hAnsi="Times New Roman" w:cs="Times New Roman"/>
          <w:sz w:val="24"/>
          <w:szCs w:val="24"/>
        </w:rPr>
        <w:t>l’Aquilon</w:t>
      </w:r>
      <w:proofErr w:type="spellEnd"/>
      <w:r w:rsidRPr="00CE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AFD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E7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AFD">
        <w:rPr>
          <w:rFonts w:ascii="Times New Roman" w:hAnsi="Times New Roman" w:cs="Times New Roman"/>
          <w:sz w:val="24"/>
          <w:szCs w:val="24"/>
        </w:rPr>
        <w:t>Bavière</w:t>
      </w:r>
      <w:proofErr w:type="spellEnd"/>
      <w:r w:rsidRPr="00CE7AF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CE7AFD">
        <w:rPr>
          <w:rFonts w:ascii="Times New Roman" w:hAnsi="Times New Roman" w:cs="Times New Roman"/>
          <w:sz w:val="24"/>
          <w:szCs w:val="24"/>
        </w:rPr>
        <w:t>l’Attila</w:t>
      </w:r>
      <w:proofErr w:type="spellEnd"/>
      <w:r w:rsidRPr="00CE7AFD">
        <w:rPr>
          <w:rFonts w:ascii="Times New Roman" w:hAnsi="Times New Roman" w:cs="Times New Roman"/>
          <w:sz w:val="24"/>
          <w:szCs w:val="24"/>
        </w:rPr>
        <w:t xml:space="preserve">» Николо да </w:t>
      </w:r>
      <w:proofErr w:type="spellStart"/>
      <w:r w:rsidRPr="00CE7AFD">
        <w:rPr>
          <w:rFonts w:ascii="Times New Roman" w:hAnsi="Times New Roman" w:cs="Times New Roman"/>
          <w:sz w:val="24"/>
          <w:szCs w:val="24"/>
        </w:rPr>
        <w:t>Казола</w:t>
      </w:r>
      <w:proofErr w:type="spellEnd"/>
      <w:r w:rsidRPr="00CE7AFD">
        <w:rPr>
          <w:rFonts w:ascii="Times New Roman" w:hAnsi="Times New Roman" w:cs="Times New Roman"/>
          <w:sz w:val="24"/>
          <w:szCs w:val="24"/>
        </w:rPr>
        <w:t xml:space="preserve">). </w:t>
      </w:r>
      <w:r w:rsidR="00937706" w:rsidRPr="00CE7AFD">
        <w:rPr>
          <w:rFonts w:ascii="Times New Roman" w:hAnsi="Times New Roman" w:cs="Times New Roman"/>
          <w:sz w:val="24"/>
          <w:szCs w:val="24"/>
        </w:rPr>
        <w:t>Именно из последних мы будем черпать практические примеры для иллюстрации наших рассуждений.</w:t>
      </w:r>
    </w:p>
    <w:p w14:paraId="429F3E3B" w14:textId="77777777" w:rsidR="00A06DCC" w:rsidRDefault="00A06DCC" w:rsidP="00A06DCC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42E0AC4" w14:textId="64DB0D6F" w:rsidR="001B4F09" w:rsidRPr="00CE7AFD" w:rsidRDefault="00194E08" w:rsidP="00A06DCC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proofErr w:type="spellStart"/>
      <w:r w:rsidRPr="00CE7AFD">
        <w:rPr>
          <w:rFonts w:ascii="Times New Roman" w:hAnsi="Times New Roman" w:cs="Times New Roman"/>
          <w:b/>
          <w:bCs/>
          <w:sz w:val="24"/>
          <w:szCs w:val="24"/>
          <w:lang w:val="it-IT"/>
        </w:rPr>
        <w:t>Литература</w:t>
      </w:r>
      <w:proofErr w:type="spellEnd"/>
    </w:p>
    <w:p w14:paraId="03418D49" w14:textId="2EEBB04C" w:rsidR="001B4F09" w:rsidRPr="00CE7AFD" w:rsidRDefault="00A46F3F" w:rsidP="003D5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E7AFD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7B0117" w:rsidRPr="00CE7AF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B4F09" w:rsidRPr="00CE7AFD">
        <w:rPr>
          <w:rFonts w:ascii="Times New Roman" w:hAnsi="Times New Roman" w:cs="Times New Roman"/>
          <w:sz w:val="24"/>
          <w:szCs w:val="24"/>
          <w:lang w:val="it-IT"/>
        </w:rPr>
        <w:t>Baker Reynolds</w:t>
      </w:r>
      <w:r w:rsidR="00306834" w:rsidRPr="00CE7AFD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15AE4" w:rsidRPr="00CE7AF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15AE4" w:rsidRPr="00CE7AFD">
        <w:rPr>
          <w:rFonts w:ascii="Times New Roman" w:hAnsi="Times New Roman" w:cs="Times New Roman"/>
          <w:sz w:val="24"/>
          <w:szCs w:val="24"/>
          <w:lang w:val="it-IT"/>
        </w:rPr>
        <w:t>K.</w:t>
      </w:r>
      <w:r w:rsidR="00306834" w:rsidRPr="00CE7AFD">
        <w:rPr>
          <w:rFonts w:ascii="Times New Roman" w:hAnsi="Times New Roman" w:cs="Times New Roman"/>
          <w:sz w:val="24"/>
          <w:szCs w:val="24"/>
          <w:lang w:val="it-IT"/>
        </w:rPr>
        <w:t xml:space="preserve"> Influssi della lingua e della letteratura francesi medievali nell’Italia</w:t>
      </w:r>
      <w:r w:rsidR="00C86B38" w:rsidRPr="00CE7AF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06834" w:rsidRPr="00CE7AFD">
        <w:rPr>
          <w:rFonts w:ascii="Times New Roman" w:hAnsi="Times New Roman" w:cs="Times New Roman"/>
          <w:sz w:val="24"/>
          <w:szCs w:val="24"/>
          <w:lang w:val="it-IT"/>
        </w:rPr>
        <w:t>settentrionale e il</w:t>
      </w:r>
      <w:r w:rsidR="00C86B38" w:rsidRPr="00CE7AF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06834" w:rsidRPr="00CE7AFD">
        <w:rPr>
          <w:rFonts w:ascii="Times New Roman" w:hAnsi="Times New Roman" w:cs="Times New Roman"/>
          <w:sz w:val="24"/>
          <w:szCs w:val="24"/>
          <w:lang w:val="it-IT"/>
        </w:rPr>
        <w:t>Fondo Francese Antico della Biblioteca Nazionale Marciana di Venezia</w:t>
      </w:r>
      <w:r w:rsidR="00C86B38" w:rsidRPr="00CE7AFD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A843AE" w:rsidRPr="00CE7AF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843AE" w:rsidRPr="00CE7AFD">
        <w:rPr>
          <w:rFonts w:ascii="Times New Roman" w:hAnsi="Times New Roman" w:cs="Times New Roman"/>
          <w:sz w:val="24"/>
          <w:szCs w:val="24"/>
          <w:lang w:val="fr-FR"/>
        </w:rPr>
        <w:t>Toronto. 2010.</w:t>
      </w:r>
    </w:p>
    <w:p w14:paraId="6D437583" w14:textId="0ADC7816" w:rsidR="00191AED" w:rsidRPr="00CE7AFD" w:rsidRDefault="00A46F3F" w:rsidP="003D5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E7AFD"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proofErr w:type="spellStart"/>
      <w:r w:rsidR="00904767" w:rsidRPr="00CE7AFD">
        <w:rPr>
          <w:rFonts w:ascii="Times New Roman" w:hAnsi="Times New Roman" w:cs="Times New Roman"/>
          <w:sz w:val="24"/>
          <w:szCs w:val="24"/>
          <w:lang w:val="fr-FR"/>
        </w:rPr>
        <w:t>Pellegrini</w:t>
      </w:r>
      <w:proofErr w:type="spellEnd"/>
      <w:r w:rsidR="001E42AF" w:rsidRPr="00CE7AFD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E15AE4" w:rsidRPr="00CE7AF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15AE4" w:rsidRPr="00CE7AFD">
        <w:rPr>
          <w:rFonts w:ascii="Times New Roman" w:hAnsi="Times New Roman" w:cs="Times New Roman"/>
          <w:sz w:val="24"/>
          <w:szCs w:val="24"/>
          <w:lang w:val="fr-FR"/>
        </w:rPr>
        <w:t>G.B.</w:t>
      </w:r>
      <w:r w:rsidR="001E42AF" w:rsidRPr="00CE7AFD">
        <w:rPr>
          <w:rFonts w:ascii="Times New Roman" w:hAnsi="Times New Roman" w:cs="Times New Roman"/>
          <w:sz w:val="24"/>
          <w:szCs w:val="24"/>
          <w:lang w:val="fr-FR"/>
        </w:rPr>
        <w:t xml:space="preserve"> Le « roman d'Hector et Hercule », chant épique en octosyllabes italo- français</w:t>
      </w:r>
      <w:r w:rsidR="005E2BB5" w:rsidRPr="00CE7AFD">
        <w:rPr>
          <w:rFonts w:ascii="Times New Roman" w:hAnsi="Times New Roman" w:cs="Times New Roman"/>
          <w:sz w:val="24"/>
          <w:szCs w:val="24"/>
          <w:lang w:val="fr-FR"/>
        </w:rPr>
        <w:t xml:space="preserve"> //</w:t>
      </w:r>
      <w:r w:rsidR="006F2AB4" w:rsidRPr="00CE7AFD">
        <w:rPr>
          <w:rFonts w:ascii="Times New Roman" w:hAnsi="Times New Roman" w:cs="Times New Roman"/>
          <w:sz w:val="24"/>
          <w:szCs w:val="24"/>
          <w:lang w:val="fr-FR"/>
        </w:rPr>
        <w:t xml:space="preserve"> Cahiers de Civilisation Médiévale</w:t>
      </w:r>
      <w:r w:rsidR="00B13000" w:rsidRPr="00CE7AFD">
        <w:rPr>
          <w:rFonts w:ascii="Times New Roman" w:hAnsi="Times New Roman" w:cs="Times New Roman"/>
          <w:sz w:val="24"/>
          <w:szCs w:val="24"/>
          <w:lang w:val="fr-FR"/>
        </w:rPr>
        <w:t>. 1974.</w:t>
      </w:r>
      <w:r w:rsidR="00B84068" w:rsidRPr="00CE7AF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52B41" w:rsidRPr="00CE7AFD">
        <w:rPr>
          <w:rFonts w:ascii="Times New Roman" w:hAnsi="Times New Roman" w:cs="Times New Roman"/>
          <w:sz w:val="24"/>
          <w:szCs w:val="24"/>
          <w:lang w:val="fr-FR"/>
        </w:rPr>
        <w:t>№ 65</w:t>
      </w:r>
      <w:r w:rsidR="00654F39" w:rsidRPr="00CE7AFD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654F39" w:rsidRPr="00CE7AFD">
        <w:rPr>
          <w:rFonts w:ascii="Times New Roman" w:hAnsi="Times New Roman" w:cs="Times New Roman"/>
          <w:sz w:val="24"/>
          <w:szCs w:val="24"/>
        </w:rPr>
        <w:t>С</w:t>
      </w:r>
      <w:r w:rsidR="00654F39" w:rsidRPr="00CE7AFD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CE7AFD">
        <w:rPr>
          <w:rFonts w:ascii="Times New Roman" w:hAnsi="Times New Roman" w:cs="Times New Roman"/>
          <w:sz w:val="24"/>
          <w:szCs w:val="24"/>
          <w:lang w:val="fr-FR"/>
        </w:rPr>
        <w:t>74-76.</w:t>
      </w:r>
    </w:p>
    <w:sectPr w:rsidR="00191AED" w:rsidRPr="00CE7AFD" w:rsidSect="001D4F3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751E" w14:textId="77777777" w:rsidR="001D4F33" w:rsidRDefault="001D4F33" w:rsidP="003A0C33">
      <w:pPr>
        <w:spacing w:after="0" w:line="240" w:lineRule="auto"/>
      </w:pPr>
      <w:r>
        <w:separator/>
      </w:r>
    </w:p>
  </w:endnote>
  <w:endnote w:type="continuationSeparator" w:id="0">
    <w:p w14:paraId="15BBFB67" w14:textId="77777777" w:rsidR="001D4F33" w:rsidRDefault="001D4F33" w:rsidP="003A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0CDC8" w14:textId="77777777" w:rsidR="001D4F33" w:rsidRDefault="001D4F33" w:rsidP="003A0C33">
      <w:pPr>
        <w:spacing w:after="0" w:line="240" w:lineRule="auto"/>
      </w:pPr>
      <w:r>
        <w:separator/>
      </w:r>
    </w:p>
  </w:footnote>
  <w:footnote w:type="continuationSeparator" w:id="0">
    <w:p w14:paraId="562ABC80" w14:textId="77777777" w:rsidR="001D4F33" w:rsidRDefault="001D4F33" w:rsidP="003A0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B5868"/>
    <w:multiLevelType w:val="hybridMultilevel"/>
    <w:tmpl w:val="E990BAA4"/>
    <w:lvl w:ilvl="0" w:tplc="C83400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4269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EE"/>
    <w:rsid w:val="00000AE4"/>
    <w:rsid w:val="00002072"/>
    <w:rsid w:val="00010D0C"/>
    <w:rsid w:val="00011730"/>
    <w:rsid w:val="00017A35"/>
    <w:rsid w:val="0002193D"/>
    <w:rsid w:val="00037192"/>
    <w:rsid w:val="000379EA"/>
    <w:rsid w:val="00073D15"/>
    <w:rsid w:val="00076239"/>
    <w:rsid w:val="00077480"/>
    <w:rsid w:val="000A2F78"/>
    <w:rsid w:val="000A4442"/>
    <w:rsid w:val="000B0748"/>
    <w:rsid w:val="000B0D85"/>
    <w:rsid w:val="000B5C46"/>
    <w:rsid w:val="000C361D"/>
    <w:rsid w:val="000E1DEC"/>
    <w:rsid w:val="000F75DF"/>
    <w:rsid w:val="00103E7F"/>
    <w:rsid w:val="0010497A"/>
    <w:rsid w:val="001121E0"/>
    <w:rsid w:val="00115DE9"/>
    <w:rsid w:val="00117677"/>
    <w:rsid w:val="001254BE"/>
    <w:rsid w:val="001477DB"/>
    <w:rsid w:val="0016168D"/>
    <w:rsid w:val="00167B5F"/>
    <w:rsid w:val="00183F84"/>
    <w:rsid w:val="00191AED"/>
    <w:rsid w:val="00194E08"/>
    <w:rsid w:val="001A19D1"/>
    <w:rsid w:val="001A4263"/>
    <w:rsid w:val="001A5D02"/>
    <w:rsid w:val="001B0427"/>
    <w:rsid w:val="001B4F09"/>
    <w:rsid w:val="001D0070"/>
    <w:rsid w:val="001D4F33"/>
    <w:rsid w:val="001E0F5B"/>
    <w:rsid w:val="001E2BA4"/>
    <w:rsid w:val="001E42AF"/>
    <w:rsid w:val="001E666E"/>
    <w:rsid w:val="001F5D7D"/>
    <w:rsid w:val="00210A5F"/>
    <w:rsid w:val="00236D2A"/>
    <w:rsid w:val="002413CB"/>
    <w:rsid w:val="002440F0"/>
    <w:rsid w:val="002460D4"/>
    <w:rsid w:val="00255EAB"/>
    <w:rsid w:val="00265194"/>
    <w:rsid w:val="00270A87"/>
    <w:rsid w:val="00286DB6"/>
    <w:rsid w:val="00297E3C"/>
    <w:rsid w:val="002A4390"/>
    <w:rsid w:val="002B11DA"/>
    <w:rsid w:val="002B3B48"/>
    <w:rsid w:val="002C1990"/>
    <w:rsid w:val="002C201C"/>
    <w:rsid w:val="002C4F25"/>
    <w:rsid w:val="002C7D2B"/>
    <w:rsid w:val="002F6298"/>
    <w:rsid w:val="00306834"/>
    <w:rsid w:val="00312BEA"/>
    <w:rsid w:val="003179FD"/>
    <w:rsid w:val="00321928"/>
    <w:rsid w:val="003330EE"/>
    <w:rsid w:val="00334C48"/>
    <w:rsid w:val="00383E0D"/>
    <w:rsid w:val="003878EB"/>
    <w:rsid w:val="003A0C33"/>
    <w:rsid w:val="003A1F6C"/>
    <w:rsid w:val="003A35E5"/>
    <w:rsid w:val="003B75EE"/>
    <w:rsid w:val="003C5A98"/>
    <w:rsid w:val="003D5615"/>
    <w:rsid w:val="003D5D95"/>
    <w:rsid w:val="003E4357"/>
    <w:rsid w:val="00435992"/>
    <w:rsid w:val="00451CEB"/>
    <w:rsid w:val="00472661"/>
    <w:rsid w:val="00480C2F"/>
    <w:rsid w:val="00496227"/>
    <w:rsid w:val="004B366F"/>
    <w:rsid w:val="004B4947"/>
    <w:rsid w:val="004B5915"/>
    <w:rsid w:val="004C31A7"/>
    <w:rsid w:val="004C6D59"/>
    <w:rsid w:val="004D1BAC"/>
    <w:rsid w:val="004D7CD0"/>
    <w:rsid w:val="004E1A7B"/>
    <w:rsid w:val="004E65B8"/>
    <w:rsid w:val="004F7EA9"/>
    <w:rsid w:val="00501483"/>
    <w:rsid w:val="00514D61"/>
    <w:rsid w:val="00551095"/>
    <w:rsid w:val="00555D8F"/>
    <w:rsid w:val="005625B8"/>
    <w:rsid w:val="005979B6"/>
    <w:rsid w:val="005A0B63"/>
    <w:rsid w:val="005A6280"/>
    <w:rsid w:val="005B0F64"/>
    <w:rsid w:val="005C0A1E"/>
    <w:rsid w:val="005C1843"/>
    <w:rsid w:val="005D4CB9"/>
    <w:rsid w:val="005D510E"/>
    <w:rsid w:val="005E2BB5"/>
    <w:rsid w:val="005F75A8"/>
    <w:rsid w:val="005F7736"/>
    <w:rsid w:val="00632D77"/>
    <w:rsid w:val="00634039"/>
    <w:rsid w:val="006450A4"/>
    <w:rsid w:val="0065257F"/>
    <w:rsid w:val="00654F39"/>
    <w:rsid w:val="00657AF3"/>
    <w:rsid w:val="00667EAD"/>
    <w:rsid w:val="00670CAF"/>
    <w:rsid w:val="00691DDA"/>
    <w:rsid w:val="006967E8"/>
    <w:rsid w:val="006A31F7"/>
    <w:rsid w:val="006B5BA0"/>
    <w:rsid w:val="006C1C2F"/>
    <w:rsid w:val="006E19F7"/>
    <w:rsid w:val="006E3E3E"/>
    <w:rsid w:val="006F2AB4"/>
    <w:rsid w:val="00700B2D"/>
    <w:rsid w:val="00702D30"/>
    <w:rsid w:val="00704A68"/>
    <w:rsid w:val="00716B1A"/>
    <w:rsid w:val="0072289A"/>
    <w:rsid w:val="007373E9"/>
    <w:rsid w:val="00751579"/>
    <w:rsid w:val="00754DB9"/>
    <w:rsid w:val="00761F2D"/>
    <w:rsid w:val="0076261D"/>
    <w:rsid w:val="007B0117"/>
    <w:rsid w:val="007C776B"/>
    <w:rsid w:val="007D0260"/>
    <w:rsid w:val="007D074F"/>
    <w:rsid w:val="007D15BB"/>
    <w:rsid w:val="008177A3"/>
    <w:rsid w:val="0083124B"/>
    <w:rsid w:val="00842E0F"/>
    <w:rsid w:val="008653F3"/>
    <w:rsid w:val="0087731E"/>
    <w:rsid w:val="00882A68"/>
    <w:rsid w:val="008831B2"/>
    <w:rsid w:val="008966F5"/>
    <w:rsid w:val="008D75AB"/>
    <w:rsid w:val="00900CFF"/>
    <w:rsid w:val="00904767"/>
    <w:rsid w:val="0092549E"/>
    <w:rsid w:val="009308DB"/>
    <w:rsid w:val="00937706"/>
    <w:rsid w:val="00940478"/>
    <w:rsid w:val="009563F0"/>
    <w:rsid w:val="009567D4"/>
    <w:rsid w:val="00962BD5"/>
    <w:rsid w:val="009769D2"/>
    <w:rsid w:val="009846E6"/>
    <w:rsid w:val="009853AD"/>
    <w:rsid w:val="009A34E6"/>
    <w:rsid w:val="009A4573"/>
    <w:rsid w:val="009B62FA"/>
    <w:rsid w:val="009C2648"/>
    <w:rsid w:val="009D01A6"/>
    <w:rsid w:val="009D1770"/>
    <w:rsid w:val="009D1C32"/>
    <w:rsid w:val="009E02F5"/>
    <w:rsid w:val="009F0EC0"/>
    <w:rsid w:val="00A06DCC"/>
    <w:rsid w:val="00A1563A"/>
    <w:rsid w:val="00A17E30"/>
    <w:rsid w:val="00A21EC1"/>
    <w:rsid w:val="00A22F0C"/>
    <w:rsid w:val="00A456B3"/>
    <w:rsid w:val="00A46F3F"/>
    <w:rsid w:val="00A52BD7"/>
    <w:rsid w:val="00A53A24"/>
    <w:rsid w:val="00A76C7A"/>
    <w:rsid w:val="00A843AE"/>
    <w:rsid w:val="00A95537"/>
    <w:rsid w:val="00A96D0F"/>
    <w:rsid w:val="00AB085A"/>
    <w:rsid w:val="00AB5341"/>
    <w:rsid w:val="00AC082E"/>
    <w:rsid w:val="00AE68E6"/>
    <w:rsid w:val="00B13000"/>
    <w:rsid w:val="00B1517C"/>
    <w:rsid w:val="00B16914"/>
    <w:rsid w:val="00B25BFE"/>
    <w:rsid w:val="00B276F5"/>
    <w:rsid w:val="00B32F4F"/>
    <w:rsid w:val="00B36207"/>
    <w:rsid w:val="00B4031B"/>
    <w:rsid w:val="00B51281"/>
    <w:rsid w:val="00B5489C"/>
    <w:rsid w:val="00B743FF"/>
    <w:rsid w:val="00B84068"/>
    <w:rsid w:val="00B960A9"/>
    <w:rsid w:val="00BB2DBB"/>
    <w:rsid w:val="00BC4104"/>
    <w:rsid w:val="00BE15E3"/>
    <w:rsid w:val="00BE49A4"/>
    <w:rsid w:val="00BE5259"/>
    <w:rsid w:val="00BE6679"/>
    <w:rsid w:val="00BF3137"/>
    <w:rsid w:val="00C01678"/>
    <w:rsid w:val="00C0592E"/>
    <w:rsid w:val="00C120DD"/>
    <w:rsid w:val="00C21205"/>
    <w:rsid w:val="00C3407F"/>
    <w:rsid w:val="00C3716E"/>
    <w:rsid w:val="00C51B4F"/>
    <w:rsid w:val="00C52B41"/>
    <w:rsid w:val="00C53947"/>
    <w:rsid w:val="00C54CB0"/>
    <w:rsid w:val="00C67017"/>
    <w:rsid w:val="00C76D8F"/>
    <w:rsid w:val="00C81ABB"/>
    <w:rsid w:val="00C86B38"/>
    <w:rsid w:val="00C95BA9"/>
    <w:rsid w:val="00CC0EE9"/>
    <w:rsid w:val="00CD223C"/>
    <w:rsid w:val="00CD4042"/>
    <w:rsid w:val="00CE775C"/>
    <w:rsid w:val="00CE7AFD"/>
    <w:rsid w:val="00D33F6F"/>
    <w:rsid w:val="00D37A1E"/>
    <w:rsid w:val="00D404BF"/>
    <w:rsid w:val="00D5346A"/>
    <w:rsid w:val="00D93AE5"/>
    <w:rsid w:val="00DA58C5"/>
    <w:rsid w:val="00DB1E00"/>
    <w:rsid w:val="00DB5B6E"/>
    <w:rsid w:val="00DC500C"/>
    <w:rsid w:val="00DD2C4B"/>
    <w:rsid w:val="00DF09A9"/>
    <w:rsid w:val="00E10864"/>
    <w:rsid w:val="00E118CC"/>
    <w:rsid w:val="00E15AE4"/>
    <w:rsid w:val="00E23BC2"/>
    <w:rsid w:val="00E246C4"/>
    <w:rsid w:val="00E40CA5"/>
    <w:rsid w:val="00E74630"/>
    <w:rsid w:val="00E77575"/>
    <w:rsid w:val="00E90109"/>
    <w:rsid w:val="00EA2A45"/>
    <w:rsid w:val="00EA697F"/>
    <w:rsid w:val="00EC56DF"/>
    <w:rsid w:val="00EC5E4F"/>
    <w:rsid w:val="00ED71DB"/>
    <w:rsid w:val="00EE2FAC"/>
    <w:rsid w:val="00EF10DC"/>
    <w:rsid w:val="00EF2059"/>
    <w:rsid w:val="00F20DBC"/>
    <w:rsid w:val="00F24834"/>
    <w:rsid w:val="00F25606"/>
    <w:rsid w:val="00F5350C"/>
    <w:rsid w:val="00F63072"/>
    <w:rsid w:val="00F76AF6"/>
    <w:rsid w:val="00F77994"/>
    <w:rsid w:val="00F834E6"/>
    <w:rsid w:val="00FA6313"/>
    <w:rsid w:val="00FB7C0E"/>
    <w:rsid w:val="00FC7EA1"/>
    <w:rsid w:val="00F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F141"/>
  <w15:chartTrackingRefBased/>
  <w15:docId w15:val="{4F8D68D7-0310-4BB5-BFF0-D0F6AF61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4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D15"/>
    <w:pPr>
      <w:ind w:left="720"/>
      <w:contextualSpacing/>
    </w:pPr>
  </w:style>
  <w:style w:type="character" w:customStyle="1" w:styleId="collection">
    <w:name w:val="collection"/>
    <w:basedOn w:val="a0"/>
    <w:rsid w:val="006F2AB4"/>
  </w:style>
  <w:style w:type="character" w:styleId="a4">
    <w:name w:val="Hyperlink"/>
    <w:basedOn w:val="a0"/>
    <w:uiPriority w:val="99"/>
    <w:semiHidden/>
    <w:unhideWhenUsed/>
    <w:rsid w:val="006F2AB4"/>
    <w:rPr>
      <w:color w:val="0000FF"/>
      <w:u w:val="single"/>
    </w:rPr>
  </w:style>
  <w:style w:type="character" w:styleId="a5">
    <w:name w:val="Emphasis"/>
    <w:basedOn w:val="a0"/>
    <w:uiPriority w:val="20"/>
    <w:qFormat/>
    <w:rsid w:val="0087731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C41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3A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0C33"/>
  </w:style>
  <w:style w:type="paragraph" w:styleId="a8">
    <w:name w:val="footer"/>
    <w:basedOn w:val="a"/>
    <w:link w:val="a9"/>
    <w:uiPriority w:val="99"/>
    <w:unhideWhenUsed/>
    <w:rsid w:val="003A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Рубцова</dc:creator>
  <cp:keywords/>
  <dc:description/>
  <cp:lastModifiedBy>Полина Рубцова</cp:lastModifiedBy>
  <cp:revision>2</cp:revision>
  <dcterms:created xsi:type="dcterms:W3CDTF">2024-02-16T17:38:00Z</dcterms:created>
  <dcterms:modified xsi:type="dcterms:W3CDTF">2024-02-16T17:38:00Z</dcterms:modified>
</cp:coreProperties>
</file>