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EDBC" w14:textId="42ABB250" w:rsidR="00235DE6" w:rsidRPr="00A26861" w:rsidRDefault="00C345A1" w:rsidP="00A26861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A26861">
        <w:rPr>
          <w:rFonts w:ascii="Times New Roman" w:hAnsi="Times New Roman" w:cs="Times New Roman"/>
          <w:b/>
          <w:bCs/>
          <w:sz w:val="24"/>
          <w:lang w:val="ru-RU"/>
        </w:rPr>
        <w:t>Восприятие</w:t>
      </w:r>
      <w:r w:rsidR="00627CB7" w:rsidRPr="00A26861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2E33F5" w:rsidRPr="00A26861">
        <w:rPr>
          <w:rFonts w:ascii="Times New Roman" w:hAnsi="Times New Roman" w:cs="Times New Roman"/>
          <w:b/>
          <w:bCs/>
          <w:sz w:val="24"/>
          <w:lang w:val="ru-RU"/>
        </w:rPr>
        <w:t>творчеств</w:t>
      </w:r>
      <w:r w:rsidR="00A775AD" w:rsidRPr="00A26861">
        <w:rPr>
          <w:rFonts w:ascii="Times New Roman" w:hAnsi="Times New Roman" w:cs="Times New Roman"/>
          <w:b/>
          <w:bCs/>
          <w:sz w:val="24"/>
          <w:lang w:val="ru-RU"/>
        </w:rPr>
        <w:t>а Е. </w:t>
      </w:r>
      <w:r w:rsidR="002E33F5" w:rsidRPr="00A26861">
        <w:rPr>
          <w:rFonts w:ascii="Times New Roman" w:hAnsi="Times New Roman" w:cs="Times New Roman"/>
          <w:b/>
          <w:bCs/>
          <w:sz w:val="24"/>
          <w:lang w:val="ru-RU"/>
        </w:rPr>
        <w:t xml:space="preserve">Замятина </w:t>
      </w:r>
      <w:r w:rsidR="00627CB7" w:rsidRPr="00A26861">
        <w:rPr>
          <w:rFonts w:ascii="Times New Roman" w:hAnsi="Times New Roman" w:cs="Times New Roman"/>
          <w:b/>
          <w:bCs/>
          <w:sz w:val="24"/>
          <w:lang w:val="ru-RU"/>
        </w:rPr>
        <w:t>в Китае</w:t>
      </w:r>
    </w:p>
    <w:p w14:paraId="3DE66966" w14:textId="4DCF96B4" w:rsidR="00C345A1" w:rsidRPr="00A26861" w:rsidRDefault="00C345A1" w:rsidP="00A26861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A26861">
        <w:rPr>
          <w:rFonts w:ascii="Times New Roman" w:hAnsi="Times New Roman" w:cs="Times New Roman"/>
          <w:sz w:val="24"/>
          <w:lang w:val="ru-RU"/>
        </w:rPr>
        <w:t xml:space="preserve">Тан </w:t>
      </w:r>
      <w:proofErr w:type="spellStart"/>
      <w:r w:rsidRPr="00A26861">
        <w:rPr>
          <w:rFonts w:ascii="Times New Roman" w:hAnsi="Times New Roman" w:cs="Times New Roman"/>
          <w:sz w:val="24"/>
          <w:lang w:val="ru-RU"/>
        </w:rPr>
        <w:t>Юнши</w:t>
      </w:r>
      <w:proofErr w:type="spellEnd"/>
    </w:p>
    <w:p w14:paraId="29152E04" w14:textId="33D5DBEA" w:rsidR="00C345A1" w:rsidRPr="00A26861" w:rsidRDefault="00C345A1" w:rsidP="00A26861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A26861">
        <w:rPr>
          <w:rFonts w:ascii="Times New Roman" w:hAnsi="Times New Roman" w:cs="Times New Roman"/>
          <w:sz w:val="24"/>
          <w:lang w:val="ru-RU"/>
        </w:rPr>
        <w:t>Аспирант Московск</w:t>
      </w:r>
      <w:r w:rsidR="001C1582" w:rsidRPr="00A26861">
        <w:rPr>
          <w:rFonts w:ascii="Times New Roman" w:hAnsi="Times New Roman" w:cs="Times New Roman"/>
          <w:sz w:val="24"/>
          <w:lang w:val="ru-RU"/>
        </w:rPr>
        <w:t>ого</w:t>
      </w:r>
      <w:r w:rsidRPr="00A26861">
        <w:rPr>
          <w:rFonts w:ascii="Times New Roman" w:hAnsi="Times New Roman" w:cs="Times New Roman"/>
          <w:sz w:val="24"/>
          <w:lang w:val="ru-RU"/>
        </w:rPr>
        <w:t xml:space="preserve"> государственн</w:t>
      </w:r>
      <w:r w:rsidR="001C1582" w:rsidRPr="00A26861">
        <w:rPr>
          <w:rFonts w:ascii="Times New Roman" w:hAnsi="Times New Roman" w:cs="Times New Roman"/>
          <w:sz w:val="24"/>
          <w:lang w:val="ru-RU"/>
        </w:rPr>
        <w:t>ого</w:t>
      </w:r>
      <w:r w:rsidRPr="00A26861">
        <w:rPr>
          <w:rFonts w:ascii="Times New Roman" w:hAnsi="Times New Roman" w:cs="Times New Roman"/>
          <w:sz w:val="24"/>
          <w:lang w:val="ru-RU"/>
        </w:rPr>
        <w:t xml:space="preserve"> университет</w:t>
      </w:r>
      <w:r w:rsidR="001C1582" w:rsidRPr="00A26861">
        <w:rPr>
          <w:rFonts w:ascii="Times New Roman" w:hAnsi="Times New Roman" w:cs="Times New Roman"/>
          <w:sz w:val="24"/>
          <w:lang w:val="ru-RU"/>
        </w:rPr>
        <w:t>а</w:t>
      </w:r>
      <w:r w:rsidRPr="00A26861">
        <w:rPr>
          <w:rFonts w:ascii="Times New Roman" w:hAnsi="Times New Roman" w:cs="Times New Roman"/>
          <w:sz w:val="24"/>
          <w:lang w:val="ru-RU"/>
        </w:rPr>
        <w:t xml:space="preserve"> имени М. В. Ломоносова, Москва, Россия</w:t>
      </w:r>
    </w:p>
    <w:p w14:paraId="4A51EA0E" w14:textId="716D0B89" w:rsidR="0054223D" w:rsidRPr="00A26861" w:rsidRDefault="00A775AD" w:rsidP="00A26861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A26861">
        <w:rPr>
          <w:rFonts w:ascii="Times New Roman" w:hAnsi="Times New Roman" w:cs="Times New Roman"/>
          <w:color w:val="000000"/>
          <w:sz w:val="24"/>
          <w:lang w:val="ru-RU"/>
        </w:rPr>
        <w:t>Не только для рядовых читателей, но и для литературоведов Китая Замятин является прежде всего автором «Мы», предопределившим пути развития жанра антиутопии в мировой литературе</w:t>
      </w:r>
      <w:r w:rsidR="008D55D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. 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К</w:t>
      </w:r>
      <w:r w:rsidR="008D55D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ак ярчайший представитель неореализма 1910-х гг. 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Замятин </w:t>
      </w:r>
      <w:r w:rsidR="008D55D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в Китае (как, впрочем, и во всем мире – в том числе и в России) известен гораздо меньше. 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Более</w:t>
      </w:r>
      <w:r w:rsidR="008D55D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того, его популярность уступает известности многих писателей 1920-х гг. – прежде всего таких, как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0F7FCB" w:rsidRPr="00A26861">
        <w:rPr>
          <w:rFonts w:ascii="Times New Roman" w:hAnsi="Times New Roman" w:cs="Times New Roman"/>
          <w:sz w:val="24"/>
          <w:lang w:val="ru-RU"/>
        </w:rPr>
        <w:t>В. Маяковский</w:t>
      </w:r>
      <w:r w:rsidR="0054223D" w:rsidRPr="00A26861">
        <w:rPr>
          <w:rFonts w:ascii="Times New Roman" w:hAnsi="Times New Roman" w:cs="Times New Roman"/>
          <w:sz w:val="24"/>
          <w:lang w:val="ru-RU"/>
        </w:rPr>
        <w:t xml:space="preserve"> и</w:t>
      </w:r>
      <w:r w:rsidR="000F7FCB" w:rsidRPr="00A26861">
        <w:rPr>
          <w:rFonts w:ascii="Times New Roman" w:hAnsi="Times New Roman" w:cs="Times New Roman"/>
          <w:sz w:val="24"/>
          <w:lang w:val="ru-RU"/>
        </w:rPr>
        <w:t xml:space="preserve"> М. Булгаков</w:t>
      </w:r>
      <w:r w:rsidR="0054223D" w:rsidRPr="00A26861">
        <w:rPr>
          <w:rFonts w:ascii="Times New Roman" w:hAnsi="Times New Roman" w:cs="Times New Roman"/>
          <w:sz w:val="24"/>
          <w:lang w:val="ru-RU"/>
        </w:rPr>
        <w:t>.</w:t>
      </w:r>
    </w:p>
    <w:p w14:paraId="2095DAA3" w14:textId="3875E768" w:rsidR="000F55DC" w:rsidRPr="00A26861" w:rsidRDefault="008D55D0" w:rsidP="00A26861">
      <w:pPr>
        <w:ind w:firstLineChars="125" w:firstLine="300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A26861">
        <w:rPr>
          <w:rFonts w:ascii="Times New Roman" w:hAnsi="Times New Roman" w:cs="Times New Roman"/>
          <w:color w:val="000000"/>
          <w:sz w:val="24"/>
          <w:lang w:val="ru-RU"/>
        </w:rPr>
        <w:t>Тем не менее о Е. Замятине</w:t>
      </w:r>
      <w:r w:rsidR="000F7FCB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китайские читатели узнали достаточно рано – уже в 30-е гг. ХХ в. </w:t>
      </w:r>
      <w:r w:rsidR="00845D7F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1930 году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>Лу Синь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,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классик китайской литературы, оказавший радикальное воздействие на культуру Китая, </w:t>
      </w:r>
      <w:r w:rsidR="004F6FF9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перевел </w:t>
      </w:r>
      <w:r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с японского языка </w:t>
      </w:r>
      <w:r w:rsidR="004F6FF9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рассказ </w:t>
      </w:r>
      <w:r w:rsidR="00781267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>Е. </w:t>
      </w:r>
      <w:r w:rsidR="00FC66E4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Замятина </w:t>
      </w:r>
      <w:r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>«Пещера»,</w:t>
      </w:r>
      <w:r w:rsidR="00781267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который вместе с рассказами М. Зощенко, Л. </w:t>
      </w:r>
      <w:proofErr w:type="spellStart"/>
      <w:r w:rsidR="00781267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>Лунца</w:t>
      </w:r>
      <w:proofErr w:type="spellEnd"/>
      <w:r w:rsidR="00781267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>, К. </w:t>
      </w:r>
      <w:r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Федина и др. </w:t>
      </w:r>
      <w:r w:rsidR="00664A26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был опубликован </w:t>
      </w:r>
      <w:r w:rsidR="00857E1A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>в 1933 году в сборнике переводов «Арфа»</w:t>
      </w:r>
      <w:r w:rsidR="00664A26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Однако позже, когда </w:t>
      </w:r>
      <w:r w:rsidR="00845D7F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Советском союзе </w:t>
      </w:r>
      <w:r w:rsidR="00664A26" w:rsidRPr="00A2686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имя писателя было вычеркнуто из истории русской литературы, та же участь постигла его и в Китае: </w:t>
      </w:r>
      <w:r w:rsidR="00B43768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вплоть до </w:t>
      </w:r>
      <w:r w:rsidR="00664A26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конца </w:t>
      </w:r>
      <w:r w:rsidR="00B43768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1980-х годов, когда в 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России</w:t>
      </w:r>
      <w:r w:rsidR="00B43768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был снят запрет на публикацию произведений </w:t>
      </w:r>
      <w:r w:rsidR="00EA7AA1" w:rsidRPr="00A26861">
        <w:rPr>
          <w:rFonts w:ascii="Times New Roman" w:hAnsi="Times New Roman" w:cs="Times New Roman"/>
          <w:sz w:val="24"/>
          <w:lang w:val="ru-RU"/>
        </w:rPr>
        <w:t>Е. За</w:t>
      </w:r>
      <w:r w:rsidR="00EA7AA1" w:rsidRPr="00A26861">
        <w:rPr>
          <w:rFonts w:ascii="Times New Roman" w:hAnsi="Times New Roman" w:cs="Times New Roman"/>
          <w:color w:val="000000"/>
          <w:sz w:val="24"/>
          <w:lang w:val="ru-RU"/>
        </w:rPr>
        <w:t>мятина</w:t>
      </w:r>
      <w:r w:rsidR="00B43768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, </w:t>
      </w:r>
      <w:r w:rsidR="00664A26" w:rsidRPr="00A26861">
        <w:rPr>
          <w:rFonts w:ascii="Times New Roman" w:hAnsi="Times New Roman" w:cs="Times New Roman"/>
          <w:color w:val="000000"/>
          <w:sz w:val="24"/>
          <w:lang w:val="ru-RU"/>
        </w:rPr>
        <w:t>не появляется ни одной статьи китайск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>их</w:t>
      </w:r>
      <w:r w:rsidR="00664A26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исследовател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>ей</w:t>
      </w:r>
      <w:r w:rsidR="00664A26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о </w:t>
      </w:r>
      <w:proofErr w:type="spellStart"/>
      <w:r w:rsidR="00664A26" w:rsidRPr="00A26861">
        <w:rPr>
          <w:rFonts w:ascii="Times New Roman" w:hAnsi="Times New Roman" w:cs="Times New Roman"/>
          <w:color w:val="000000"/>
          <w:sz w:val="24"/>
          <w:lang w:val="ru-RU"/>
        </w:rPr>
        <w:t>замятинском</w:t>
      </w:r>
      <w:proofErr w:type="spellEnd"/>
      <w:r w:rsidR="00664A26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творчестве. </w:t>
      </w:r>
    </w:p>
    <w:p w14:paraId="0053C6A5" w14:textId="4FB809D5" w:rsidR="00845D7F" w:rsidRPr="00A26861" w:rsidRDefault="00664A26" w:rsidP="00A26861">
      <w:pPr>
        <w:ind w:firstLineChars="125" w:firstLine="300"/>
        <w:rPr>
          <w:rFonts w:ascii="Times New Roman" w:hAnsi="Times New Roman" w:cs="Times New Roman"/>
          <w:color w:val="000000"/>
          <w:sz w:val="24"/>
          <w:lang w:val="ru-RU"/>
        </w:rPr>
      </w:pPr>
      <w:r w:rsidRPr="00A26861">
        <w:rPr>
          <w:rFonts w:ascii="Times New Roman" w:hAnsi="Times New Roman" w:cs="Times New Roman"/>
          <w:color w:val="000000"/>
          <w:sz w:val="24"/>
          <w:lang w:val="ru-RU"/>
        </w:rPr>
        <w:t>П</w:t>
      </w:r>
      <w:r w:rsidR="00756062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осле того как в 1988 году «Мы» был опубликован в журнале «Знамя»,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в том же году в журнале «Современная советская литература» (№ 4) был опубликован </w:t>
      </w:r>
      <w:r w:rsidR="00756062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первый китайский перевод романа. </w:t>
      </w:r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Переводчик </w:t>
      </w:r>
      <w:proofErr w:type="spellStart"/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>Чжан</w:t>
      </w:r>
      <w:proofErr w:type="spellEnd"/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>Цзин</w:t>
      </w:r>
      <w:r w:rsidR="0046194E" w:rsidRPr="00A26861">
        <w:rPr>
          <w:rFonts w:ascii="Times New Roman" w:hAnsi="Times New Roman" w:cs="Times New Roman"/>
          <w:color w:val="000000"/>
          <w:sz w:val="24"/>
          <w:lang w:val="ru-RU"/>
        </w:rPr>
        <w:t>во</w:t>
      </w:r>
      <w:proofErr w:type="spellEnd"/>
      <w:r w:rsidR="009329F7" w:rsidRPr="00A26861">
        <w:rPr>
          <w:rFonts w:ascii="Times New Roman" w:hAnsi="Times New Roman" w:cs="Times New Roman" w:hint="eastAsia"/>
          <w:color w:val="000000"/>
          <w:sz w:val="24"/>
          <w:lang w:val="ru-RU"/>
        </w:rPr>
        <w:t xml:space="preserve">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>написал и краткое вступление к публикации, в котором охарактеризовал «Мы» как «</w:t>
      </w:r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>антиутопический фэнтезийный сатирический роман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>»</w:t>
      </w:r>
      <w:r w:rsidR="0046194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[</w:t>
      </w:r>
      <w:proofErr w:type="spellStart"/>
      <w:r w:rsidR="0046194E" w:rsidRPr="00A26861">
        <w:rPr>
          <w:rFonts w:ascii="Times New Roman" w:hAnsi="Times New Roman" w:cs="Times New Roman"/>
          <w:color w:val="000000"/>
          <w:sz w:val="24"/>
          <w:lang w:val="ru-RU"/>
        </w:rPr>
        <w:t>Чжан</w:t>
      </w:r>
      <w:proofErr w:type="spellEnd"/>
      <w:r w:rsidR="00A26861">
        <w:rPr>
          <w:rFonts w:ascii="Times New Roman" w:hAnsi="Times New Roman" w:cs="Times New Roman"/>
          <w:color w:val="000000"/>
          <w:sz w:val="24"/>
          <w:lang w:val="ru-RU"/>
        </w:rPr>
        <w:t>: 4</w:t>
      </w:r>
      <w:r w:rsidR="0046194E" w:rsidRPr="00A26861">
        <w:rPr>
          <w:rFonts w:ascii="Times New Roman" w:hAnsi="Times New Roman" w:cs="Times New Roman"/>
          <w:color w:val="000000"/>
          <w:sz w:val="24"/>
          <w:lang w:val="ru-RU"/>
        </w:rPr>
        <w:t>]</w:t>
      </w:r>
      <w:r w:rsidR="00140B17" w:rsidRPr="00A26861">
        <w:rPr>
          <w:rFonts w:ascii="Times New Roman" w:hAnsi="Times New Roman" w:cs="Times New Roman"/>
          <w:color w:val="000000"/>
          <w:sz w:val="24"/>
          <w:lang w:val="ru-RU"/>
        </w:rPr>
        <w:t>.</w:t>
      </w:r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Чжан</w:t>
      </w:r>
      <w:proofErr w:type="spellEnd"/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Цзин</w:t>
      </w:r>
      <w:r w:rsidR="0046194E" w:rsidRPr="00A26861">
        <w:rPr>
          <w:rFonts w:ascii="Times New Roman" w:hAnsi="Times New Roman" w:cs="Times New Roman"/>
          <w:color w:val="000000"/>
          <w:sz w:val="24"/>
          <w:lang w:val="ru-RU"/>
        </w:rPr>
        <w:t>во</w:t>
      </w:r>
      <w:proofErr w:type="spellEnd"/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обращает внимание и на специфику </w:t>
      </w:r>
      <w:proofErr w:type="spellStart"/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замятинского</w:t>
      </w:r>
      <w:proofErr w:type="spellEnd"/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стиля, который характеризуется </w:t>
      </w:r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им 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как неореалистический, однако само содержание понятия «неореализм» </w:t>
      </w:r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исследователем 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не уточняется. Отдельной книгой роман выпущен</w:t>
      </w:r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через год 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– </w:t>
      </w:r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в 1989 году 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– </w:t>
      </w:r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>издательством «</w:t>
      </w:r>
      <w:proofErr w:type="spellStart"/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>Хуачэн</w:t>
      </w:r>
      <w:proofErr w:type="spellEnd"/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», и </w:t>
      </w:r>
      <w:r w:rsidR="00EA7AA1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в это 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же </w:t>
      </w:r>
      <w:r w:rsidR="00EA7AA1" w:rsidRPr="00A26861">
        <w:rPr>
          <w:rFonts w:ascii="Times New Roman" w:hAnsi="Times New Roman" w:cs="Times New Roman"/>
          <w:color w:val="000000"/>
          <w:sz w:val="24"/>
          <w:lang w:val="ru-RU"/>
        </w:rPr>
        <w:t>время</w:t>
      </w:r>
      <w:r w:rsidR="009329F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EA7AA1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возникла </w:t>
      </w:r>
      <w:r w:rsidR="00140B1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в Китае </w:t>
      </w:r>
      <w:r w:rsidR="00EA7AA1" w:rsidRPr="00A26861">
        <w:rPr>
          <w:rFonts w:ascii="Times New Roman" w:hAnsi="Times New Roman" w:cs="Times New Roman"/>
          <w:color w:val="000000"/>
          <w:sz w:val="24"/>
          <w:lang w:val="ru-RU"/>
        </w:rPr>
        <w:t>концепция «антиутопической трилогии»</w:t>
      </w:r>
      <w:r w:rsidR="00140B1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, 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>вынесенная в сильную позицию – верхнюю часть</w:t>
      </w:r>
      <w:r w:rsidR="00EA7AA1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обложки 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книги, объединившей переводы «Мы», </w:t>
      </w:r>
      <w:r w:rsidR="00140B17" w:rsidRPr="00A26861">
        <w:rPr>
          <w:rFonts w:ascii="Times New Roman" w:hAnsi="Times New Roman" w:cs="Times New Roman"/>
          <w:color w:val="000000"/>
          <w:sz w:val="24"/>
          <w:lang w:val="ru-RU"/>
        </w:rPr>
        <w:t>«1984» Джорджа Оруэлла и «О дивный новый мир»</w:t>
      </w:r>
      <w:r w:rsidR="00140B17" w:rsidRPr="00A26861">
        <w:rPr>
          <w:rFonts w:ascii="YS Text" w:hAnsi="YS Text"/>
          <w:color w:val="333333"/>
          <w:sz w:val="24"/>
          <w:shd w:val="clear" w:color="auto" w:fill="FFFFFF"/>
          <w:lang w:val="ru-RU"/>
        </w:rPr>
        <w:t xml:space="preserve"> </w:t>
      </w:r>
      <w:proofErr w:type="spellStart"/>
      <w:r w:rsidR="00140B17" w:rsidRPr="00A26861">
        <w:rPr>
          <w:rFonts w:ascii="Times New Roman" w:hAnsi="Times New Roman" w:cs="Times New Roman"/>
          <w:color w:val="000000"/>
          <w:sz w:val="24"/>
          <w:lang w:val="ru-RU"/>
        </w:rPr>
        <w:t>Олдоса</w:t>
      </w:r>
      <w:proofErr w:type="spellEnd"/>
      <w:r w:rsidR="00140B1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Хаксли.</w:t>
      </w:r>
    </w:p>
    <w:p w14:paraId="37E15FA4" w14:textId="23A05BAA" w:rsidR="006003E7" w:rsidRPr="00A26861" w:rsidRDefault="009E70DB" w:rsidP="00A26861">
      <w:pPr>
        <w:ind w:firstLineChars="125" w:firstLine="300"/>
        <w:rPr>
          <w:rFonts w:ascii="Times New Roman" w:hAnsi="Times New Roman" w:cs="Times New Roman"/>
          <w:color w:val="000000"/>
          <w:sz w:val="24"/>
          <w:lang w:val="ru-RU"/>
        </w:rPr>
      </w:pP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На сегодняшний день роман «Мы» был опубликован в Китае 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четырнадцать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раз (включая переводы</w:t>
      </w:r>
      <w:r w:rsidR="00845D7F" w:rsidRPr="00A26861">
        <w:rPr>
          <w:rFonts w:ascii="Times New Roman" w:hAnsi="Times New Roman" w:cs="Times New Roman"/>
          <w:color w:val="000000"/>
          <w:sz w:val="24"/>
          <w:lang w:val="ru-RU"/>
        </w:rPr>
        <w:t>, выполненные одним и тем же переводчиком для разных издательств)</w:t>
      </w:r>
      <w:r w:rsidR="00A946A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. Всего в Китае существует семь переводов романа (в том числе и с английского языка), последний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из которых </w:t>
      </w:r>
      <w:r w:rsidR="00A946AD" w:rsidRPr="00A26861">
        <w:rPr>
          <w:rFonts w:ascii="Times New Roman" w:hAnsi="Times New Roman" w:cs="Times New Roman"/>
          <w:color w:val="000000"/>
          <w:sz w:val="24"/>
          <w:lang w:val="ru-RU"/>
        </w:rPr>
        <w:t>вышел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в 2022 году. </w:t>
      </w:r>
      <w:r w:rsidR="00A946AD" w:rsidRPr="00A26861">
        <w:rPr>
          <w:rFonts w:ascii="Times New Roman" w:hAnsi="Times New Roman" w:cs="Times New Roman"/>
          <w:color w:val="000000"/>
          <w:sz w:val="24"/>
          <w:lang w:val="ru-RU"/>
        </w:rPr>
        <w:t>Необходимо уточнить, что переводы, выполненные до 2013 г.</w:t>
      </w:r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>,</w:t>
      </w:r>
      <w:r w:rsidR="00A946A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осуществлены известными китайскими специалистами в области русского языка и литературы – такими, как </w:t>
      </w:r>
      <w:proofErr w:type="spellStart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>Гу</w:t>
      </w:r>
      <w:proofErr w:type="spellEnd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>Ялинь</w:t>
      </w:r>
      <w:proofErr w:type="spellEnd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>– профессор</w:t>
      </w:r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Пекинского университета иностранных языков, Дэн </w:t>
      </w:r>
      <w:proofErr w:type="spellStart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>Шупинь</w:t>
      </w:r>
      <w:proofErr w:type="spellEnd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– </w:t>
      </w:r>
      <w:proofErr w:type="spellStart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>преподавателеь</w:t>
      </w:r>
      <w:proofErr w:type="spellEnd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Пекинского университета иностранных языков, и </w:t>
      </w:r>
      <w:proofErr w:type="spellStart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>Диао</w:t>
      </w:r>
      <w:proofErr w:type="spellEnd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>Шаохуа</w:t>
      </w:r>
      <w:proofErr w:type="spellEnd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A26861" w:rsidRPr="00A26861">
        <w:rPr>
          <w:rFonts w:ascii="Times New Roman" w:hAnsi="Times New Roman" w:cs="Times New Roman"/>
          <w:color w:val="000000"/>
          <w:sz w:val="24"/>
          <w:lang w:val="ru-RU"/>
        </w:rPr>
        <w:t>– директор</w:t>
      </w:r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института иностранной литературы </w:t>
      </w:r>
      <w:proofErr w:type="spellStart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>Хэйлунцзянского</w:t>
      </w:r>
      <w:proofErr w:type="spellEnd"/>
      <w:r w:rsidR="00D5006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университет</w:t>
      </w:r>
      <w:r w:rsidR="00A946A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а. В Замятине указанные переводчики </w:t>
      </w:r>
      <w:r w:rsidR="002726FB" w:rsidRPr="00A26861">
        <w:rPr>
          <w:rFonts w:ascii="Times New Roman" w:hAnsi="Times New Roman" w:cs="Times New Roman"/>
          <w:color w:val="000000"/>
          <w:sz w:val="24"/>
          <w:lang w:val="ru-RU"/>
        </w:rPr>
        <w:t>видели</w:t>
      </w:r>
      <w:r w:rsidR="00A946A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прежде всего </w:t>
      </w:r>
      <w:r w:rsidR="00857E1A" w:rsidRPr="00A26861">
        <w:rPr>
          <w:rFonts w:ascii="Times New Roman" w:hAnsi="Times New Roman" w:cs="Times New Roman"/>
          <w:color w:val="000000"/>
          <w:sz w:val="24"/>
          <w:lang w:val="ru-RU"/>
        </w:rPr>
        <w:t>«мастера языка</w:t>
      </w:r>
      <w:r w:rsidR="00C65A8F" w:rsidRPr="00A26861">
        <w:rPr>
          <w:rFonts w:ascii="Times New Roman" w:hAnsi="Times New Roman" w:cs="Times New Roman"/>
          <w:color w:val="000000"/>
          <w:sz w:val="24"/>
          <w:lang w:val="ru-RU"/>
        </w:rPr>
        <w:t>»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и</w:t>
      </w:r>
      <w:r w:rsidR="002726FB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закономерно обратились к произведениям, в которых проявилась фи</w:t>
      </w:r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>лигранная писательская техника</w:t>
      </w:r>
      <w:r w:rsidR="002726FB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, таким как </w:t>
      </w:r>
      <w:r w:rsidR="006003E7" w:rsidRPr="00A26861">
        <w:rPr>
          <w:rFonts w:ascii="Times New Roman" w:hAnsi="Times New Roman" w:cs="Times New Roman"/>
          <w:color w:val="000000"/>
          <w:sz w:val="24"/>
          <w:lang w:val="ru-RU"/>
        </w:rPr>
        <w:t>«Дракон», «Пещера», «Островитяне», «Наводнение», «На куличках»</w:t>
      </w:r>
      <w:r w:rsidR="002726FB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. В </w:t>
      </w:r>
      <w:r w:rsidR="00D0364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2000 </w:t>
      </w:r>
      <w:r w:rsidR="002726FB" w:rsidRPr="00A26861">
        <w:rPr>
          <w:rFonts w:ascii="Times New Roman" w:hAnsi="Times New Roman" w:cs="Times New Roman"/>
          <w:color w:val="000000"/>
          <w:sz w:val="24"/>
          <w:lang w:val="ru-RU"/>
        </w:rPr>
        <w:t>г.</w:t>
      </w:r>
      <w:r w:rsidR="00D0364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впервые вышел сборник </w:t>
      </w:r>
      <w:r w:rsidR="002726FB" w:rsidRPr="00A26861">
        <w:rPr>
          <w:rFonts w:ascii="Times New Roman" w:hAnsi="Times New Roman" w:cs="Times New Roman"/>
          <w:color w:val="000000"/>
          <w:sz w:val="24"/>
          <w:lang w:val="ru-RU"/>
        </w:rPr>
        <w:t>малой прозы</w:t>
      </w:r>
      <w:r w:rsidR="00D0364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и лекци</w:t>
      </w:r>
      <w:r w:rsidR="002726FB" w:rsidRPr="00A26861">
        <w:rPr>
          <w:rFonts w:ascii="Times New Roman" w:hAnsi="Times New Roman" w:cs="Times New Roman"/>
          <w:color w:val="000000"/>
          <w:sz w:val="24"/>
          <w:lang w:val="ru-RU"/>
        </w:rPr>
        <w:t>й</w:t>
      </w:r>
      <w:r w:rsidR="00D0364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писателя по технике художественной прозы</w:t>
      </w:r>
      <w:r w:rsidR="002726FB" w:rsidRPr="00A26861">
        <w:rPr>
          <w:rFonts w:ascii="Times New Roman" w:hAnsi="Times New Roman" w:cs="Times New Roman"/>
          <w:color w:val="000000"/>
          <w:sz w:val="24"/>
          <w:lang w:val="ru-RU"/>
        </w:rPr>
        <w:t>. П</w:t>
      </w:r>
      <w:r w:rsidR="00D0364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ереводы рассказов </w:t>
      </w:r>
      <w:r w:rsidR="006003E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«Уездное» </w:t>
      </w:r>
      <w:r w:rsidR="00D0364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и </w:t>
      </w:r>
      <w:r w:rsidR="006003E7" w:rsidRPr="00A26861">
        <w:rPr>
          <w:rFonts w:ascii="Times New Roman" w:hAnsi="Times New Roman" w:cs="Times New Roman"/>
          <w:color w:val="000000"/>
          <w:sz w:val="24"/>
          <w:lang w:val="ru-RU"/>
        </w:rPr>
        <w:t>«Ловец человека»</w:t>
      </w:r>
      <w:r w:rsidR="00D0364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опубликовали только </w:t>
      </w:r>
      <w:r w:rsidR="002726FB" w:rsidRPr="00A26861">
        <w:rPr>
          <w:rFonts w:ascii="Times New Roman" w:hAnsi="Times New Roman" w:cs="Times New Roman"/>
          <w:color w:val="000000"/>
          <w:sz w:val="24"/>
          <w:lang w:val="ru-RU"/>
        </w:rPr>
        <w:t>два</w:t>
      </w:r>
      <w:r w:rsidR="00D0364E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года назад. </w:t>
      </w:r>
    </w:p>
    <w:p w14:paraId="7053D3A7" w14:textId="53161AF4" w:rsidR="00F227F5" w:rsidRPr="00A26861" w:rsidRDefault="002726FB" w:rsidP="00A26861">
      <w:pPr>
        <w:ind w:firstLineChars="125" w:firstLine="300"/>
        <w:rPr>
          <w:rFonts w:ascii="Times New Roman" w:hAnsi="Times New Roman" w:cs="Times New Roman"/>
          <w:color w:val="000000"/>
          <w:sz w:val="24"/>
          <w:lang w:val="ru-RU"/>
        </w:rPr>
      </w:pP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Литературоведческое прочтение </w:t>
      </w:r>
      <w:proofErr w:type="spellStart"/>
      <w:r w:rsidRPr="00A26861">
        <w:rPr>
          <w:rFonts w:ascii="Times New Roman" w:hAnsi="Times New Roman" w:cs="Times New Roman"/>
          <w:color w:val="000000"/>
          <w:sz w:val="24"/>
          <w:lang w:val="ru-RU"/>
        </w:rPr>
        <w:t>замятинского</w:t>
      </w:r>
      <w:proofErr w:type="spellEnd"/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наследия в Китае закономерно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 xml:space="preserve">началось с осмысления места писателя в истории русской литературы. Так, уже в конце 80-х гг. ХХ в. появились книги, в которых </w:t>
      </w:r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были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рассмотрены творческий путь, </w:t>
      </w:r>
      <w:proofErr w:type="spellStart"/>
      <w:r w:rsidRPr="00A26861">
        <w:rPr>
          <w:rFonts w:ascii="Times New Roman" w:hAnsi="Times New Roman" w:cs="Times New Roman"/>
          <w:color w:val="000000"/>
          <w:sz w:val="24"/>
          <w:lang w:val="ru-RU"/>
        </w:rPr>
        <w:t>концептосфера</w:t>
      </w:r>
      <w:proofErr w:type="spellEnd"/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творчества Замятина, а также особенности его художественного языка: </w:t>
      </w:r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«История советской художественной литературы» Пэн </w:t>
      </w:r>
      <w:proofErr w:type="spellStart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>Кэсюня</w:t>
      </w:r>
      <w:proofErr w:type="spellEnd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(1988), «История советской литературы» под редакцией Е </w:t>
      </w:r>
      <w:proofErr w:type="spellStart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>Шуйфу</w:t>
      </w:r>
      <w:proofErr w:type="spellEnd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, (1994), «Русская немассовая литература в ХХ веке» под редакцией Ли </w:t>
      </w:r>
      <w:proofErr w:type="spellStart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>Минбиня</w:t>
      </w:r>
      <w:proofErr w:type="spellEnd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(1998), «История русской литературы в ХХ веке» Ли </w:t>
      </w:r>
      <w:proofErr w:type="spellStart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>Хуэйфаня</w:t>
      </w:r>
      <w:proofErr w:type="spellEnd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и </w:t>
      </w:r>
      <w:proofErr w:type="spellStart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>Чжан</w:t>
      </w:r>
      <w:proofErr w:type="spellEnd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>Цзе</w:t>
      </w:r>
      <w:proofErr w:type="spellEnd"/>
      <w:r w:rsidR="002E33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(1998) и др. </w:t>
      </w:r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Наиболее заметными исследованиями, посвященными особенностям творчества и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>мировоззрения</w:t>
      </w:r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писателя,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>стали</w:t>
      </w:r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работы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уже упомянутого выше переводчика </w:t>
      </w:r>
      <w:proofErr w:type="spellStart"/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>Гу</w:t>
      </w:r>
      <w:proofErr w:type="spellEnd"/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>Ялина</w:t>
      </w:r>
      <w:proofErr w:type="spellEnd"/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«Эстетическое время и цвет в романе «Мы»» (1991) и «Неореализм Е. Замятина и его художественные особенности» (1992), статьи </w:t>
      </w:r>
      <w:proofErr w:type="spellStart"/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Дяо</w:t>
      </w:r>
      <w:proofErr w:type="spellEnd"/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Кэмэя</w:t>
      </w:r>
      <w:proofErr w:type="spellEnd"/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>«Предварительное исследование литературно-эстетических мыслей Е. Замятина» (2008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), а также </w:t>
      </w:r>
      <w:r w:rsidR="0046194E" w:rsidRPr="00A26861">
        <w:rPr>
          <w:rFonts w:ascii="Times New Roman" w:hAnsi="Times New Roman" w:cs="Times New Roman"/>
          <w:color w:val="000000"/>
          <w:sz w:val="24"/>
          <w:lang w:val="ru-RU"/>
        </w:rPr>
        <w:t>к</w:t>
      </w:r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нига «Русская литература в ХХ веке: тенденции и жанры» под редакцией </w:t>
      </w:r>
      <w:proofErr w:type="spellStart"/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>Чжан</w:t>
      </w:r>
      <w:proofErr w:type="spellEnd"/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Цзяньхуа и Ван </w:t>
      </w:r>
      <w:proofErr w:type="spellStart"/>
      <w:r w:rsidR="005376DD" w:rsidRPr="00A26861">
        <w:rPr>
          <w:rFonts w:ascii="Times New Roman" w:hAnsi="Times New Roman" w:cs="Times New Roman"/>
          <w:color w:val="000000"/>
          <w:sz w:val="24"/>
          <w:lang w:val="ru-RU"/>
        </w:rPr>
        <w:t>Цзунху</w:t>
      </w:r>
      <w:proofErr w:type="spellEnd"/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. И все же основная часть исследований посвящена роману в </w:t>
      </w:r>
      <w:r w:rsidR="0014689F" w:rsidRPr="00A26861">
        <w:rPr>
          <w:rFonts w:ascii="Times New Roman" w:hAnsi="Times New Roman" w:cs="Times New Roman"/>
          <w:color w:val="000000"/>
          <w:sz w:val="24"/>
        </w:rPr>
        <w:t>CNKI</w:t>
      </w:r>
      <w:r w:rsidR="0014689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, самой авторитетной базе данных Китая, 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из девяносто восьми</w:t>
      </w:r>
      <w:r w:rsidR="0014689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научных статей и документов, упоминающих </w:t>
      </w:r>
      <w:r w:rsidR="0039017B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Е. </w:t>
      </w:r>
      <w:r w:rsidR="0014689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Замятина, 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семьдесят две</w:t>
      </w:r>
      <w:r w:rsidR="0014689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связаны с</w:t>
      </w:r>
      <w:r w:rsidR="0014689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«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М</w:t>
      </w:r>
      <w:r w:rsidR="0014689F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ы» и 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жанром антиутопии</w:t>
      </w:r>
      <w:r w:rsidR="0014689F" w:rsidRPr="00A26861">
        <w:rPr>
          <w:rFonts w:ascii="Times New Roman" w:hAnsi="Times New Roman" w:cs="Times New Roman"/>
          <w:color w:val="000000"/>
          <w:sz w:val="24"/>
          <w:lang w:val="ru-RU"/>
        </w:rPr>
        <w:t>.</w:t>
      </w:r>
      <w:r w:rsidR="0039017B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D26A99" w:rsidRPr="00A26861">
        <w:rPr>
          <w:rFonts w:ascii="Times New Roman" w:hAnsi="Times New Roman" w:cs="Times New Roman"/>
          <w:color w:val="000000"/>
          <w:sz w:val="24"/>
          <w:lang w:val="ru-RU"/>
        </w:rPr>
        <w:t>В последние годы молодое поколение китайски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х</w:t>
      </w:r>
      <w:r w:rsidR="00D26A99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русист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ов</w:t>
      </w:r>
      <w:r w:rsidR="00D26A99" w:rsidRPr="00A26861">
        <w:rPr>
          <w:rFonts w:ascii="Times New Roman" w:hAnsi="Times New Roman" w:cs="Times New Roman" w:hint="eastAsia"/>
          <w:color w:val="000000"/>
          <w:sz w:val="24"/>
          <w:lang w:val="ru-RU"/>
        </w:rPr>
        <w:t xml:space="preserve"> </w:t>
      </w:r>
      <w:r w:rsidR="00D26A99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постепенно </w:t>
      </w:r>
      <w:r w:rsidR="00781267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обращается и к другим сторонам 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дарования</w:t>
      </w:r>
      <w:r w:rsidR="00D26A99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Е. Замятина. 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Так, </w:t>
      </w:r>
      <w:r w:rsidR="006044C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Ли </w:t>
      </w:r>
      <w:proofErr w:type="spellStart"/>
      <w:r w:rsidR="006044C0" w:rsidRPr="00A26861">
        <w:rPr>
          <w:rFonts w:ascii="Times New Roman" w:hAnsi="Times New Roman" w:cs="Times New Roman"/>
          <w:color w:val="000000"/>
          <w:sz w:val="24"/>
          <w:lang w:val="ru-RU"/>
        </w:rPr>
        <w:t>Синьсинь</w:t>
      </w:r>
      <w:proofErr w:type="spellEnd"/>
      <w:r w:rsidR="006044C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из </w:t>
      </w:r>
      <w:proofErr w:type="spellStart"/>
      <w:r w:rsidR="006044C0" w:rsidRPr="00A26861">
        <w:rPr>
          <w:rFonts w:ascii="Times New Roman" w:hAnsi="Times New Roman" w:cs="Times New Roman"/>
          <w:color w:val="000000"/>
          <w:sz w:val="24"/>
          <w:lang w:val="ru-RU"/>
        </w:rPr>
        <w:t>Харбинского</w:t>
      </w:r>
      <w:proofErr w:type="spellEnd"/>
      <w:r w:rsidR="006044C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педагогического университета 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осуществила</w:t>
      </w:r>
      <w:r w:rsidR="006044C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«Исследование литературной критики </w:t>
      </w:r>
      <w:r w:rsidR="00A26861" w:rsidRPr="00A26861">
        <w:rPr>
          <w:rFonts w:ascii="Times New Roman" w:hAnsi="Times New Roman" w:cs="Times New Roman"/>
          <w:color w:val="000000"/>
          <w:sz w:val="24"/>
          <w:lang w:val="ru-RU"/>
        </w:rPr>
        <w:t>Е. И.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 З</w:t>
      </w:r>
      <w:r w:rsidR="006044C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амятина», </w:t>
      </w:r>
      <w:r w:rsidR="00F227F5" w:rsidRPr="00A26861">
        <w:rPr>
          <w:rFonts w:ascii="Times New Roman" w:hAnsi="Times New Roman" w:cs="Times New Roman"/>
          <w:color w:val="000000"/>
          <w:sz w:val="24"/>
          <w:lang w:val="ru-RU"/>
        </w:rPr>
        <w:t>которое явилось первой работой о</w:t>
      </w:r>
      <w:r w:rsidR="00A60D49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критике</w:t>
      </w:r>
      <w:r w:rsidR="006044C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писателя в Китае. </w:t>
      </w:r>
    </w:p>
    <w:p w14:paraId="68B526F1" w14:textId="77777777" w:rsidR="004C7B50" w:rsidRPr="00A26861" w:rsidRDefault="00E2594A" w:rsidP="00A26861">
      <w:pPr>
        <w:ind w:firstLineChars="125" w:firstLine="300"/>
        <w:rPr>
          <w:rFonts w:ascii="Times New Roman" w:hAnsi="Times New Roman" w:cs="Times New Roman"/>
          <w:color w:val="000000"/>
          <w:sz w:val="24"/>
          <w:lang w:val="ru-RU"/>
        </w:rPr>
      </w:pPr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Подводя итог, можно сказать, что </w:t>
      </w:r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китайским </w:t>
      </w:r>
      <w:proofErr w:type="spellStart"/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>замятиноведам</w:t>
      </w:r>
      <w:proofErr w:type="spellEnd"/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предстоит значительная работа по изучению наследия писателя – прежде всего его драматургии, а также выявлению констант </w:t>
      </w:r>
      <w:proofErr w:type="spellStart"/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>замятинского</w:t>
      </w:r>
      <w:proofErr w:type="spellEnd"/>
      <w:r w:rsidR="004C7B50"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творчества, демонстрирующего высокую степень единства. </w:t>
      </w:r>
    </w:p>
    <w:p w14:paraId="434A5DD8" w14:textId="77777777" w:rsidR="0045142D" w:rsidRPr="00A26861" w:rsidRDefault="0045142D" w:rsidP="00A26861">
      <w:pPr>
        <w:ind w:firstLineChars="125" w:firstLine="300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521E0BA2" w14:textId="0332E0F4" w:rsidR="0045142D" w:rsidRPr="00A26861" w:rsidRDefault="0045142D" w:rsidP="00A26861">
      <w:pPr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 w:rsidRPr="00A26861">
        <w:rPr>
          <w:rFonts w:ascii="Times New Roman" w:hAnsi="Times New Roman" w:cs="Times New Roman"/>
          <w:color w:val="000000"/>
          <w:sz w:val="24"/>
          <w:lang w:val="ru-RU"/>
        </w:rPr>
        <w:t>Литература</w:t>
      </w:r>
    </w:p>
    <w:p w14:paraId="03517007" w14:textId="4C4C8BB7" w:rsidR="0045142D" w:rsidRPr="00A26861" w:rsidRDefault="0045142D" w:rsidP="00A26861">
      <w:pPr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A26861">
        <w:rPr>
          <w:rFonts w:ascii="Times New Roman" w:hAnsi="Times New Roman" w:cs="Times New Roman"/>
          <w:color w:val="000000"/>
          <w:sz w:val="24"/>
          <w:lang w:val="ru-RU"/>
        </w:rPr>
        <w:t>Чжан</w:t>
      </w:r>
      <w:proofErr w:type="spellEnd"/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A26861">
        <w:rPr>
          <w:rFonts w:ascii="Times New Roman" w:hAnsi="Times New Roman" w:cs="Times New Roman"/>
          <w:color w:val="000000"/>
          <w:sz w:val="24"/>
          <w:lang w:val="ru-RU"/>
        </w:rPr>
        <w:t>Цзинво</w:t>
      </w:r>
      <w:proofErr w:type="spellEnd"/>
      <w:r w:rsidRPr="00A26861">
        <w:rPr>
          <w:rFonts w:ascii="Times New Roman" w:hAnsi="Times New Roman" w:cs="Times New Roman"/>
          <w:color w:val="000000"/>
          <w:sz w:val="24"/>
          <w:lang w:val="ru-RU"/>
        </w:rPr>
        <w:t xml:space="preserve">. Мы (Перевод романа </w:t>
      </w:r>
      <w:r w:rsidR="00A26861" w:rsidRPr="00A26861">
        <w:rPr>
          <w:rFonts w:ascii="Times New Roman" w:hAnsi="Times New Roman" w:cs="Times New Roman"/>
          <w:color w:val="000000"/>
          <w:sz w:val="24"/>
          <w:lang w:val="ru-RU"/>
        </w:rPr>
        <w:t>Е. И. Замятина</w:t>
      </w:r>
      <w:r w:rsidR="00A2686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>на китайском языке)</w:t>
      </w:r>
      <w:r w:rsidRPr="00A26861">
        <w:rPr>
          <w:rFonts w:ascii="Roboto" w:hAnsi="Roboto"/>
          <w:color w:val="353535"/>
          <w:sz w:val="24"/>
          <w:shd w:val="clear" w:color="auto" w:fill="FFFFFF"/>
          <w:lang w:val="ru-RU"/>
        </w:rPr>
        <w:t xml:space="preserve"> 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>//</w:t>
      </w:r>
      <w:r w:rsidRPr="00A26861">
        <w:rPr>
          <w:rFonts w:ascii="Times New Roman" w:hAnsi="Times New Roman" w:cs="Times New Roman"/>
          <w:color w:val="000000"/>
          <w:sz w:val="24"/>
        </w:rPr>
        <w:t> </w:t>
      </w:r>
      <w:r w:rsidRPr="00A26861">
        <w:rPr>
          <w:rFonts w:ascii="Times New Roman" w:hAnsi="Times New Roman" w:cs="Times New Roman"/>
          <w:color w:val="000000"/>
          <w:sz w:val="24"/>
          <w:lang w:val="ru-RU"/>
        </w:rPr>
        <w:t>Современная советская литература. 1988. № 4. С.4–46.</w:t>
      </w:r>
    </w:p>
    <w:sectPr w:rsidR="0045142D" w:rsidRPr="00A26861" w:rsidSect="007B5FA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S Text">
    <w:altName w:val="Cambria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A1"/>
    <w:rsid w:val="00091502"/>
    <w:rsid w:val="000F55DC"/>
    <w:rsid w:val="000F7FCB"/>
    <w:rsid w:val="00125ECA"/>
    <w:rsid w:val="00140B17"/>
    <w:rsid w:val="0014689F"/>
    <w:rsid w:val="001C1582"/>
    <w:rsid w:val="00235DE6"/>
    <w:rsid w:val="002467C8"/>
    <w:rsid w:val="002726FB"/>
    <w:rsid w:val="002E33F5"/>
    <w:rsid w:val="0039017B"/>
    <w:rsid w:val="0045142D"/>
    <w:rsid w:val="0046194E"/>
    <w:rsid w:val="004C7B50"/>
    <w:rsid w:val="004F6FF9"/>
    <w:rsid w:val="005376DD"/>
    <w:rsid w:val="0054223D"/>
    <w:rsid w:val="005F24E6"/>
    <w:rsid w:val="006003E7"/>
    <w:rsid w:val="006044C0"/>
    <w:rsid w:val="00627CB7"/>
    <w:rsid w:val="00664A26"/>
    <w:rsid w:val="006D1F4A"/>
    <w:rsid w:val="00756062"/>
    <w:rsid w:val="00781267"/>
    <w:rsid w:val="007B5FAA"/>
    <w:rsid w:val="00845D7F"/>
    <w:rsid w:val="00857E1A"/>
    <w:rsid w:val="00874352"/>
    <w:rsid w:val="008D55D0"/>
    <w:rsid w:val="008F5480"/>
    <w:rsid w:val="009329F7"/>
    <w:rsid w:val="009E70DB"/>
    <w:rsid w:val="00A144C2"/>
    <w:rsid w:val="00A26861"/>
    <w:rsid w:val="00A60D49"/>
    <w:rsid w:val="00A775AD"/>
    <w:rsid w:val="00A946AD"/>
    <w:rsid w:val="00B43768"/>
    <w:rsid w:val="00BF4499"/>
    <w:rsid w:val="00C345A1"/>
    <w:rsid w:val="00C460E2"/>
    <w:rsid w:val="00C65A8F"/>
    <w:rsid w:val="00D0364E"/>
    <w:rsid w:val="00D123B3"/>
    <w:rsid w:val="00D26A99"/>
    <w:rsid w:val="00D5006E"/>
    <w:rsid w:val="00DD1426"/>
    <w:rsid w:val="00DD54F9"/>
    <w:rsid w:val="00E2594A"/>
    <w:rsid w:val="00EA7AA1"/>
    <w:rsid w:val="00EC59A1"/>
    <w:rsid w:val="00EE56C7"/>
    <w:rsid w:val="00F227F5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DFC6"/>
  <w15:docId w15:val="{3A7FF238-21A9-5648-96E3-60325048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FCB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F7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AD3F-B471-4E2B-970F-C45AEC4F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Хуан Цюхун</dc:creator>
  <cp:lastModifiedBy>Хуан Цюхун</cp:lastModifiedBy>
  <cp:revision>4</cp:revision>
  <dcterms:created xsi:type="dcterms:W3CDTF">2024-02-20T21:50:00Z</dcterms:created>
  <dcterms:modified xsi:type="dcterms:W3CDTF">2024-02-23T10:04:00Z</dcterms:modified>
</cp:coreProperties>
</file>