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firstLine="482"/>
        <w:jc w:val="center"/>
        <w:rPr>
          <w:b/>
        </w:rPr>
      </w:pPr>
      <w:r>
        <w:rPr>
          <w:b/>
        </w:rPr>
        <w:t xml:space="preserve">«…Вновь я посетил…» Пушкина и стихотворение В.И. Кучерявкина «Устал переводить </w:t>
      </w:r>
      <w:r>
        <w:rPr>
          <w:b/>
          <w:bCs/>
        </w:rPr>
        <w:t xml:space="preserve">американский </w:t>
      </w:r>
      <w:r>
        <w:rPr>
          <w:b/>
        </w:rPr>
        <w:t>роман»</w:t>
      </w:r>
    </w:p>
    <w:p>
      <w:pPr>
        <w:pStyle w:val="8"/>
        <w:jc w:val="center"/>
      </w:pPr>
      <w:r>
        <w:t>Сю</w:t>
      </w:r>
      <w:bookmarkStart w:id="0" w:name="_GoBack"/>
      <w:bookmarkEnd w:id="0"/>
      <w:r>
        <w:t>й Шуан</w:t>
      </w:r>
    </w:p>
    <w:p>
      <w:pPr>
        <w:pStyle w:val="8"/>
        <w:jc w:val="center"/>
      </w:pPr>
      <w:r>
        <w:t>аспирант филологического факультета Московского университета имени М.В. Ломоносова, Москва, Россия</w:t>
      </w:r>
    </w:p>
    <w:p>
      <w:pPr>
        <w:pStyle w:val="8"/>
      </w:pPr>
    </w:p>
    <w:p>
      <w:pPr>
        <w:pStyle w:val="8"/>
      </w:pPr>
      <w:r>
        <w:t>Владимир Иванович Кучерявкин (1948) пишет стихи с 1970-х гг., с 1980-х публиковался в самиздатской периодике. Его творчество иногда оценивается как одно из важных явлений, определивших облик ленинградского позднесоветского поэтического андеграунда.</w:t>
      </w:r>
    </w:p>
    <w:p>
      <w:pPr>
        <w:pStyle w:val="8"/>
      </w:pPr>
      <w:r>
        <w:t>Обращение к русской и мировой поэтической традиции, весьма сложное, иногда почти пародийное, отмечалось критиками как одна из существенных черт поэтики этого автора. Чаще всего видят отзвуки поэзии ХХ века, например, обэриутов, Мандельштама (см.: [Кобринский], [Скидан]). Кучерявкин, однако, активно вспоминает и старую классику; нам уже приходилось говорить о его стихотворении «Памятник. Вот он стоит, качая головой…» как о об одном из поздних текстов в ряду русских вариаций оды Горация к Мельпомене ([Сюй Шуан]).</w:t>
      </w:r>
    </w:p>
    <w:p>
      <w:pPr>
        <w:pStyle w:val="8"/>
      </w:pPr>
      <w:r>
        <w:t>Мы собираемся обсудить обильные пушкинские реминисценции в стихотворении «Устал переводить американский роман», написанном осенью 2008 г. (опубл.: [Кучерявкин 2014: 191]; нам не удалось установить, какой именно «американский роман» тогда мог устать переводить Кучерявкин, вообще много переводивший ради заработка; возможно, здесь мы имеем дело с художественным обобщением старого опыта).</w:t>
      </w:r>
    </w:p>
    <w:p>
      <w:pPr>
        <w:pStyle w:val="8"/>
      </w:pPr>
      <w:r>
        <w:t>Приведем текст стихотворения:</w:t>
      </w:r>
    </w:p>
    <w:p>
      <w:pPr>
        <w:pStyle w:val="3"/>
        <w:shd w:val="clear" w:color="auto" w:fill="FFFFFF"/>
        <w:contextualSpacing/>
        <w:jc w:val="both"/>
        <w:rPr>
          <w:rFonts w:ascii="Times New Roman" w:hAnsi="Times New Roman" w:cs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Неизъяснимо наслажденье,</w:t>
      </w:r>
    </w:p>
    <w:p>
      <w:pPr>
        <w:pStyle w:val="3"/>
        <w:shd w:val="clear" w:color="auto" w:fill="FFFFFF"/>
        <w:contextualSpacing/>
        <w:jc w:val="both"/>
        <w:rPr>
          <w:rFonts w:ascii="Times New Roman" w:hAnsi="Times New Roman" w:cs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Когда презрев все чужеземны книги,</w:t>
      </w:r>
    </w:p>
    <w:p>
      <w:pPr>
        <w:pStyle w:val="3"/>
        <w:shd w:val="clear" w:color="auto" w:fill="FFFFFF"/>
        <w:contextualSpacing/>
        <w:jc w:val="both"/>
        <w:rPr>
          <w:rFonts w:ascii="Times New Roman" w:hAnsi="Times New Roman" w:cs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Выходим на крыльцо, берем топор и ломик,</w:t>
      </w:r>
    </w:p>
    <w:p>
      <w:pPr>
        <w:pStyle w:val="3"/>
        <w:shd w:val="clear" w:color="auto" w:fill="FFFFFF"/>
        <w:contextualSpacing/>
        <w:jc w:val="both"/>
        <w:rPr>
          <w:rFonts w:ascii="Times New Roman" w:hAnsi="Times New Roman" w:cs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Осенний воздух вдыхаем полной грудью</w:t>
      </w:r>
    </w:p>
    <w:p>
      <w:pPr>
        <w:pStyle w:val="3"/>
        <w:shd w:val="clear" w:color="auto" w:fill="FFFFFF"/>
        <w:contextualSpacing/>
        <w:jc w:val="both"/>
        <w:rPr>
          <w:rFonts w:ascii="Times New Roman" w:hAnsi="Times New Roman" w:cs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И выступаем в сад ломать забор,</w:t>
      </w:r>
    </w:p>
    <w:p>
      <w:pPr>
        <w:pStyle w:val="3"/>
        <w:shd w:val="clear" w:color="auto" w:fill="FFFFFF"/>
        <w:contextualSpacing/>
        <w:jc w:val="both"/>
        <w:rPr>
          <w:rFonts w:ascii="Times New Roman" w:hAnsi="Times New Roman" w:cs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Совсем уж сгнивший, обветшалый,</w:t>
      </w:r>
    </w:p>
    <w:p>
      <w:pPr>
        <w:pStyle w:val="3"/>
        <w:shd w:val="clear" w:color="auto" w:fill="FFFFFF"/>
        <w:contextualSpacing/>
        <w:jc w:val="both"/>
        <w:rPr>
          <w:rFonts w:ascii="Times New Roman" w:hAnsi="Times New Roman" w:cs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Чтобы на месте том поставить новый, крепкий,</w:t>
      </w:r>
    </w:p>
    <w:p>
      <w:pPr>
        <w:pStyle w:val="3"/>
        <w:shd w:val="clear" w:color="auto" w:fill="FFFFFF"/>
        <w:contextualSpacing/>
        <w:jc w:val="both"/>
        <w:rPr>
          <w:rFonts w:ascii="Times New Roman" w:hAnsi="Times New Roman" w:cs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Который, верно, простоит полсотни лет</w:t>
      </w:r>
    </w:p>
    <w:p>
      <w:pPr>
        <w:pStyle w:val="3"/>
        <w:shd w:val="clear" w:color="auto" w:fill="FFFFFF"/>
        <w:contextualSpacing/>
        <w:jc w:val="both"/>
        <w:rPr>
          <w:rFonts w:ascii="Times New Roman" w:hAnsi="Times New Roman" w:cs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И крепостью послужит даже внукам,</w:t>
      </w:r>
    </w:p>
    <w:p>
      <w:pPr>
        <w:pStyle w:val="3"/>
        <w:shd w:val="clear" w:color="auto" w:fill="FFFFFF"/>
        <w:contextualSpacing/>
        <w:jc w:val="both"/>
        <w:rPr>
          <w:rFonts w:ascii="Times New Roman" w:hAnsi="Times New Roman" w:cs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Когда в земле оставим тело отдыхать,</w:t>
      </w:r>
    </w:p>
    <w:p>
      <w:pPr>
        <w:pStyle w:val="3"/>
        <w:shd w:val="clear" w:color="auto" w:fill="FFFFFF"/>
        <w:contextualSpacing/>
        <w:jc w:val="both"/>
        <w:rPr>
          <w:rFonts w:ascii="Times New Roman" w:hAnsi="Times New Roman" w:cs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Переселясь в миры иные, запредельны.</w:t>
      </w:r>
    </w:p>
    <w:p>
      <w:pPr>
        <w:pStyle w:val="3"/>
        <w:shd w:val="clear" w:color="auto" w:fill="FFFFFF"/>
        <w:contextualSpacing/>
        <w:jc w:val="both"/>
        <w:rPr>
          <w:rFonts w:ascii="Times New Roman" w:hAnsi="Times New Roman" w:cs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На небе солнышко играет невысоко,</w:t>
      </w:r>
    </w:p>
    <w:p>
      <w:pPr>
        <w:pStyle w:val="3"/>
        <w:shd w:val="clear" w:color="auto" w:fill="FFFFFF"/>
        <w:contextualSpacing/>
        <w:jc w:val="both"/>
        <w:rPr>
          <w:rFonts w:ascii="Times New Roman" w:hAnsi="Times New Roman" w:cs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Пожухлый лист срывает ветер, оголяя</w:t>
      </w:r>
    </w:p>
    <w:p>
      <w:pPr>
        <w:pStyle w:val="3"/>
        <w:shd w:val="clear" w:color="auto" w:fill="FFFFFF"/>
        <w:contextualSpacing/>
        <w:jc w:val="both"/>
        <w:rPr>
          <w:rFonts w:ascii="Times New Roman" w:hAnsi="Times New Roman" w:cs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Нам ветви дуба и смородины, и сливы,</w:t>
      </w:r>
    </w:p>
    <w:p>
      <w:pPr>
        <w:pStyle w:val="3"/>
        <w:shd w:val="clear" w:color="auto" w:fill="FFFFFF"/>
        <w:contextualSpacing/>
        <w:jc w:val="both"/>
        <w:rPr>
          <w:rFonts w:ascii="Times New Roman" w:hAnsi="Times New Roman" w:cs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В окно ребенок ручкой нежной машет</w:t>
      </w:r>
    </w:p>
    <w:p>
      <w:pPr>
        <w:pStyle w:val="3"/>
        <w:shd w:val="clear" w:color="auto" w:fill="FFFFFF"/>
        <w:contextualSpacing/>
        <w:jc w:val="both"/>
        <w:rPr>
          <w:rFonts w:ascii="Times New Roman" w:hAnsi="Times New Roman" w:cs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И ласково смеется, глядя, как с восторгом</w:t>
      </w:r>
    </w:p>
    <w:p>
      <w:pPr>
        <w:pStyle w:val="3"/>
        <w:shd w:val="clear" w:color="auto" w:fill="FFFFFF"/>
        <w:contextualSpacing/>
        <w:jc w:val="both"/>
        <w:rPr>
          <w:rFonts w:ascii="Times New Roman" w:hAnsi="Times New Roman" w:cs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Мы лупим топором, таскаем доски — </w:t>
      </w:r>
    </w:p>
    <w:p>
      <w:pPr>
        <w:pStyle w:val="3"/>
        <w:shd w:val="clear" w:color="auto" w:fill="FFFFFF"/>
        <w:contextualSpacing/>
        <w:jc w:val="both"/>
        <w:rPr>
          <w:rFonts w:ascii="Times New Roman" w:hAnsi="Times New Roman" w:cs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И пляшет на руках красавицы-жены...</w:t>
      </w:r>
    </w:p>
    <w:p>
      <w:pPr>
        <w:pStyle w:val="8"/>
      </w:pPr>
      <w:r>
        <w:t>Пушкина поэт здесь цитирует уже в первой строке, что задает для нас восприятие произведения. «Неизъяснимо наслажденье», конечно, восходит к знаменитому монологу Вальсингама в «Пире во время чумы» («Неизъяснимы наслажденья — </w:t>
      </w:r>
      <w:r>
        <w:rPr>
          <w:rFonts w:eastAsia="宋体"/>
          <w:i/>
          <w:iCs/>
          <w:lang w:eastAsia="zh-CN"/>
        </w:rPr>
        <w:t xml:space="preserve">/ </w:t>
      </w:r>
      <w:r>
        <w:t xml:space="preserve">Бессмертья, может быть, залог! </w:t>
      </w:r>
      <w:r>
        <w:rPr>
          <w:rFonts w:eastAsia="宋体"/>
          <w:i/>
          <w:iCs/>
          <w:lang w:eastAsia="zh-CN"/>
        </w:rPr>
        <w:t xml:space="preserve">/ </w:t>
      </w:r>
      <w:r>
        <w:t xml:space="preserve">И счастлив тот, кто средь волненья </w:t>
      </w:r>
      <w:r>
        <w:rPr>
          <w:rFonts w:eastAsia="宋体"/>
          <w:i/>
          <w:iCs/>
          <w:lang w:eastAsia="zh-CN"/>
        </w:rPr>
        <w:t xml:space="preserve">/ </w:t>
      </w:r>
      <w:r>
        <w:t>Их обретать и ведать мог»).</w:t>
      </w:r>
    </w:p>
    <w:p>
      <w:pPr>
        <w:pStyle w:val="8"/>
      </w:pPr>
      <w:r>
        <w:t>Но дальше становится все заметнее присутствие отсылок к другому пушкинскому произведению – к стихотворению «…Вновь я посетил…». Сходство очевидно здесь и на тематическом, и на формальном уровне, оно проявляется и в обращении к некоторым пушкинским лексемам и образам.</w:t>
      </w:r>
    </w:p>
    <w:p>
      <w:pPr>
        <w:pStyle w:val="8"/>
      </w:pPr>
      <w:r>
        <w:t>Как и у Пушкина, у Кучерявкина утверждается радость плодотворного труда, которую испытывает горожанин, «убежавший» в деревню (эта восходящая к Горацию важная тема европейской поэзии в русской традиции связывается прежде всего с Пушкиным и его стихами от «Деревни» до «Пора, мой друг, пора…»).</w:t>
      </w:r>
    </w:p>
    <w:p>
      <w:pPr>
        <w:pStyle w:val="8"/>
      </w:pPr>
      <w:r>
        <w:t>Мысли о «внуках» и образы деревьев в стихах современного поэта воспринимаются как часть совокупности отсылающих к Пушкину черт.</w:t>
      </w:r>
    </w:p>
    <w:p>
      <w:pPr>
        <w:pStyle w:val="8"/>
      </w:pPr>
      <w:r>
        <w:t>Есть здесь и очевидное формальное сходство: оба произведения написаны разностопным белым ямбом с доминированием пятистопных строк. Четырехстопный ямб в первой строке у Кучерявкина, возможно, должен производить то же впечатление, которое производит многоточие и отступ вправо, с которого начинается пушкинское стихотворение, – впечатление продолжающейся речи, некоторого пробела в начале, чего-то пропущенного (например, стопы, но и не только). Оговоримся, что у Кучерявкина есть характерный для него сбой ритма в строке «Осенний воздух вдыхаем полной грудью» (о подобных случаях в стихе Кучерявкина см.: [Орлицкий: 666]).</w:t>
      </w:r>
    </w:p>
    <w:p>
      <w:pPr>
        <w:pStyle w:val="8"/>
      </w:pPr>
      <w:r>
        <w:t xml:space="preserve">Заметная формальная особенность, отсылающая к старинной поэзии, в том числе и к пушкинской, – присутствие в стихах Кучерявкина усеченных прилагательных, – «поэтической вольности», которой уже Пушкин пользуется редко, однако в цитируемом фрагменте «Пира во время чумы» они есть: «Всё, всё, что гибелью грозит, / Для сердца смертного таит / </w:t>
      </w:r>
      <w:r>
        <w:rPr>
          <w:i/>
        </w:rPr>
        <w:t>Неизъяснимы</w:t>
      </w:r>
      <w:r>
        <w:t xml:space="preserve"> наслажденья». У Кучерявкина – «</w:t>
      </w:r>
      <w:r>
        <w:rPr>
          <w:i/>
        </w:rPr>
        <w:t>чужеземны</w:t>
      </w:r>
      <w:r>
        <w:t xml:space="preserve"> книги» и «миры… </w:t>
      </w:r>
      <w:r>
        <w:rPr>
          <w:i/>
        </w:rPr>
        <w:t>запредельны</w:t>
      </w:r>
      <w:r>
        <w:t>».</w:t>
      </w:r>
    </w:p>
    <w:p>
      <w:pPr>
        <w:pStyle w:val="8"/>
      </w:pPr>
      <w:r>
        <w:t xml:space="preserve"> (Позволим себе, отвлекаясь от разговора о том, как живет пушкинское «…Вновь я посетил…» в современной поэзии, заметить, что здесь у Кучерявкина, кроме последовательного перепева «на свой салтык» одного стихотворения и почти прямой цитаты из «Пира во время чумы», возможно, есть отсылка к еще одному пушкинскому стихотворению, «Два чувства равно близки нам…»: в строке «Когда в земле оставим тело отдыхать…»)</w:t>
      </w:r>
    </w:p>
    <w:p>
      <w:pPr>
        <w:pStyle w:val="8"/>
        <w:rPr>
          <w:rFonts w:eastAsia="宋体"/>
          <w:lang w:eastAsia="zh-CN"/>
        </w:rPr>
      </w:pPr>
      <w:r>
        <w:t>В обоих стихотворениях авторы подводят философский итог своей жизни. Они вспоминают прошлое, анализируют настоящее и обращаются к будущему поколению.</w:t>
      </w:r>
    </w:p>
    <w:p>
      <w:pPr>
        <w:pStyle w:val="3"/>
        <w:shd w:val="clear" w:color="auto" w:fill="FFFFFF"/>
        <w:contextualSpacing/>
        <w:jc w:val="both"/>
        <w:rPr>
          <w:rFonts w:ascii="Times New Roman" w:hAnsi="Times New Roman" w:cs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3"/>
        <w:shd w:val="clear" w:color="auto" w:fill="FFFFFF"/>
        <w:contextualSpacing/>
        <w:jc w:val="both"/>
        <w:rPr>
          <w:rFonts w:ascii="Times New Roman" w:hAnsi="Times New Roman" w:cs="Times New Roman"/>
          <w:i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i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Литература:</w:t>
      </w:r>
    </w:p>
    <w:p>
      <w:pPr>
        <w:pStyle w:val="8"/>
        <w:numPr>
          <w:ilvl w:val="0"/>
          <w:numId w:val="1"/>
        </w:numPr>
        <w:ind w:firstLineChars="0"/>
        <w:rPr>
          <w:rFonts w:eastAsia="宋体"/>
          <w:shd w:val="clear" w:color="auto" w:fill="FFFFFF"/>
        </w:rPr>
      </w:pPr>
      <w:r>
        <w:rPr>
          <w:i/>
          <w:iCs/>
        </w:rPr>
        <w:t xml:space="preserve">Кобринский А.А. </w:t>
      </w:r>
      <w:r>
        <w:t xml:space="preserve">Авангард после авангарда </w:t>
      </w:r>
      <w:r>
        <w:rPr>
          <w:lang w:eastAsia="zh-CN"/>
        </w:rPr>
        <w:t>// Дружба Народов, № 4, 2004. С. 182-196.</w:t>
      </w:r>
    </w:p>
    <w:p>
      <w:pPr>
        <w:pStyle w:val="3"/>
        <w:numPr>
          <w:ilvl w:val="0"/>
          <w:numId w:val="1"/>
        </w:numPr>
        <w:shd w:val="clear" w:color="auto" w:fill="FFFFFF"/>
        <w:contextualSpacing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Кучерявкин В.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Созерцание С. М., 2014.</w:t>
      </w:r>
    </w:p>
    <w:p>
      <w:pPr>
        <w:pStyle w:val="8"/>
        <w:numPr>
          <w:ilvl w:val="0"/>
          <w:numId w:val="1"/>
        </w:numPr>
        <w:ind w:firstLineChars="0"/>
      </w:pPr>
      <w:r>
        <w:rPr>
          <w:bCs/>
          <w:i/>
          <w:shd w:val="clear" w:color="auto" w:fill="FFFFFF"/>
        </w:rPr>
        <w:t>Орлицкий Ю.Б.</w:t>
      </w:r>
      <w:r>
        <w:rPr>
          <w:bCs/>
          <w:shd w:val="clear" w:color="auto" w:fill="FFFFFF"/>
        </w:rPr>
        <w:t xml:space="preserve"> </w:t>
      </w:r>
      <w:r>
        <w:rPr>
          <w:shd w:val="clear" w:color="auto" w:fill="FFFFFF"/>
        </w:rPr>
        <w:t>Динамика стиха и прозы в русской словесности. М., 2008.</w:t>
      </w:r>
    </w:p>
    <w:p>
      <w:pPr>
        <w:pStyle w:val="3"/>
        <w:numPr>
          <w:ilvl w:val="0"/>
          <w:numId w:val="1"/>
        </w:numPr>
        <w:shd w:val="clear" w:color="auto" w:fill="FFFFFF"/>
        <w:contextualSpacing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i/>
          <w:iCs/>
        </w:rPr>
        <w:t xml:space="preserve">Скидан А.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&lt;Рецензия&gt; Владимир Кучерявкин. Треножник // Новая русская книга. 2002, № 1.</w:t>
      </w:r>
    </w:p>
    <w:p>
      <w:pPr>
        <w:pStyle w:val="3"/>
        <w:numPr>
          <w:ilvl w:val="0"/>
          <w:numId w:val="1"/>
        </w:numPr>
        <w:shd w:val="clear" w:color="auto" w:fill="FFFFFF"/>
        <w:contextualSpacing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i/>
          <w:iCs/>
        </w:rPr>
        <w:t>Сюй Шуан.</w:t>
      </w:r>
      <w:r>
        <w:rPr>
          <w:rFonts w:ascii="Times New Roman" w:hAnsi="Times New Roman" w:cs="Times New Roman"/>
        </w:rPr>
        <w:t xml:space="preserve"> «Любимые слова пою на свой салтык»: стихи Владимира Кучерявкина в ряду русских поэтических «памятников» // Русская литература </w:t>
      </w:r>
      <w:r>
        <w:rPr>
          <w:rFonts w:ascii="Times New Roman" w:hAnsi="Times New Roman" w:cs="Times New Roman"/>
          <w:lang w:val="en-US"/>
        </w:rPr>
        <w:t>XX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XXI</w:t>
      </w:r>
      <w:r>
        <w:rPr>
          <w:rFonts w:ascii="Times New Roman" w:hAnsi="Times New Roman" w:cs="Times New Roman"/>
        </w:rPr>
        <w:t xml:space="preserve"> веков как единый процесс. М., 2023. С. 178-181.</w:t>
      </w:r>
    </w:p>
    <w:sectPr>
      <w:pgSz w:w="11900" w:h="16840"/>
      <w:pgMar w:top="1134" w:right="1418" w:bottom="1134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C5498A"/>
    <w:multiLevelType w:val="multilevel"/>
    <w:tmpl w:val="28C5498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xYzU4NTNhMzQ0M2YyZmQ1NzBjZmU3ZTFlODkwZDUifQ=="/>
  </w:docVars>
  <w:rsids>
    <w:rsidRoot w:val="002C0F87"/>
    <w:rsid w:val="000E7963"/>
    <w:rsid w:val="00227530"/>
    <w:rsid w:val="00283B15"/>
    <w:rsid w:val="00296BA7"/>
    <w:rsid w:val="002C0F87"/>
    <w:rsid w:val="002C3EC8"/>
    <w:rsid w:val="002C65AD"/>
    <w:rsid w:val="002D21B1"/>
    <w:rsid w:val="0045468E"/>
    <w:rsid w:val="004C31AB"/>
    <w:rsid w:val="005C7690"/>
    <w:rsid w:val="006104C8"/>
    <w:rsid w:val="0061301C"/>
    <w:rsid w:val="006D468F"/>
    <w:rsid w:val="00705862"/>
    <w:rsid w:val="00777048"/>
    <w:rsid w:val="007A2E5A"/>
    <w:rsid w:val="00857758"/>
    <w:rsid w:val="00952B94"/>
    <w:rsid w:val="00992773"/>
    <w:rsid w:val="00A550AC"/>
    <w:rsid w:val="00AB2ECC"/>
    <w:rsid w:val="00AF203D"/>
    <w:rsid w:val="00B51F7E"/>
    <w:rsid w:val="00BD5989"/>
    <w:rsid w:val="00C035DB"/>
    <w:rsid w:val="00CE09A5"/>
    <w:rsid w:val="00D61F31"/>
    <w:rsid w:val="00DD196A"/>
    <w:rsid w:val="00DE1B2E"/>
    <w:rsid w:val="00E37323"/>
    <w:rsid w:val="00EA7F7A"/>
    <w:rsid w:val="00EC24BF"/>
    <w:rsid w:val="00EC4E1A"/>
    <w:rsid w:val="00EC59E0"/>
    <w:rsid w:val="00ED10C4"/>
    <w:rsid w:val="00F149E5"/>
    <w:rsid w:val="00FB766C"/>
    <w:rsid w:val="00FC3ABB"/>
    <w:rsid w:val="00FD0F86"/>
    <w:rsid w:val="51E2230D"/>
    <w:rsid w:val="6374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Theme="minorHAnsi" w:hAnsiTheme="minorHAnsi" w:eastAsiaTheme="minorHAnsi" w:cstheme="minorBidi"/>
      <w:sz w:val="24"/>
      <w:szCs w:val="24"/>
      <w:lang w:val="ru-RU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10"/>
    <w:autoRedefine/>
    <w:semiHidden/>
    <w:unhideWhenUsed/>
    <w:qFormat/>
    <w:uiPriority w:val="99"/>
    <w:rPr>
      <w:sz w:val="20"/>
      <w:szCs w:val="20"/>
    </w:rPr>
  </w:style>
  <w:style w:type="paragraph" w:styleId="3">
    <w:name w:val="Normal (Web)"/>
    <w:basedOn w:val="1"/>
    <w:autoRedefine/>
    <w:unhideWhenUsed/>
    <w:qFormat/>
    <w:uiPriority w:val="99"/>
  </w:style>
  <w:style w:type="character" w:styleId="6">
    <w:name w:val="Hyperlink"/>
    <w:basedOn w:val="5"/>
    <w:autoRedefine/>
    <w:unhideWhenUsed/>
    <w:qFormat/>
    <w:uiPriority w:val="99"/>
    <w:rPr>
      <w:color w:val="0000FF"/>
      <w:u w:val="single"/>
    </w:rPr>
  </w:style>
  <w:style w:type="character" w:styleId="7">
    <w:name w:val="footnote reference"/>
    <w:basedOn w:val="5"/>
    <w:autoRedefine/>
    <w:semiHidden/>
    <w:unhideWhenUsed/>
    <w:qFormat/>
    <w:uiPriority w:val="99"/>
    <w:rPr>
      <w:vertAlign w:val="superscript"/>
    </w:rPr>
  </w:style>
  <w:style w:type="paragraph" w:styleId="8">
    <w:name w:val="List Paragraph"/>
    <w:basedOn w:val="1"/>
    <w:autoRedefine/>
    <w:qFormat/>
    <w:uiPriority w:val="99"/>
    <w:pPr>
      <w:ind w:firstLine="480" w:firstLineChars="200"/>
      <w:contextualSpacing/>
      <w:jc w:val="both"/>
    </w:pPr>
    <w:rPr>
      <w:rFonts w:ascii="Times New Roman" w:hAnsi="Times New Roman" w:cs="Times New Roman"/>
      <w:color w:val="000000" w:themeColor="text1"/>
      <w:lang w:eastAsia="ru-RU"/>
      <w14:textFill>
        <w14:solidFill>
          <w14:schemeClr w14:val="tx1"/>
        </w14:solidFill>
      </w14:textFill>
    </w:rPr>
  </w:style>
  <w:style w:type="character" w:customStyle="1" w:styleId="9">
    <w:name w:val="js-item-maininfo"/>
    <w:basedOn w:val="5"/>
    <w:autoRedefine/>
    <w:qFormat/>
    <w:uiPriority w:val="0"/>
  </w:style>
  <w:style w:type="character" w:customStyle="1" w:styleId="10">
    <w:name w:val="Текст сноски Знак"/>
    <w:basedOn w:val="5"/>
    <w:link w:val="2"/>
    <w:autoRedefine/>
    <w:semiHidden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709</Words>
  <Characters>4430</Characters>
  <Lines>90</Lines>
  <Paragraphs>45</Paragraphs>
  <TotalTime>0</TotalTime>
  <ScaleCrop>false</ScaleCrop>
  <LinksUpToDate>false</LinksUpToDate>
  <CharactersWithSpaces>5094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2024-02-16T18:59:00Z</dcterms:created>
  <dc:creator>Галина Зыкова</dc:creator>
  <cp:lastModifiedBy>春春</cp:lastModifiedBy>
  <dcterms:modified xsi:type="dcterms:W3CDTF">2024-02-16T19:13:10Z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21E9AD16FD4C4008B70BC38724839524_12</vt:lpwstr>
  </property>
</Properties>
</file>