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 w:eastAsia="zh-CN"/>
        </w:rPr>
        <w:t>Репрезентация фемининности в прозе Л. Петрушевской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Тянь Фан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Аспирант Российского университета дружбы народов, 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Гендерные исследования (гендерология) – новая междисциплинарная область научных исследований, в центре которой находится пол как социокультурное образование. В последние десятилетия в область науки о гендерологии все активнее включается литературоведение.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ермин «гендер» как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новое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слово появился в 50-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е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г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оды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XX в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ека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, когда американский психолог Дж. Мани в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своем исследовании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отме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тил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несоответствие самоощущения с присвоенным полом при рождении.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По его мнению, понятие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гендер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указыва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на социально-психологические характеристики, которые общество приписывает различным полам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. Американский психоаналистик Р. Столлер характеризует гендер как степень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ru-RU" w:eastAsia="zh-CN"/>
        </w:rPr>
        <w:t xml:space="preserve"> фемининности и маскулинности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человека: «нормальный мужчина обладает маскулинностью, а нормальная женщина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–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 фемининностью»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Курочкина 2014: 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. На основании этого психолог Т. В. Бендас дает определение концептам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ru-RU" w:eastAsia="zh-CN"/>
        </w:rPr>
        <w:t xml:space="preserve"> «маскулинность» и «фемининность» следующим образом: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ru-RU" w:eastAsia="zh-CN"/>
        </w:rPr>
        <w:t>м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аскулинность – набор личностных и поведенческих черт, соответствующих стереотипу настоящего мужчины. Фемининность – набор личностных и поведенческих черт, соответствующих стереотипу настоящей женщины» [Бендас 2006: 123].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Важнейшей теоретической проблемой гендерного литературоведения служит изображение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человека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 в художественной литературе.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С. Охотникова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 отмечает, что объектом гендерологического направления в литературоведении являются «зафиксированные в литературе социально-психологические стереотипы фемининности и маскулинности» [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Охотникова 2002: 279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].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Писатели, создавая художественные образы, репрезентируют модели маскулинности и фемининности своей эпохи.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 xml:space="preserve">В XVIII-XIX веках романтики положили начало изображению женщины-ангела, которая стала воплощением идеальных женских качеств: верностсти, чистоты и доброты. Однако к концу XX века, когда феминизм пронизал социогуманитарные дисциплины, литераторы и феминисты начали переосмысливать идеализированные женские образы у русских писателей. Некоторые исследователи интерпретируют идеализацию героини в классической литературе как форму сексизма или женоненавистничества, поскольку от литературных героинь ожидается соответствие так называемому «ужасному совершенству» [Пензина 2009: 105], а субъективное превозношение практически является объективным унижением.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В то же время женская проза стала одним из важнейших объектов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zh-CN"/>
        </w:rPr>
        <w:t>гендерного литературоведения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. Людмила Петрушевская рассматривается родоначальницей современной женской прозы в России, ее произведения широко изучаются благодаря их своеобразию в попытках формировать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другой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 образ женщины и мужчины.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Женщина стоит в центре внимания Л. Петрушевской. Образ фемининности в ее художественном мире отличается многообразием, амбивалентностью и правдоподобием. Социологи Е. Здравомыслова и А. Темкина в своей работе проанализировали гендерную систему в советском обществе, развенчали псевдофеминизм и вытекающие отсюда последствия: варьирование модели фемининности и маскулинности. Это нашло адекватное отражение в произведениях Л. Петрушевской. С одной стороны, героиня независима, по-видимому, не нуждается в помощи мужчины, она выполняет двойные гендерные функции: принимает участие в общественной сфере, в то же время берет на себя семейные обязанности. С другой стороны, героиня слепо стремится к иллюзиям традиционного «женского счастья», поскольку «семейное благополучие» все же воспринимается обществом одним из важнейших показателей достижений женщины. Однако на фоне катастрофического кризиса маскулинности в позднесоветском обществе женщина вряд ли завоевает настоящее счастье. В этом контексте Л. Петрушевская правдиво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показала, как как традиционная фемининность аннигилирует, и в то же время как формируется новая фемининность в советском обществе.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Обратимся к репрезентации фемининности в прозе Л. Петрушевской, обнаружим, что значительно преобладают такие фемининные черты, которые негативно оцениваются в авторском описании: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патологическая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ажда любви, крайнее отсутствие чувства внутренней безопасности. Из-за этого 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eastAsia="zh-CN"/>
        </w:rPr>
        <w:t>героинях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 явно проявля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eastAsia="zh-CN"/>
        </w:rPr>
        <w:t>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тся склонность к самоотдаче, слабость, заниженная самооценка, высокая терпимость к боли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и склонность быть угнетенной; ж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vertAlign w:val="baseline"/>
          <w:lang w:val="en-US" w:eastAsia="zh-CN"/>
        </w:rPr>
        <w:t>естокость и беспощадность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vertAlign w:val="baseline"/>
          <w:lang w:val="ru-RU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и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мпульсивн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ость и безрассудность; истеричность и крикливость; лживость и тщеславие.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Заметим, что черты фемининности, приписанные женщинам Л. Петрушевской, чаще всего, не ассоциируются с мягкостью, нежностью и другими качествами, которые традиционно считаются «прекрасными», «женскими». Это связано, прежде всего, с жестокими реалиями женского существования, об этом гиперреалистично пишет писательница в своих произведениях.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Бендас Т.В. Гендерная психология: Учебное пособие. СПб., 2006.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Курочкина И.А., Шахматова О.Н. Проблема гендерно-половой идентичности: учебное пособие. Екатеринбург, 2014.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 xml:space="preserve">Охотникова С. Гендерные исследования в литературоведении: проблемы гендерной поэтики // Материалы Международной научной конференции «Гендерные исследованя и гендерное образование в высшей школе». 25-26 июня 2002 г.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instrText xml:space="preserve"> HYPERLINK "https://istina.msu.ru/collections/series/3230803/" \o "Перейти на страницу серии"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Ч. II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: История, социология, язык, культура. Иваново, 2002. С. 273-279.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  <w:t>Пензина О.В. Женская проза второй половины XIX века: гендерный аспект. Автореф. дисс. ... канд. филол. наук. М., 2009.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ru-RU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E6812"/>
    <w:multiLevelType w:val="singleLevel"/>
    <w:tmpl w:val="F38E68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mJkMzYzN2ZhNTA0MGJhMzJlNzVlNTNkZDkwMGEifQ=="/>
  </w:docVars>
  <w:rsids>
    <w:rsidRoot w:val="56EF6DB0"/>
    <w:rsid w:val="06AA6505"/>
    <w:rsid w:val="0F892196"/>
    <w:rsid w:val="1A8769F4"/>
    <w:rsid w:val="20153610"/>
    <w:rsid w:val="32D63C1D"/>
    <w:rsid w:val="39BF540B"/>
    <w:rsid w:val="3F487C50"/>
    <w:rsid w:val="50954800"/>
    <w:rsid w:val="551408A9"/>
    <w:rsid w:val="55F04E72"/>
    <w:rsid w:val="56EF6DB0"/>
    <w:rsid w:val="582C7CB7"/>
    <w:rsid w:val="5FFB4B3F"/>
    <w:rsid w:val="640D6102"/>
    <w:rsid w:val="766D176F"/>
    <w:rsid w:val="77085608"/>
    <w:rsid w:val="7B77467C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2024-02-22T11:18:00Z</dcterms:created>
  <dc:creator>Таня</dc:creator>
  <cp:lastModifiedBy>Таня</cp:lastModifiedBy>
  <dcterms:modified xsi:type="dcterms:W3CDTF">2024-03-02T11:17:37Z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FAE17189C18D41069ACE8230F5C63C16_11</vt:lpwstr>
  </property>
</Properties>
</file>