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BF5" w:rsidRPr="009E3D40" w:rsidRDefault="00046BF5" w:rsidP="00046BF5">
      <w:pPr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3D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Образ Прометея в лирике позднего русского романтизма </w:t>
      </w:r>
    </w:p>
    <w:p w:rsidR="00046BF5" w:rsidRPr="00DA5087" w:rsidRDefault="00046BF5" w:rsidP="00046BF5">
      <w:pPr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DA508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Панкова Александра Андреевна</w:t>
      </w:r>
    </w:p>
    <w:p w:rsidR="00046BF5" w:rsidRPr="00DA5087" w:rsidRDefault="00046BF5" w:rsidP="00046BF5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A508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Студентка</w:t>
      </w:r>
      <w:r w:rsidR="00482985" w:rsidRPr="00DA508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филологического факультета</w:t>
      </w:r>
      <w:r w:rsidRPr="00DA508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Смоленского государственного университета, Смоленск, Российская Федерация</w:t>
      </w:r>
    </w:p>
    <w:p w:rsidR="00793B6B" w:rsidRPr="00DA5087" w:rsidRDefault="00793B6B" w:rsidP="00046BF5">
      <w:pPr>
        <w:shd w:val="clear" w:color="auto" w:fill="FFFFFF"/>
        <w:spacing w:after="0"/>
        <w:jc w:val="center"/>
        <w:rPr>
          <w:rFonts w:ascii="Times New Roman" w:eastAsia="MS Mincho" w:hAnsi="Times New Roman"/>
          <w:i/>
          <w:iCs/>
          <w:sz w:val="24"/>
          <w:szCs w:val="24"/>
        </w:rPr>
      </w:pPr>
      <w:r w:rsidRPr="00DA508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sovapankova</w:t>
      </w:r>
      <w:r w:rsidRPr="00DA508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@</w:t>
      </w:r>
      <w:r w:rsidRPr="00DA508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yandex</w:t>
      </w:r>
      <w:r w:rsidRPr="00DA508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DA508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ru</w:t>
      </w:r>
    </w:p>
    <w:p w:rsidR="00046BF5" w:rsidRPr="004773FA" w:rsidRDefault="00046BF5" w:rsidP="00046B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</w:pPr>
    </w:p>
    <w:p w:rsidR="00046BF5" w:rsidRPr="00A52215" w:rsidRDefault="00046BF5" w:rsidP="00046BF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1C1C1C"/>
          <w:sz w:val="24"/>
          <w:szCs w:val="24"/>
          <w:bdr w:val="none" w:sz="0" w:space="0" w:color="auto" w:frame="1"/>
          <w:lang w:eastAsia="ru-RU"/>
        </w:rPr>
      </w:pPr>
      <w:r w:rsidRPr="004773FA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В</w:t>
      </w:r>
      <w:r w:rsidRPr="004773FA">
        <w:rPr>
          <w:rFonts w:ascii="Times New Roman" w:hAnsi="Times New Roman" w:cs="Times New Roman"/>
          <w:sz w:val="24"/>
          <w:szCs w:val="24"/>
        </w:rPr>
        <w:t xml:space="preserve"> </w:t>
      </w:r>
      <w:r w:rsidR="00A52215">
        <w:rPr>
          <w:rFonts w:ascii="Times New Roman" w:hAnsi="Times New Roman" w:cs="Times New Roman"/>
          <w:sz w:val="24"/>
          <w:szCs w:val="24"/>
        </w:rPr>
        <w:t xml:space="preserve">докладе </w:t>
      </w:r>
      <w:r w:rsidRPr="004773FA">
        <w:rPr>
          <w:rFonts w:ascii="Times New Roman" w:hAnsi="Times New Roman" w:cs="Times New Roman"/>
          <w:sz w:val="24"/>
          <w:szCs w:val="24"/>
        </w:rPr>
        <w:t xml:space="preserve">рассматривается </w:t>
      </w:r>
      <w:r w:rsidR="00A52215">
        <w:rPr>
          <w:rFonts w:ascii="Times New Roman" w:hAnsi="Times New Roman" w:cs="Times New Roman"/>
          <w:sz w:val="24"/>
          <w:szCs w:val="24"/>
        </w:rPr>
        <w:t xml:space="preserve">семантика, функции и </w:t>
      </w:r>
      <w:bookmarkStart w:id="0" w:name="_GoBack"/>
      <w:bookmarkEnd w:id="0"/>
      <w:proofErr w:type="spellStart"/>
      <w:r w:rsidR="00A52215">
        <w:rPr>
          <w:rFonts w:ascii="Times New Roman" w:hAnsi="Times New Roman" w:cs="Times New Roman"/>
          <w:sz w:val="24"/>
          <w:szCs w:val="24"/>
        </w:rPr>
        <w:t>подтекстуальное</w:t>
      </w:r>
      <w:proofErr w:type="spellEnd"/>
      <w:r w:rsidR="00A52215">
        <w:rPr>
          <w:rFonts w:ascii="Times New Roman" w:hAnsi="Times New Roman" w:cs="Times New Roman"/>
          <w:sz w:val="24"/>
          <w:szCs w:val="24"/>
        </w:rPr>
        <w:t xml:space="preserve"> поле </w:t>
      </w:r>
      <w:r w:rsidRPr="004773FA">
        <w:rPr>
          <w:rFonts w:ascii="Times New Roman" w:hAnsi="Times New Roman" w:cs="Times New Roman"/>
          <w:sz w:val="24"/>
          <w:szCs w:val="24"/>
        </w:rPr>
        <w:t>образ</w:t>
      </w:r>
      <w:r w:rsidR="00A52215">
        <w:rPr>
          <w:rFonts w:ascii="Times New Roman" w:hAnsi="Times New Roman" w:cs="Times New Roman"/>
          <w:sz w:val="24"/>
          <w:szCs w:val="24"/>
        </w:rPr>
        <w:t>а</w:t>
      </w:r>
      <w:r w:rsidRPr="004773FA">
        <w:rPr>
          <w:rFonts w:ascii="Times New Roman" w:hAnsi="Times New Roman" w:cs="Times New Roman"/>
          <w:sz w:val="24"/>
          <w:szCs w:val="24"/>
        </w:rPr>
        <w:t xml:space="preserve"> Прометея в лирике позднего</w:t>
      </w:r>
      <w:r w:rsidR="00E842D7">
        <w:rPr>
          <w:rFonts w:ascii="Times New Roman" w:hAnsi="Times New Roman" w:cs="Times New Roman"/>
          <w:sz w:val="24"/>
          <w:szCs w:val="24"/>
        </w:rPr>
        <w:t xml:space="preserve"> русского</w:t>
      </w:r>
      <w:r w:rsidRPr="008E0436">
        <w:rPr>
          <w:rFonts w:ascii="Times New Roman" w:hAnsi="Times New Roman" w:cs="Times New Roman"/>
          <w:sz w:val="24"/>
          <w:szCs w:val="24"/>
        </w:rPr>
        <w:t xml:space="preserve"> </w:t>
      </w:r>
      <w:r w:rsidR="00E842D7">
        <w:rPr>
          <w:rFonts w:ascii="Times New Roman" w:hAnsi="Times New Roman" w:cs="Times New Roman"/>
          <w:sz w:val="24"/>
          <w:szCs w:val="24"/>
        </w:rPr>
        <w:t>р</w:t>
      </w:r>
      <w:r w:rsidRPr="008E0436">
        <w:rPr>
          <w:rFonts w:ascii="Times New Roman" w:hAnsi="Times New Roman" w:cs="Times New Roman"/>
          <w:sz w:val="24"/>
          <w:szCs w:val="24"/>
        </w:rPr>
        <w:t>омантизма</w:t>
      </w:r>
      <w:r w:rsidR="00A52215">
        <w:rPr>
          <w:rFonts w:ascii="Times New Roman" w:hAnsi="Times New Roman" w:cs="Times New Roman"/>
          <w:sz w:val="24"/>
          <w:szCs w:val="24"/>
        </w:rPr>
        <w:t xml:space="preserve">. В качестве материала исследования мы выбрали поэзию одного из второстепенных (впрочем, весьма известных) русских поэтов-романтиков – Н.Ф. Щербины. Из поэтов </w:t>
      </w:r>
      <w:r w:rsidR="00A5221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A52215" w:rsidRPr="00A52215">
        <w:rPr>
          <w:rFonts w:ascii="Times New Roman" w:hAnsi="Times New Roman" w:cs="Times New Roman"/>
          <w:sz w:val="24"/>
          <w:szCs w:val="24"/>
        </w:rPr>
        <w:t xml:space="preserve"> </w:t>
      </w:r>
      <w:r w:rsidR="00A52215">
        <w:rPr>
          <w:rFonts w:ascii="Times New Roman" w:hAnsi="Times New Roman" w:cs="Times New Roman"/>
          <w:sz w:val="24"/>
          <w:szCs w:val="24"/>
        </w:rPr>
        <w:t xml:space="preserve">он чаще остальных (10 раз) обращается к </w:t>
      </w:r>
      <w:proofErr w:type="spellStart"/>
      <w:r w:rsidR="00A52215">
        <w:rPr>
          <w:rFonts w:ascii="Times New Roman" w:hAnsi="Times New Roman" w:cs="Times New Roman"/>
          <w:sz w:val="24"/>
          <w:szCs w:val="24"/>
        </w:rPr>
        <w:t>прометеевскому</w:t>
      </w:r>
      <w:proofErr w:type="spellEnd"/>
      <w:r w:rsidR="00A52215">
        <w:rPr>
          <w:rFonts w:ascii="Times New Roman" w:hAnsi="Times New Roman" w:cs="Times New Roman"/>
          <w:sz w:val="24"/>
          <w:szCs w:val="24"/>
        </w:rPr>
        <w:t xml:space="preserve"> мифу.</w:t>
      </w:r>
    </w:p>
    <w:p w:rsidR="006C3FB7" w:rsidRDefault="006C3FB7" w:rsidP="00B32B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1C1C1C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C1C1C"/>
          <w:sz w:val="24"/>
          <w:szCs w:val="24"/>
          <w:bdr w:val="none" w:sz="0" w:space="0" w:color="auto" w:frame="1"/>
          <w:lang w:eastAsia="ru-RU"/>
        </w:rPr>
        <w:t>Поэтическая трактовка образа Прометея в творчестве Щербины основыва</w:t>
      </w:r>
      <w:r w:rsidR="00B275FB">
        <w:rPr>
          <w:rFonts w:ascii="Times New Roman" w:eastAsia="Times New Roman" w:hAnsi="Times New Roman" w:cs="Times New Roman"/>
          <w:bCs/>
          <w:color w:val="1C1C1C"/>
          <w:sz w:val="24"/>
          <w:szCs w:val="24"/>
          <w:bdr w:val="none" w:sz="0" w:space="0" w:color="auto" w:frame="1"/>
          <w:lang w:eastAsia="ru-RU"/>
        </w:rPr>
        <w:t>ется на эсхиловской («Прометей прикованный») и гётевской (ода «Прометей»). Мятежный титан изображается как демиург, создавший человека (Гёте), и как культурный герой, который принес в мир все науки и искусства (Эсхил).</w:t>
      </w:r>
    </w:p>
    <w:p w:rsidR="00D05CCF" w:rsidRPr="0015570D" w:rsidRDefault="00D771DE" w:rsidP="00D05CC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С</w:t>
      </w:r>
      <w:r w:rsidRPr="00D771DE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тихотворени</w:t>
      </w:r>
      <w:r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е</w:t>
      </w:r>
      <w:r w:rsidRPr="00D771DE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771DE">
        <w:rPr>
          <w:rFonts w:ascii="Times New Roman" w:eastAsia="Times New Roman" w:hAnsi="Times New Roman" w:cs="Times New Roman"/>
          <w:bCs/>
          <w:color w:val="1C1C1C"/>
          <w:sz w:val="24"/>
          <w:szCs w:val="24"/>
          <w:bdr w:val="none" w:sz="0" w:space="0" w:color="auto" w:frame="1"/>
          <w:lang w:eastAsia="ru-RU"/>
        </w:rPr>
        <w:t xml:space="preserve">«Когда мы приняли огонь </w:t>
      </w:r>
      <w:proofErr w:type="spellStart"/>
      <w:r w:rsidRPr="00D771DE">
        <w:rPr>
          <w:rFonts w:ascii="Times New Roman" w:eastAsia="Times New Roman" w:hAnsi="Times New Roman" w:cs="Times New Roman"/>
          <w:bCs/>
          <w:color w:val="1C1C1C"/>
          <w:sz w:val="24"/>
          <w:szCs w:val="24"/>
          <w:bdr w:val="none" w:sz="0" w:space="0" w:color="auto" w:frame="1"/>
          <w:lang w:eastAsia="ru-RU"/>
        </w:rPr>
        <w:t>самосозданья</w:t>
      </w:r>
      <w:proofErr w:type="spellEnd"/>
      <w:r w:rsidRPr="00D771DE">
        <w:rPr>
          <w:rFonts w:ascii="Times New Roman" w:eastAsia="Times New Roman" w:hAnsi="Times New Roman" w:cs="Times New Roman"/>
          <w:bCs/>
          <w:color w:val="1C1C1C"/>
          <w:sz w:val="24"/>
          <w:szCs w:val="24"/>
          <w:bdr w:val="none" w:sz="0" w:space="0" w:color="auto" w:frame="1"/>
          <w:lang w:eastAsia="ru-RU"/>
        </w:rPr>
        <w:t xml:space="preserve">...» </w:t>
      </w:r>
      <w:r w:rsidR="0015570D">
        <w:rPr>
          <w:rFonts w:ascii="Times New Roman" w:eastAsia="Times New Roman" w:hAnsi="Times New Roman" w:cs="Times New Roman"/>
          <w:bCs/>
          <w:color w:val="1C1C1C"/>
          <w:sz w:val="24"/>
          <w:szCs w:val="24"/>
          <w:bdr w:val="none" w:sz="0" w:space="0" w:color="auto" w:frame="1"/>
          <w:lang w:eastAsia="ru-RU"/>
        </w:rPr>
        <w:t>образ Прометея-</w:t>
      </w:r>
      <w:proofErr w:type="spellStart"/>
      <w:r w:rsidR="0015570D">
        <w:rPr>
          <w:rFonts w:ascii="Times New Roman" w:eastAsia="Times New Roman" w:hAnsi="Times New Roman" w:cs="Times New Roman"/>
          <w:bCs/>
          <w:color w:val="1C1C1C"/>
          <w:sz w:val="24"/>
          <w:szCs w:val="24"/>
          <w:bdr w:val="none" w:sz="0" w:space="0" w:color="auto" w:frame="1"/>
          <w:lang w:eastAsia="ru-RU"/>
        </w:rPr>
        <w:t>огненосца</w:t>
      </w:r>
      <w:proofErr w:type="spellEnd"/>
      <w:r w:rsidR="0015570D">
        <w:rPr>
          <w:rFonts w:ascii="Times New Roman" w:eastAsia="Times New Roman" w:hAnsi="Times New Roman" w:cs="Times New Roman"/>
          <w:bCs/>
          <w:color w:val="1C1C1C"/>
          <w:sz w:val="24"/>
          <w:szCs w:val="24"/>
          <w:bdr w:val="none" w:sz="0" w:space="0" w:color="auto" w:frame="1"/>
          <w:lang w:eastAsia="ru-RU"/>
        </w:rPr>
        <w:t xml:space="preserve"> используется для осмысления парадоксов человеческого познания</w:t>
      </w:r>
      <w:r w:rsidR="00D05CCF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.</w:t>
      </w:r>
      <w:r w:rsidR="00680E27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 </w:t>
      </w:r>
      <w:r w:rsidR="0015570D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 Получив божественный «дар </w:t>
      </w:r>
      <w:proofErr w:type="spellStart"/>
      <w:r w:rsidR="0015570D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самосозданья</w:t>
      </w:r>
      <w:proofErr w:type="spellEnd"/>
      <w:r w:rsidR="0015570D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», человечество утратило способность к интуитивному познанию природы: </w:t>
      </w:r>
      <w:r w:rsidR="0015570D" w:rsidRPr="0015570D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bdr w:val="none" w:sz="0" w:space="0" w:color="auto" w:frame="1"/>
          <w:lang w:eastAsia="ru-RU"/>
        </w:rPr>
        <w:t>Природа спрятала в свою немую грудь / И тайны ясные, и легкие познанья / И тернием усыпала наш путь</w:t>
      </w:r>
      <w:r w:rsidR="0015570D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 [</w:t>
      </w:r>
      <w:r w:rsidR="00C36E82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1</w:t>
      </w:r>
      <w:r w:rsidR="0015570D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]. Факел Прометея сопоставляется со светильником, в котором иссякает елей. Тут Щербина христианизирует античный образ, сопоставляя его с евангельской притчей о семи девах, которые расточают свой елей (= духовное богатство, благодать).</w:t>
      </w:r>
    </w:p>
    <w:p w:rsidR="0027454A" w:rsidRDefault="00D83F63" w:rsidP="00B32B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В</w:t>
      </w:r>
      <w:r w:rsidR="00362969" w:rsidRPr="008E0436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 </w:t>
      </w:r>
      <w:r w:rsidR="00362969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произведении</w:t>
      </w:r>
      <w:r w:rsidR="00362969" w:rsidRPr="008E0436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 «Два титана»</w:t>
      </w:r>
      <w:r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 Океан и Прометей</w:t>
      </w:r>
      <w:r w:rsidRPr="008E0436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 противопоставлены друг другу. Оке</w:t>
      </w:r>
      <w:r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ан вечно «злое думает» и ропщет, а сын Япета</w:t>
      </w:r>
      <w:r w:rsidR="00362969" w:rsidRPr="008E0436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 представлен </w:t>
      </w:r>
      <w:r w:rsidR="00362969" w:rsidRPr="008E0436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bdr w:val="none" w:sz="0" w:space="0" w:color="auto" w:frame="1"/>
          <w:lang w:eastAsia="ru-RU"/>
        </w:rPr>
        <w:t>«опасным соперником»</w:t>
      </w:r>
      <w:r w:rsidR="00362969" w:rsidRPr="008E0436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 богов, демиургом,</w:t>
      </w:r>
      <w:r w:rsidR="006E6A7E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 сердце которого пылает любовью к своим созданиям.</w:t>
      </w:r>
      <w:r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 </w:t>
      </w:r>
      <w:r w:rsidR="00680E27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Помимо античных мотивов </w:t>
      </w:r>
      <w:r w:rsidR="0015570D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в этом произведении присутствуют </w:t>
      </w:r>
      <w:r w:rsidR="00680E27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новоевропейск</w:t>
      </w:r>
      <w:r w:rsidR="007810D1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ие темы богоборчества и свободы, </w:t>
      </w:r>
      <w:r w:rsidR="0015570D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выраженные </w:t>
      </w:r>
      <w:r w:rsidR="007810D1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Гете в оде «Прометей»</w:t>
      </w:r>
      <w:r w:rsidR="002D2526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 </w:t>
      </w:r>
      <w:r w:rsidR="002D2526" w:rsidRPr="002D2526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[</w:t>
      </w:r>
      <w:r w:rsidR="00C36E82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2</w:t>
      </w:r>
      <w:r w:rsidR="00893C42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, с. 35</w:t>
      </w:r>
      <w:r w:rsidR="002D2526" w:rsidRPr="002D2526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]</w:t>
      </w:r>
      <w:r w:rsidR="007810D1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.</w:t>
      </w:r>
    </w:p>
    <w:p w:rsidR="007810D1" w:rsidRDefault="007810D1" w:rsidP="00B32B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</w:pPr>
      <w:r w:rsidRPr="007810D1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Стихотворение «Статуя Елены» </w:t>
      </w:r>
      <w:r w:rsidRPr="008E0436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посвящено спартанской царице, прекраснейшей из жен</w:t>
      </w:r>
      <w:r w:rsidR="005511D3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щ</w:t>
      </w:r>
      <w:r w:rsidRPr="008E0436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ин, из-за которой началась Троянская война.</w:t>
      </w:r>
      <w:r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 Скульптор, создавший ее изваяние, уподобляется Прометею-демиургу.</w:t>
      </w:r>
    </w:p>
    <w:p w:rsidR="008512DF" w:rsidRDefault="00AE0C4F" w:rsidP="00B32B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Произведение</w:t>
      </w:r>
      <w:r w:rsidR="008512DF" w:rsidRPr="008512DF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 </w:t>
      </w:r>
      <w:r w:rsidR="008512DF" w:rsidRPr="009331BA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«Про современное»</w:t>
      </w:r>
      <w:r w:rsidR="005511D3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 было написано </w:t>
      </w:r>
      <w:r w:rsidR="008512DF" w:rsidRPr="008512DF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Щербиной в период правления Александра </w:t>
      </w:r>
      <w:r w:rsidR="008512DF" w:rsidRPr="008512DF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val="en-US" w:eastAsia="ru-RU"/>
        </w:rPr>
        <w:t>II</w:t>
      </w:r>
      <w:r w:rsidR="008512DF" w:rsidRPr="008512DF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. 1860-е годы – время великих реформ</w:t>
      </w:r>
      <w:r w:rsidR="005511D3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 в Российской и</w:t>
      </w:r>
      <w:r w:rsidR="008512DF" w:rsidRPr="008512DF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мперии. «Народ, по понятиям Щербины, — это угнетенный трудовой люд, создающий все материальные, а в своем поэтическом творчестве важны</w:t>
      </w:r>
      <w:r w:rsidR="008512DF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е духовные ценности на земле» </w:t>
      </w:r>
      <w:r w:rsidR="008512DF" w:rsidRPr="008512DF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[</w:t>
      </w:r>
      <w:r w:rsidR="002C54DE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3</w:t>
      </w:r>
      <w:r w:rsidR="000743E2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, с. </w:t>
      </w:r>
      <w:r w:rsidR="00626D92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51</w:t>
      </w:r>
      <w:r w:rsidR="008512DF" w:rsidRPr="008512DF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]</w:t>
      </w:r>
      <w:r w:rsidR="008512DF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.</w:t>
      </w:r>
      <w:r w:rsidR="009331BA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 Поэт высмеивает высшие классы общества, которые создают иллюзию помощи народу, и</w:t>
      </w:r>
      <w:r w:rsidR="00A14B40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 противопоставляет их </w:t>
      </w:r>
      <w:r w:rsidR="005511D3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Прометею</w:t>
      </w:r>
      <w:r w:rsidR="00A14B40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.</w:t>
      </w:r>
    </w:p>
    <w:p w:rsidR="00B275FB" w:rsidRDefault="00B275FB" w:rsidP="00B275F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C1C1C"/>
          <w:sz w:val="24"/>
          <w:szCs w:val="24"/>
          <w:bdr w:val="none" w:sz="0" w:space="0" w:color="auto" w:frame="1"/>
          <w:lang w:eastAsia="ru-RU"/>
        </w:rPr>
        <w:t>В стихотворении</w:t>
      </w:r>
      <w:r w:rsidRPr="008E0436">
        <w:rPr>
          <w:rFonts w:ascii="Times New Roman" w:eastAsia="Times New Roman" w:hAnsi="Times New Roman" w:cs="Times New Roman"/>
          <w:bCs/>
          <w:color w:val="1C1C1C"/>
          <w:sz w:val="24"/>
          <w:szCs w:val="24"/>
          <w:bdr w:val="none" w:sz="0" w:space="0" w:color="auto" w:frame="1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1C1C1C"/>
          <w:sz w:val="24"/>
          <w:szCs w:val="24"/>
          <w:bdr w:val="none" w:sz="0" w:space="0" w:color="auto" w:frame="1"/>
          <w:lang w:eastAsia="ru-RU"/>
        </w:rPr>
        <w:t>Туча</w:t>
      </w:r>
      <w:r w:rsidRPr="008E0436">
        <w:rPr>
          <w:rFonts w:ascii="Times New Roman" w:eastAsia="Times New Roman" w:hAnsi="Times New Roman" w:cs="Times New Roman"/>
          <w:bCs/>
          <w:color w:val="1C1C1C"/>
          <w:sz w:val="24"/>
          <w:szCs w:val="24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C3FB7">
        <w:rPr>
          <w:rFonts w:ascii="Times New Roman" w:eastAsia="Times New Roman" w:hAnsi="Times New Roman" w:cs="Times New Roman"/>
          <w:bCs/>
          <w:color w:val="1C1C1C"/>
          <w:sz w:val="24"/>
          <w:szCs w:val="24"/>
          <w:bdr w:val="none" w:sz="0" w:space="0" w:color="auto" w:frame="1"/>
          <w:lang w:eastAsia="ru-RU"/>
        </w:rPr>
        <w:t>(1846)</w:t>
      </w:r>
      <w:r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C1C1C"/>
          <w:sz w:val="24"/>
          <w:szCs w:val="24"/>
          <w:bdr w:val="none" w:sz="0" w:space="0" w:color="auto" w:frame="1"/>
          <w:lang w:eastAsia="ru-RU"/>
        </w:rPr>
        <w:t>Щербина создает необычный образ «туча → Прометей»</w:t>
      </w:r>
      <w:r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. Туча понимается здесь как символ горнего, высшего, духовного мира, который жертвует собой ради дольнего, низшего, человеческого. Туча изливается на землю, и это расточение понимается как самопожертвование, родственное подвигу Прометея, «страдальца за благо людей» </w:t>
      </w:r>
      <w:r w:rsidRPr="006C3FB7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[</w:t>
      </w:r>
      <w:r w:rsidR="002C54DE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4</w:t>
      </w:r>
      <w:r w:rsidRPr="006C3FB7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]</w:t>
      </w:r>
      <w:r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.</w:t>
      </w:r>
    </w:p>
    <w:p w:rsidR="00B86EFE" w:rsidRDefault="00B86EFE" w:rsidP="00B32B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Прометей Николая Щербины – демиург </w:t>
      </w:r>
      <w:r w:rsidR="005511D3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культурный герой, </w:t>
      </w:r>
      <w:r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страдалец за благо человечества, свободолюбивый соперник богов, осмелившийся похитить небесный огонь и пойти против воли Зевса.</w:t>
      </w:r>
    </w:p>
    <w:p w:rsidR="00F52797" w:rsidRPr="00E52241" w:rsidRDefault="00F52797" w:rsidP="00F5279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1C1C1C"/>
          <w:sz w:val="24"/>
          <w:szCs w:val="24"/>
          <w:bdr w:val="none" w:sz="0" w:space="0" w:color="auto" w:frame="1"/>
          <w:lang w:eastAsia="ru-RU"/>
        </w:rPr>
      </w:pPr>
      <w:r w:rsidRPr="00E52241">
        <w:rPr>
          <w:rFonts w:ascii="Times New Roman" w:eastAsia="Times New Roman" w:hAnsi="Times New Roman" w:cs="Times New Roman"/>
          <w:b/>
          <w:iCs/>
          <w:color w:val="1C1C1C"/>
          <w:sz w:val="24"/>
          <w:szCs w:val="24"/>
          <w:bdr w:val="none" w:sz="0" w:space="0" w:color="auto" w:frame="1"/>
          <w:lang w:eastAsia="ru-RU"/>
        </w:rPr>
        <w:t>Литература</w:t>
      </w:r>
    </w:p>
    <w:p w:rsidR="00BE0030" w:rsidRDefault="00C36E82" w:rsidP="00C36E82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Н. Ф. Щербина, «Дар Прометея, 2». </w:t>
      </w:r>
      <w:r w:rsidRPr="00C36E82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[</w:t>
      </w:r>
      <w:r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Электронный ресурс</w:t>
      </w:r>
      <w:r w:rsidRPr="00C36E82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]</w:t>
      </w:r>
      <w:r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. – Национальный корпус русского языка. </w:t>
      </w:r>
      <w:r w:rsidRPr="00C36E82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https://ruscorpora.ru/s/eEGEN</w:t>
      </w:r>
    </w:p>
    <w:p w:rsidR="00B42C27" w:rsidRDefault="006A052B" w:rsidP="00B42C27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Гете, И. В. Избранное/Пер. с нем.; Сост., автор вступит. ст. и </w:t>
      </w:r>
      <w:proofErr w:type="spellStart"/>
      <w:r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коммент</w:t>
      </w:r>
      <w:proofErr w:type="spellEnd"/>
      <w:r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. В. А. Пронин; </w:t>
      </w:r>
      <w:proofErr w:type="spellStart"/>
      <w:r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Худож</w:t>
      </w:r>
      <w:proofErr w:type="spellEnd"/>
      <w:r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. Н. Б. Егоров. – М.: Дет. </w:t>
      </w:r>
      <w:proofErr w:type="gramStart"/>
      <w:r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лит.,</w:t>
      </w:r>
      <w:proofErr w:type="gramEnd"/>
      <w:r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 1988. – 255 с.: ил. – (Школьная б-ка). </w:t>
      </w:r>
    </w:p>
    <w:p w:rsidR="00DB6DBD" w:rsidRDefault="00120B96" w:rsidP="00B42C27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lastRenderedPageBreak/>
        <w:t xml:space="preserve">Щербина, Н. Ф. Избранное/Сост. Г. Я. Галаган, автор вступит. ст. И. Д. Гликман; </w:t>
      </w:r>
      <w:proofErr w:type="spellStart"/>
      <w:r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Худож</w:t>
      </w:r>
      <w:proofErr w:type="spellEnd"/>
      <w:r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. А. Ф. Третьякова. – Л.: 1970. – С. 661</w:t>
      </w:r>
    </w:p>
    <w:p w:rsidR="002C54DE" w:rsidRPr="00B42C27" w:rsidRDefault="002C54DE" w:rsidP="002C54DE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Н. Ф. Щербина, «Туча». </w:t>
      </w:r>
      <w:r w:rsidRPr="002C54DE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[</w:t>
      </w:r>
      <w:r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Электронный ресурс</w:t>
      </w:r>
      <w:r w:rsidRPr="002C54DE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]</w:t>
      </w:r>
      <w:r w:rsidR="00BD463F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 xml:space="preserve"> - Национальный корпус русского языка. </w:t>
      </w:r>
      <w:r w:rsidRPr="002C54DE"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  <w:t>https://ruscorpora.ru/s/dGgJy</w:t>
      </w:r>
    </w:p>
    <w:p w:rsidR="00B86EFE" w:rsidRPr="008512DF" w:rsidRDefault="00B86EFE" w:rsidP="00B32B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</w:pPr>
    </w:p>
    <w:p w:rsidR="0027454A" w:rsidRDefault="0027454A" w:rsidP="00B32B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</w:pPr>
    </w:p>
    <w:p w:rsidR="0027454A" w:rsidRDefault="0027454A" w:rsidP="00B32B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</w:pPr>
    </w:p>
    <w:p w:rsidR="0027454A" w:rsidRDefault="0027454A" w:rsidP="00B32B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</w:pPr>
    </w:p>
    <w:p w:rsidR="0027454A" w:rsidRPr="00C44E66" w:rsidRDefault="0027454A" w:rsidP="0027454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</w:pPr>
    </w:p>
    <w:p w:rsidR="0027454A" w:rsidRPr="00B32B58" w:rsidRDefault="0027454A" w:rsidP="00B32B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</w:pPr>
    </w:p>
    <w:p w:rsidR="004773FA" w:rsidRDefault="004773FA" w:rsidP="004773F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</w:pPr>
    </w:p>
    <w:p w:rsidR="00B32B58" w:rsidRDefault="00B32B58" w:rsidP="004773F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</w:pPr>
    </w:p>
    <w:p w:rsidR="00B32B58" w:rsidRDefault="00B32B58" w:rsidP="004773F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</w:pPr>
    </w:p>
    <w:p w:rsidR="00B32B58" w:rsidRDefault="00B32B58" w:rsidP="004773F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</w:pPr>
    </w:p>
    <w:p w:rsidR="00B32B58" w:rsidRDefault="00B32B58" w:rsidP="004773F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</w:pPr>
    </w:p>
    <w:p w:rsidR="00B32B58" w:rsidRDefault="00B32B58" w:rsidP="004773F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</w:pPr>
    </w:p>
    <w:p w:rsidR="00B32B58" w:rsidRDefault="00B32B58" w:rsidP="004773F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</w:pPr>
    </w:p>
    <w:p w:rsidR="00B32B58" w:rsidRPr="008E0436" w:rsidRDefault="00B32B58" w:rsidP="004773F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C1C1C"/>
          <w:sz w:val="24"/>
          <w:szCs w:val="24"/>
          <w:bdr w:val="none" w:sz="0" w:space="0" w:color="auto" w:frame="1"/>
          <w:lang w:eastAsia="ru-RU"/>
        </w:rPr>
      </w:pPr>
    </w:p>
    <w:p w:rsidR="004773FA" w:rsidRPr="008E0436" w:rsidRDefault="004773FA" w:rsidP="00046BF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color w:val="1C1C1C"/>
          <w:sz w:val="24"/>
          <w:szCs w:val="24"/>
          <w:bdr w:val="none" w:sz="0" w:space="0" w:color="auto" w:frame="1"/>
          <w:lang w:eastAsia="ru-RU"/>
        </w:rPr>
      </w:pPr>
    </w:p>
    <w:p w:rsidR="001666B2" w:rsidRPr="00046BF5" w:rsidRDefault="001666B2">
      <w:pPr>
        <w:rPr>
          <w:rFonts w:ascii="Times New Roman" w:hAnsi="Times New Roman" w:cs="Times New Roman"/>
          <w:sz w:val="28"/>
          <w:szCs w:val="28"/>
        </w:rPr>
      </w:pPr>
    </w:p>
    <w:sectPr w:rsidR="001666B2" w:rsidRPr="00046BF5" w:rsidSect="007A2D3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9097D"/>
    <w:multiLevelType w:val="hybridMultilevel"/>
    <w:tmpl w:val="C5B66DCC"/>
    <w:lvl w:ilvl="0" w:tplc="C456B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45"/>
    <w:rsid w:val="00046BF5"/>
    <w:rsid w:val="000743E2"/>
    <w:rsid w:val="000F2ACC"/>
    <w:rsid w:val="00116CC7"/>
    <w:rsid w:val="00120B96"/>
    <w:rsid w:val="0015570D"/>
    <w:rsid w:val="001666B2"/>
    <w:rsid w:val="00236376"/>
    <w:rsid w:val="0027454A"/>
    <w:rsid w:val="002C54DE"/>
    <w:rsid w:val="002D2526"/>
    <w:rsid w:val="00362969"/>
    <w:rsid w:val="004773FA"/>
    <w:rsid w:val="00482985"/>
    <w:rsid w:val="004F298F"/>
    <w:rsid w:val="00526F5D"/>
    <w:rsid w:val="005511D3"/>
    <w:rsid w:val="00621845"/>
    <w:rsid w:val="00626D92"/>
    <w:rsid w:val="00636888"/>
    <w:rsid w:val="0064064E"/>
    <w:rsid w:val="00680E27"/>
    <w:rsid w:val="006A052B"/>
    <w:rsid w:val="006C3FB7"/>
    <w:rsid w:val="006E6A7E"/>
    <w:rsid w:val="007810D1"/>
    <w:rsid w:val="00793B6B"/>
    <w:rsid w:val="007A2D3A"/>
    <w:rsid w:val="007B27E4"/>
    <w:rsid w:val="008512DF"/>
    <w:rsid w:val="00893C42"/>
    <w:rsid w:val="008A5609"/>
    <w:rsid w:val="009331BA"/>
    <w:rsid w:val="009D3EA9"/>
    <w:rsid w:val="009E3D40"/>
    <w:rsid w:val="00A14B40"/>
    <w:rsid w:val="00A37FCC"/>
    <w:rsid w:val="00A52215"/>
    <w:rsid w:val="00AE0C4F"/>
    <w:rsid w:val="00AE0D87"/>
    <w:rsid w:val="00B275FB"/>
    <w:rsid w:val="00B32B58"/>
    <w:rsid w:val="00B42C27"/>
    <w:rsid w:val="00B86EFE"/>
    <w:rsid w:val="00BD463F"/>
    <w:rsid w:val="00BE0030"/>
    <w:rsid w:val="00C36E82"/>
    <w:rsid w:val="00C76044"/>
    <w:rsid w:val="00D019ED"/>
    <w:rsid w:val="00D05CCF"/>
    <w:rsid w:val="00D771DE"/>
    <w:rsid w:val="00D83F63"/>
    <w:rsid w:val="00DA5087"/>
    <w:rsid w:val="00DB6DBD"/>
    <w:rsid w:val="00E52241"/>
    <w:rsid w:val="00E636AF"/>
    <w:rsid w:val="00E7508A"/>
    <w:rsid w:val="00E842D7"/>
    <w:rsid w:val="00F3059D"/>
    <w:rsid w:val="00F52797"/>
    <w:rsid w:val="00F7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B3794-07C6-4D66-BBF1-CC9A3E22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0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2C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Панкова</dc:creator>
  <cp:keywords/>
  <dc:description/>
  <cp:lastModifiedBy>Александра Панкова</cp:lastModifiedBy>
  <cp:revision>11</cp:revision>
  <dcterms:created xsi:type="dcterms:W3CDTF">2024-02-16T14:22:00Z</dcterms:created>
  <dcterms:modified xsi:type="dcterms:W3CDTF">2024-02-16T15:09:00Z</dcterms:modified>
</cp:coreProperties>
</file>