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44BAD" w14:textId="12E758BB" w:rsidR="007D57BF" w:rsidRDefault="007D57BF" w:rsidP="0033517D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7D57BF">
        <w:rPr>
          <w:rFonts w:ascii="Times New Roman" w:hAnsi="Times New Roman" w:cs="Times New Roman"/>
          <w:b/>
          <w:bCs/>
        </w:rPr>
        <w:t>Жизнь шекспировской героини после смерти: от комедии к трагикомедии</w:t>
      </w:r>
    </w:p>
    <w:p w14:paraId="5043CC15" w14:textId="53F92CC7" w:rsidR="00AA5156" w:rsidRDefault="00AA5156" w:rsidP="0033517D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4CBB3278" w14:textId="6374CBE4" w:rsidR="00AA5156" w:rsidRPr="00AA5156" w:rsidRDefault="00AA5156" w:rsidP="0033517D">
      <w:pPr>
        <w:spacing w:line="276" w:lineRule="auto"/>
        <w:contextualSpacing/>
        <w:jc w:val="center"/>
        <w:rPr>
          <w:rFonts w:ascii="Times New Roman" w:hAnsi="Times New Roman" w:cs="Times New Roman"/>
        </w:rPr>
      </w:pPr>
      <w:r w:rsidRPr="00AA5156">
        <w:rPr>
          <w:rFonts w:ascii="Times New Roman" w:hAnsi="Times New Roman" w:cs="Times New Roman"/>
        </w:rPr>
        <w:t>Масальцева Аглая Матвеевна</w:t>
      </w:r>
    </w:p>
    <w:p w14:paraId="751492F9" w14:textId="3BE77F73" w:rsidR="00D815A0" w:rsidRPr="00AA5156" w:rsidRDefault="00AA5156" w:rsidP="00D815A0">
      <w:pPr>
        <w:spacing w:line="276" w:lineRule="auto"/>
        <w:contextualSpacing/>
        <w:jc w:val="center"/>
        <w:rPr>
          <w:rFonts w:ascii="Times New Roman" w:hAnsi="Times New Roman" w:cs="Times New Roman"/>
        </w:rPr>
      </w:pPr>
      <w:r w:rsidRPr="00AA5156">
        <w:rPr>
          <w:rFonts w:ascii="Times New Roman" w:hAnsi="Times New Roman" w:cs="Times New Roman"/>
        </w:rPr>
        <w:t>Студентка Православного Свято-Тихоновского Гуманитарного Университета, Москва, Россия</w:t>
      </w:r>
    </w:p>
    <w:p w14:paraId="70C629C7" w14:textId="08E7946D" w:rsidR="007D57BF" w:rsidRDefault="007D57BF" w:rsidP="003A5D63">
      <w:pPr>
        <w:pStyle w:val="a3"/>
        <w:spacing w:line="276" w:lineRule="auto"/>
        <w:contextualSpacing/>
        <w:jc w:val="both"/>
      </w:pPr>
      <w:r w:rsidRPr="007D57BF">
        <w:t>Любой конфликт шекспировской комедии включает потенциальный вариант трагического сюжетного исхода и вместе с тем психологической перемены. Комедия, одновременно осуществляя и не осуществляя, не реализуя трагическое, рождает особые амбивалентные состояния. Подобное явление мы условно обозначили «несостоявшимся» трагическим. Если объединить все шекспировские комедии (а точнее все пьесы, которые к комедиям относит Первое Фолио), выявится определенная закономерность: в комедиях поздних трагическое представлено более явно, то есть</w:t>
      </w:r>
      <w:r w:rsidR="007300EF">
        <w:t xml:space="preserve">, </w:t>
      </w:r>
      <w:r w:rsidRPr="007D57BF">
        <w:t>по сравнению с ранними</w:t>
      </w:r>
      <w:r w:rsidR="007300EF">
        <w:t xml:space="preserve">, </w:t>
      </w:r>
      <w:r w:rsidRPr="007D57BF">
        <w:t>острее. Трагическое, хотя и упраздняется сюжетно, не исчерпывается вполне, что дает многим исследователям повод относить пьесы к жанру трагикомедии. В них трагическое реализуется не только через «психологический» осадок, потенциально, но и буквально, например, через смерть некоторых персонажей</w:t>
      </w:r>
      <w:r w:rsidR="00303B10">
        <w:t xml:space="preserve">. </w:t>
      </w:r>
      <w:r w:rsidRPr="007D57BF">
        <w:t xml:space="preserve">В разряд трагедий пьесы эти не переходят в первую очередь за счет сохранения комедийной сюжетной структуры, согласно которой в финале героев ждет избавление от страданий, здесь несколько гиперболизированных. </w:t>
      </w:r>
    </w:p>
    <w:p w14:paraId="5428BAB3" w14:textId="77777777" w:rsidR="00BA2983" w:rsidRDefault="00BA2983" w:rsidP="005B7308">
      <w:pPr>
        <w:pStyle w:val="a3"/>
        <w:spacing w:line="276" w:lineRule="auto"/>
        <w:contextualSpacing/>
        <w:jc w:val="both"/>
      </w:pPr>
    </w:p>
    <w:p w14:paraId="441E8D08" w14:textId="5DCBC292" w:rsidR="007D57BF" w:rsidRPr="007D57BF" w:rsidRDefault="00303B10" w:rsidP="003A5D63">
      <w:pPr>
        <w:pStyle w:val="a3"/>
        <w:spacing w:line="276" w:lineRule="auto"/>
        <w:contextualSpacing/>
        <w:jc w:val="both"/>
      </w:pPr>
      <w:r>
        <w:t>С</w:t>
      </w:r>
      <w:r w:rsidR="00BA2983">
        <w:t xml:space="preserve">мерть </w:t>
      </w:r>
      <w:r>
        <w:t xml:space="preserve">героя </w:t>
      </w:r>
      <w:r w:rsidRPr="007D57BF">
        <w:t>—</w:t>
      </w:r>
      <w:r>
        <w:t xml:space="preserve"> апофеоз трагического</w:t>
      </w:r>
      <w:r w:rsidR="0086337A">
        <w:t xml:space="preserve">, однако </w:t>
      </w:r>
      <w:r w:rsidR="00033043">
        <w:t xml:space="preserve">там, где трагическое сосуществует с комическим, </w:t>
      </w:r>
      <w:r w:rsidR="007A0D5A">
        <w:t>она может не «реализоваться» вполне</w:t>
      </w:r>
      <w:r w:rsidR="00F875E6">
        <w:t>;</w:t>
      </w:r>
      <w:r w:rsidR="00D52058">
        <w:t xml:space="preserve"> «несостоявшееся» трагическое здесь </w:t>
      </w:r>
      <w:r w:rsidR="00F875E6" w:rsidRPr="007D57BF">
        <w:t>—</w:t>
      </w:r>
      <w:r w:rsidR="006E0771">
        <w:t>мнимая смерть, за которой следует счастливое возвращение героя к социуму</w:t>
      </w:r>
      <w:r w:rsidR="00F00269">
        <w:t>. Материалом для нашей работы послужили «Зимняя сказка» и «Много шума из ничего». О</w:t>
      </w:r>
      <w:r w:rsidR="007D57BF" w:rsidRPr="007D57BF">
        <w:t>бъединить такие, казалось бы, разные пьесы</w:t>
      </w:r>
      <w:r w:rsidR="00ED6EED">
        <w:t xml:space="preserve"> </w:t>
      </w:r>
      <w:r w:rsidR="00F00269">
        <w:t xml:space="preserve">позволил эпизод, связанный </w:t>
      </w:r>
      <w:r w:rsidR="00D815A0">
        <w:t xml:space="preserve">с ложной гибелью </w:t>
      </w:r>
      <w:r w:rsidR="007D57BF" w:rsidRPr="007D57BF">
        <w:t>основного женского персонажа, Гермионы и Геро соответственно. Этот элемент</w:t>
      </w:r>
      <w:r w:rsidR="00D815A0">
        <w:t xml:space="preserve">, кроме того, </w:t>
      </w:r>
      <w:r w:rsidR="007D57BF" w:rsidRPr="007D57BF">
        <w:t xml:space="preserve">удобен для иллюстрации того, как по-разному трагическое действует в ранней и поздней шекспировской комедии, чем выбор именно этих пьес и мотивирован. О том, что жива Геро, </w:t>
      </w:r>
      <w:r w:rsidR="005E53D6">
        <w:t>мы</w:t>
      </w:r>
      <w:r w:rsidR="007D57BF" w:rsidRPr="007D57BF">
        <w:t xml:space="preserve"> узнае</w:t>
      </w:r>
      <w:r w:rsidR="005E53D6">
        <w:t>м</w:t>
      </w:r>
      <w:r w:rsidR="007D57BF" w:rsidRPr="007D57BF">
        <w:t xml:space="preserve"> почти сразу же, о мнимости смерти Гермионы — в самом финале. В этом несоответствии — переход комического к новой ступени развития. В «Много шум</w:t>
      </w:r>
      <w:r w:rsidR="005E53D6">
        <w:t>а из ничего</w:t>
      </w:r>
      <w:r w:rsidR="007D57BF" w:rsidRPr="007D57BF">
        <w:t xml:space="preserve">» за зрителем закреплена позиция «всеведущего» наблюдателя, одновременно приобщенного действию, и возвышавшегося над ним. В «Зимней сказке», напротив, аудитория такой «способности» лишена, однако вместо всеведения приходит «очарование» непредсказуемостью действия. </w:t>
      </w:r>
    </w:p>
    <w:p w14:paraId="691EB8B5" w14:textId="77777777" w:rsidR="005B7308" w:rsidRDefault="005B7308" w:rsidP="00D815A0">
      <w:pPr>
        <w:pStyle w:val="a3"/>
        <w:spacing w:line="276" w:lineRule="auto"/>
        <w:contextualSpacing/>
        <w:jc w:val="both"/>
      </w:pPr>
    </w:p>
    <w:p w14:paraId="60A0C9E4" w14:textId="6EDA1072" w:rsidR="007D57BF" w:rsidRDefault="00B647DC" w:rsidP="003A5D63">
      <w:pPr>
        <w:pStyle w:val="a3"/>
        <w:spacing w:line="276" w:lineRule="auto"/>
        <w:contextualSpacing/>
        <w:jc w:val="both"/>
      </w:pPr>
      <w:r>
        <w:t>Мы</w:t>
      </w:r>
      <w:r w:rsidR="007D57BF" w:rsidRPr="007D57BF">
        <w:t xml:space="preserve"> оставляе</w:t>
      </w:r>
      <w:r>
        <w:t>м</w:t>
      </w:r>
      <w:r w:rsidR="007D57BF" w:rsidRPr="007D57BF">
        <w:t xml:space="preserve"> героев в состоянии взбудораженного веселья, «выдыхания» после напряженной интриги — и чем интенсивнее и острее действие, тем сумбурнее финал. </w:t>
      </w:r>
      <w:r>
        <w:t>И в</w:t>
      </w:r>
      <w:r w:rsidR="007D57BF" w:rsidRPr="007D57BF">
        <w:t xml:space="preserve"> «Много шума из ничего»</w:t>
      </w:r>
      <w:r>
        <w:t xml:space="preserve">, </w:t>
      </w:r>
      <w:r w:rsidR="007D57BF" w:rsidRPr="007D57BF">
        <w:t xml:space="preserve">и в «Зимней сказке» </w:t>
      </w:r>
      <w:r>
        <w:t>(</w:t>
      </w:r>
      <w:r w:rsidR="00F06ACD">
        <w:t>здесь</w:t>
      </w:r>
      <w:r>
        <w:t xml:space="preserve"> особенно), </w:t>
      </w:r>
      <w:r w:rsidR="007D57BF" w:rsidRPr="007D57BF">
        <w:t xml:space="preserve">мы сталкиваемся с ситуацией, в которой противоречивость финала превышает его закономерность. Трагическое не </w:t>
      </w:r>
      <w:r w:rsidR="00E16CDE">
        <w:t>преобладает</w:t>
      </w:r>
      <w:r w:rsidR="007D57BF" w:rsidRPr="007D57BF">
        <w:t xml:space="preserve"> над комическим, но вступает с ним в открытую конфронтацию, ставит под сомнение благополучность развязки. Финалы «Много шума из ничего» и «Зимней сказки» несколько омрачены «осадком» трагического, несмотря </w:t>
      </w:r>
      <w:r w:rsidR="00630545">
        <w:t xml:space="preserve"> </w:t>
      </w:r>
      <w:r w:rsidR="007D57BF" w:rsidRPr="007D57BF">
        <w:t>на то, что сюжетное неизменной превалирует над «психологическим», которое может обостряться за счет механичности устранения трагического:</w:t>
      </w:r>
      <w:r w:rsidR="00C2115A">
        <w:t xml:space="preserve"> </w:t>
      </w:r>
      <w:r w:rsidR="007D57BF" w:rsidRPr="007D57BF">
        <w:t>безутешную вдову утешают, соединяя ее с таким же по второстепенности персонажем</w:t>
      </w:r>
      <w:r w:rsidR="00C2115A">
        <w:t xml:space="preserve">, </w:t>
      </w:r>
      <w:r w:rsidR="00C2115A" w:rsidRPr="007D57BF">
        <w:t>«аутсайдеры» приглашены в общество</w:t>
      </w:r>
      <w:r w:rsidR="008B778A">
        <w:t xml:space="preserve"> или</w:t>
      </w:r>
      <w:r w:rsidR="00E963A2">
        <w:t xml:space="preserve"> выведены за его пределы (Дону Хуану грозит</w:t>
      </w:r>
      <w:r w:rsidR="00421E9B">
        <w:t xml:space="preserve"> </w:t>
      </w:r>
      <w:r w:rsidR="00E963A2">
        <w:t>наказание</w:t>
      </w:r>
      <w:r w:rsidR="00421E9B">
        <w:t xml:space="preserve">; отметим, о том, что ждет героя, мы так и не узнаем, </w:t>
      </w:r>
      <w:r w:rsidR="007C0F03">
        <w:t xml:space="preserve">Бенедикт предлагает «забыть о нем до завтра»), </w:t>
      </w:r>
      <w:r w:rsidR="007D57BF" w:rsidRPr="007D57BF">
        <w:rPr>
          <w:lang w:val="en-US"/>
        </w:rPr>
        <w:t>etc</w:t>
      </w:r>
      <w:r w:rsidR="007D57BF" w:rsidRPr="007D57BF">
        <w:t xml:space="preserve">. Однако в «Зимней сказке» добавляется еще один «слой», препятствующий счастливому в полной мере финалу: трагическое реализованное. Антигона и Мамилия не оживить, а годы, проведенные Гермионой в терзаниях, вернуть как по волшебству не получится, не зря Леонт замечает на «статуе» жены морщины. </w:t>
      </w:r>
    </w:p>
    <w:p w14:paraId="451E9757" w14:textId="77777777" w:rsidR="003A5D63" w:rsidRDefault="003A5D63" w:rsidP="003A5D63">
      <w:pPr>
        <w:pStyle w:val="a3"/>
        <w:spacing w:line="276" w:lineRule="auto"/>
        <w:contextualSpacing/>
        <w:jc w:val="both"/>
      </w:pPr>
    </w:p>
    <w:p w14:paraId="5F513CF2" w14:textId="77777777" w:rsidR="0081658E" w:rsidRDefault="0081658E" w:rsidP="0081658E">
      <w:pPr>
        <w:pStyle w:val="a3"/>
        <w:contextualSpacing/>
        <w:jc w:val="both"/>
      </w:pPr>
    </w:p>
    <w:p w14:paraId="73A7D86C" w14:textId="77777777" w:rsidR="0038004F" w:rsidRPr="0038004F" w:rsidRDefault="0038004F" w:rsidP="001E43F9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5D22C36E" w14:textId="77777777" w:rsidR="001E43F9" w:rsidRPr="0038004F" w:rsidRDefault="001E43F9" w:rsidP="00F20D28">
      <w:pPr>
        <w:jc w:val="both"/>
        <w:rPr>
          <w:lang w:val="en-US"/>
        </w:rPr>
      </w:pPr>
    </w:p>
    <w:sectPr w:rsidR="001E43F9" w:rsidRPr="0038004F" w:rsidSect="007D57B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F0A83"/>
    <w:multiLevelType w:val="hybridMultilevel"/>
    <w:tmpl w:val="3A308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BF"/>
    <w:rsid w:val="00006C19"/>
    <w:rsid w:val="00033043"/>
    <w:rsid w:val="001E43F9"/>
    <w:rsid w:val="001F2E5B"/>
    <w:rsid w:val="00271D44"/>
    <w:rsid w:val="00303B10"/>
    <w:rsid w:val="0033517D"/>
    <w:rsid w:val="0038004F"/>
    <w:rsid w:val="003A5D63"/>
    <w:rsid w:val="003C5C0A"/>
    <w:rsid w:val="003F2730"/>
    <w:rsid w:val="00421E9B"/>
    <w:rsid w:val="005651A8"/>
    <w:rsid w:val="005B7308"/>
    <w:rsid w:val="005C3974"/>
    <w:rsid w:val="005D6046"/>
    <w:rsid w:val="005E53D6"/>
    <w:rsid w:val="00614EBF"/>
    <w:rsid w:val="00630545"/>
    <w:rsid w:val="00657C97"/>
    <w:rsid w:val="006A3432"/>
    <w:rsid w:val="006E0771"/>
    <w:rsid w:val="007300EF"/>
    <w:rsid w:val="00791B69"/>
    <w:rsid w:val="007A0D5A"/>
    <w:rsid w:val="007B2056"/>
    <w:rsid w:val="007B57C6"/>
    <w:rsid w:val="007C0F03"/>
    <w:rsid w:val="007D57BF"/>
    <w:rsid w:val="0081658E"/>
    <w:rsid w:val="0086337A"/>
    <w:rsid w:val="00876EB1"/>
    <w:rsid w:val="008B778A"/>
    <w:rsid w:val="008C04A0"/>
    <w:rsid w:val="008F653C"/>
    <w:rsid w:val="00931978"/>
    <w:rsid w:val="00AA5156"/>
    <w:rsid w:val="00B500E6"/>
    <w:rsid w:val="00B647DC"/>
    <w:rsid w:val="00BA2983"/>
    <w:rsid w:val="00BC7816"/>
    <w:rsid w:val="00C2115A"/>
    <w:rsid w:val="00C80EDC"/>
    <w:rsid w:val="00CD0C53"/>
    <w:rsid w:val="00D52058"/>
    <w:rsid w:val="00D815A0"/>
    <w:rsid w:val="00E16CDE"/>
    <w:rsid w:val="00E963A2"/>
    <w:rsid w:val="00ED6EED"/>
    <w:rsid w:val="00F00269"/>
    <w:rsid w:val="00F06ACD"/>
    <w:rsid w:val="00F20D28"/>
    <w:rsid w:val="00F8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3EF5E8"/>
  <w15:chartTrackingRefBased/>
  <w15:docId w15:val="{503BC13C-6479-0B46-9B8D-67ED99B0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57BF"/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1E4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461</Words>
  <Characters>3144</Characters>
  <Application>Microsoft Office Word</Application>
  <DocSecurity>0</DocSecurity>
  <Lines>53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Аглая Масальцева</dc:creator>
  <cp:keywords/>
  <dc:description/>
  <cp:lastModifiedBy>Аглая Масальцева</cp:lastModifiedBy>
  <cp:revision>45</cp:revision>
  <dcterms:created xsi:type="dcterms:W3CDTF">2024-02-14T09:04:00Z</dcterms:created>
  <dcterms:modified xsi:type="dcterms:W3CDTF">2024-02-15T10:23:00Z</dcterms:modified>
</cp:coreProperties>
</file>