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BBF4" w14:textId="42E51FFC" w:rsidR="00F22774" w:rsidRPr="009C1EC9" w:rsidRDefault="00F22774" w:rsidP="00BD5C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EC9">
        <w:rPr>
          <w:rFonts w:ascii="Times New Roman" w:hAnsi="Times New Roman" w:cs="Times New Roman"/>
          <w:b/>
          <w:bCs/>
          <w:sz w:val="28"/>
          <w:szCs w:val="28"/>
        </w:rPr>
        <w:t>Круг чтения британского дипломата в</w:t>
      </w:r>
      <w:r w:rsidR="00035F40">
        <w:rPr>
          <w:rFonts w:ascii="Times New Roman" w:hAnsi="Times New Roman" w:cs="Times New Roman"/>
          <w:b/>
          <w:bCs/>
          <w:sz w:val="28"/>
          <w:szCs w:val="28"/>
        </w:rPr>
        <w:t>о второй четверти</w:t>
      </w:r>
      <w:r w:rsidRPr="009C1EC9">
        <w:rPr>
          <w:rFonts w:ascii="Times New Roman" w:hAnsi="Times New Roman" w:cs="Times New Roman"/>
          <w:b/>
          <w:bCs/>
          <w:sz w:val="28"/>
          <w:szCs w:val="28"/>
        </w:rPr>
        <w:t xml:space="preserve"> XX века (на материале мемуаров Ч.Д. Белгрейва)</w:t>
      </w:r>
    </w:p>
    <w:p w14:paraId="70F076EC" w14:textId="77777777" w:rsidR="00F22774" w:rsidRPr="009C1EC9" w:rsidRDefault="00F22774" w:rsidP="00F227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EC9">
        <w:rPr>
          <w:rFonts w:ascii="Times New Roman" w:hAnsi="Times New Roman" w:cs="Times New Roman"/>
          <w:sz w:val="28"/>
          <w:szCs w:val="28"/>
        </w:rPr>
        <w:t>Красин Артём Александрович</w:t>
      </w:r>
    </w:p>
    <w:p w14:paraId="540F4288" w14:textId="77777777" w:rsidR="00F22774" w:rsidRPr="009C1EC9" w:rsidRDefault="00F22774" w:rsidP="00F227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EC9">
        <w:rPr>
          <w:rFonts w:ascii="Times New Roman" w:hAnsi="Times New Roman" w:cs="Times New Roman"/>
          <w:sz w:val="28"/>
          <w:szCs w:val="28"/>
        </w:rPr>
        <w:t>Аспирант МГУ им. М.В. Ломоносова, Москва, Россия</w:t>
      </w:r>
    </w:p>
    <w:p w14:paraId="68782C8D" w14:textId="07A47544" w:rsidR="00F22774" w:rsidRPr="009C1EC9" w:rsidRDefault="00F22774" w:rsidP="003252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C9">
        <w:rPr>
          <w:rFonts w:ascii="Times New Roman" w:hAnsi="Times New Roman" w:cs="Times New Roman"/>
          <w:sz w:val="28"/>
          <w:szCs w:val="28"/>
        </w:rPr>
        <w:t>Понимание культуры и истории невозможно без понимания ориентиров, читательских предпочтений людей определенной эпохи или определенного круга. Подбор прецедентных текстов, цитат, крылатых фраз может многое рассказать о языковой личности автора и помочь исследователю установить ассоциативные связи и восстановить глобальный вертикальный контекст подлежащего анализу произведения [</w:t>
      </w:r>
      <w:r w:rsidR="00035F40">
        <w:rPr>
          <w:rFonts w:ascii="Times New Roman" w:hAnsi="Times New Roman" w:cs="Times New Roman"/>
          <w:sz w:val="28"/>
          <w:szCs w:val="28"/>
        </w:rPr>
        <w:t xml:space="preserve">Ахманова, </w:t>
      </w:r>
      <w:proofErr w:type="spellStart"/>
      <w:r w:rsidR="00035F40">
        <w:rPr>
          <w:rFonts w:ascii="Times New Roman" w:hAnsi="Times New Roman" w:cs="Times New Roman"/>
          <w:sz w:val="28"/>
          <w:szCs w:val="28"/>
        </w:rPr>
        <w:t>Гюббенет</w:t>
      </w:r>
      <w:proofErr w:type="spellEnd"/>
      <w:r w:rsidR="00035F40">
        <w:rPr>
          <w:rFonts w:ascii="Times New Roman" w:hAnsi="Times New Roman" w:cs="Times New Roman"/>
          <w:sz w:val="28"/>
          <w:szCs w:val="28"/>
        </w:rPr>
        <w:t>: 47-54</w:t>
      </w:r>
      <w:r w:rsidRPr="009C1EC9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6552128F" w14:textId="42642231" w:rsidR="00F22774" w:rsidRPr="009C1EC9" w:rsidRDefault="00F22774" w:rsidP="003252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C9">
        <w:rPr>
          <w:rFonts w:ascii="Times New Roman" w:hAnsi="Times New Roman" w:cs="Times New Roman"/>
          <w:sz w:val="28"/>
          <w:szCs w:val="28"/>
        </w:rPr>
        <w:t xml:space="preserve">В данной статье анализируется круг чтения британского дипломата середины ХХ века, Чарльза </w:t>
      </w:r>
      <w:proofErr w:type="spellStart"/>
      <w:r w:rsidRPr="009C1EC9">
        <w:rPr>
          <w:rFonts w:ascii="Times New Roman" w:hAnsi="Times New Roman" w:cs="Times New Roman"/>
          <w:sz w:val="28"/>
          <w:szCs w:val="28"/>
        </w:rPr>
        <w:t>Дэлримпла</w:t>
      </w:r>
      <w:proofErr w:type="spellEnd"/>
      <w:r w:rsidRPr="009C1EC9">
        <w:rPr>
          <w:rFonts w:ascii="Times New Roman" w:hAnsi="Times New Roman" w:cs="Times New Roman"/>
          <w:sz w:val="28"/>
          <w:szCs w:val="28"/>
        </w:rPr>
        <w:t xml:space="preserve"> Белгрейва (1894-1969). С 1926 по 1957 Ч.Д. Белгрейв работал в качестве экономического советника при дворе хакимов Бахрейна, в то время находившегося под протекторатом Британской империи. В своих мемуарах «Personal </w:t>
      </w:r>
      <w:proofErr w:type="spellStart"/>
      <w:r w:rsidRPr="009C1EC9">
        <w:rPr>
          <w:rFonts w:ascii="Times New Roman" w:hAnsi="Times New Roman" w:cs="Times New Roman"/>
          <w:sz w:val="28"/>
          <w:szCs w:val="28"/>
        </w:rPr>
        <w:t>Column</w:t>
      </w:r>
      <w:proofErr w:type="spellEnd"/>
      <w:r w:rsidRPr="009C1EC9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9C1EC9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="008E1B1A" w:rsidRPr="008E1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E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E1B1A" w:rsidRPr="008E1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EC9">
        <w:rPr>
          <w:rFonts w:ascii="Times New Roman" w:hAnsi="Times New Roman" w:cs="Times New Roman"/>
          <w:sz w:val="28"/>
          <w:szCs w:val="28"/>
        </w:rPr>
        <w:t>Bahrain</w:t>
      </w:r>
      <w:proofErr w:type="spellEnd"/>
      <w:r w:rsidRPr="009C1EC9">
        <w:rPr>
          <w:rFonts w:ascii="Times New Roman" w:hAnsi="Times New Roman" w:cs="Times New Roman"/>
          <w:sz w:val="28"/>
          <w:szCs w:val="28"/>
        </w:rPr>
        <w:t xml:space="preserve"> 1926 – 1957» Белгрейв описывает годы службы у хакима Хамада ибн Исы, а впоследствии у его сына, Салмана ибн Хамада</w:t>
      </w:r>
      <w:r w:rsidR="0077371E">
        <w:rPr>
          <w:rFonts w:ascii="Times New Roman" w:hAnsi="Times New Roman" w:cs="Times New Roman"/>
          <w:sz w:val="28"/>
          <w:szCs w:val="28"/>
        </w:rPr>
        <w:t xml:space="preserve"> </w:t>
      </w:r>
      <w:r w:rsidR="0077371E">
        <w:rPr>
          <w:rFonts w:ascii="Times New Roman" w:hAnsi="Times New Roman" w:cs="Times New Roman"/>
          <w:sz w:val="28"/>
          <w:szCs w:val="28"/>
          <w:lang w:val="en-GB"/>
        </w:rPr>
        <w:t>[Belgrave]</w:t>
      </w:r>
      <w:r w:rsidRPr="009C1E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9EE306" w14:textId="08DD8B10" w:rsidR="00F22774" w:rsidRPr="009C1EC9" w:rsidRDefault="00F22774" w:rsidP="003252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C9">
        <w:rPr>
          <w:rFonts w:ascii="Times New Roman" w:hAnsi="Times New Roman" w:cs="Times New Roman"/>
          <w:sz w:val="28"/>
          <w:szCs w:val="28"/>
        </w:rPr>
        <w:t xml:space="preserve">Мемуары состоят из 24 глав, к каждой из которых подобран эпиграф, отражающий исторические события, происходившие в это время, или же аспект, которому посвящена данная глава. Эти эпиграфы способны дать нам представление о читательских предпочтениях британского дипломата и </w:t>
      </w:r>
      <w:r w:rsidR="00035F40">
        <w:rPr>
          <w:rFonts w:ascii="Times New Roman" w:hAnsi="Times New Roman" w:cs="Times New Roman"/>
          <w:sz w:val="28"/>
          <w:szCs w:val="28"/>
        </w:rPr>
        <w:t xml:space="preserve">о </w:t>
      </w:r>
      <w:r w:rsidRPr="009C1EC9">
        <w:rPr>
          <w:rFonts w:ascii="Times New Roman" w:hAnsi="Times New Roman" w:cs="Times New Roman"/>
          <w:sz w:val="28"/>
          <w:szCs w:val="28"/>
        </w:rPr>
        <w:t xml:space="preserve">его </w:t>
      </w:r>
      <w:r w:rsidR="00035F40">
        <w:rPr>
          <w:rFonts w:ascii="Times New Roman" w:hAnsi="Times New Roman" w:cs="Times New Roman"/>
          <w:sz w:val="28"/>
          <w:szCs w:val="28"/>
        </w:rPr>
        <w:t>характеристике как носителя языка определенной социальной группы и эпохи</w:t>
      </w:r>
      <w:r w:rsidRPr="009C1EC9">
        <w:rPr>
          <w:rFonts w:ascii="Times New Roman" w:hAnsi="Times New Roman" w:cs="Times New Roman"/>
          <w:sz w:val="28"/>
          <w:szCs w:val="28"/>
        </w:rPr>
        <w:t>, ведь «количество и качество прочитанных текстов, степень начитанности – важнейшая характеристика языковой личности» [</w:t>
      </w:r>
      <w:r w:rsidR="00035F40">
        <w:rPr>
          <w:rFonts w:ascii="Times New Roman" w:hAnsi="Times New Roman" w:cs="Times New Roman"/>
          <w:sz w:val="28"/>
          <w:szCs w:val="28"/>
        </w:rPr>
        <w:t>Журавлев: 20</w:t>
      </w:r>
      <w:r w:rsidRPr="009C1EC9">
        <w:rPr>
          <w:rFonts w:ascii="Times New Roman" w:hAnsi="Times New Roman" w:cs="Times New Roman"/>
          <w:sz w:val="28"/>
          <w:szCs w:val="28"/>
        </w:rPr>
        <w:t>].</w:t>
      </w:r>
    </w:p>
    <w:p w14:paraId="22782650" w14:textId="4F7768BB" w:rsidR="00F22774" w:rsidRDefault="00F22774" w:rsidP="003252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C9">
        <w:rPr>
          <w:rFonts w:ascii="Times New Roman" w:hAnsi="Times New Roman" w:cs="Times New Roman"/>
          <w:sz w:val="28"/>
          <w:szCs w:val="28"/>
        </w:rPr>
        <w:t xml:space="preserve">И.В. Арнольд так определяла </w:t>
      </w:r>
      <w:r>
        <w:rPr>
          <w:rFonts w:ascii="Times New Roman" w:hAnsi="Times New Roman" w:cs="Times New Roman"/>
          <w:sz w:val="28"/>
          <w:szCs w:val="28"/>
        </w:rPr>
        <w:t>функции эпиграфа с позиций герменевтики: «</w:t>
      </w:r>
      <w:r w:rsidRPr="009C1EC9">
        <w:rPr>
          <w:rFonts w:ascii="Times New Roman" w:hAnsi="Times New Roman" w:cs="Times New Roman"/>
          <w:sz w:val="28"/>
          <w:szCs w:val="28"/>
        </w:rPr>
        <w:t>Во-первых, он должен быть понят как цитата, как</w:t>
      </w:r>
      <w:r w:rsidR="008E1B1A" w:rsidRPr="008E1B1A">
        <w:rPr>
          <w:rFonts w:ascii="Times New Roman" w:hAnsi="Times New Roman" w:cs="Times New Roman"/>
          <w:sz w:val="28"/>
          <w:szCs w:val="28"/>
        </w:rPr>
        <w:t xml:space="preserve"> </w:t>
      </w:r>
      <w:r w:rsidRPr="009C1EC9">
        <w:rPr>
          <w:rFonts w:ascii="Times New Roman" w:hAnsi="Times New Roman" w:cs="Times New Roman"/>
          <w:sz w:val="28"/>
          <w:szCs w:val="28"/>
        </w:rPr>
        <w:t>часть прецедентного текста, т.е. интерпретироваться как герменевтический</w:t>
      </w:r>
      <w:r w:rsidR="008E1B1A" w:rsidRPr="008E1B1A">
        <w:rPr>
          <w:rFonts w:ascii="Times New Roman" w:hAnsi="Times New Roman" w:cs="Times New Roman"/>
          <w:sz w:val="28"/>
          <w:szCs w:val="28"/>
        </w:rPr>
        <w:t xml:space="preserve"> </w:t>
      </w:r>
      <w:r w:rsidRPr="009C1EC9">
        <w:rPr>
          <w:rFonts w:ascii="Times New Roman" w:hAnsi="Times New Roman" w:cs="Times New Roman"/>
          <w:sz w:val="28"/>
          <w:szCs w:val="28"/>
        </w:rPr>
        <w:t>объект, и, во-вторых, он сам интерпретирует текст, которому предшествует,</w:t>
      </w:r>
      <w:r w:rsidR="008E1B1A" w:rsidRPr="008E1B1A">
        <w:rPr>
          <w:rFonts w:ascii="Times New Roman" w:hAnsi="Times New Roman" w:cs="Times New Roman"/>
          <w:sz w:val="28"/>
          <w:szCs w:val="28"/>
        </w:rPr>
        <w:t xml:space="preserve"> </w:t>
      </w:r>
      <w:r w:rsidRPr="009C1EC9">
        <w:rPr>
          <w:rFonts w:ascii="Times New Roman" w:hAnsi="Times New Roman" w:cs="Times New Roman"/>
          <w:sz w:val="28"/>
          <w:szCs w:val="28"/>
        </w:rPr>
        <w:t>т.е. оказывается субъектом интерпретации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1B1A">
        <w:rPr>
          <w:rFonts w:ascii="Times New Roman" w:hAnsi="Times New Roman" w:cs="Times New Roman"/>
          <w:sz w:val="28"/>
          <w:szCs w:val="28"/>
        </w:rPr>
        <w:t xml:space="preserve"> [</w:t>
      </w:r>
      <w:r w:rsidR="0077371E">
        <w:rPr>
          <w:rFonts w:ascii="Times New Roman" w:hAnsi="Times New Roman" w:cs="Times New Roman"/>
          <w:sz w:val="28"/>
          <w:szCs w:val="28"/>
        </w:rPr>
        <w:t>Арнольд: 8</w:t>
      </w:r>
      <w:r w:rsidRPr="008E1B1A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исследование эпиграфов в мемуарах Ч.Д. Белгрейва будет следовать этим двум линиям: поиску и </w:t>
      </w:r>
      <w:r w:rsidRPr="00035F40">
        <w:rPr>
          <w:rFonts w:ascii="Times New Roman" w:hAnsi="Times New Roman" w:cs="Times New Roman"/>
          <w:sz w:val="28"/>
          <w:szCs w:val="28"/>
        </w:rPr>
        <w:t>п</w:t>
      </w:r>
      <w:r w:rsidR="008E1B1A" w:rsidRPr="00035F40">
        <w:rPr>
          <w:rFonts w:ascii="Times New Roman" w:hAnsi="Times New Roman" w:cs="Times New Roman"/>
          <w:sz w:val="28"/>
          <w:szCs w:val="28"/>
        </w:rPr>
        <w:t>р</w:t>
      </w:r>
      <w:r w:rsidRPr="00035F40">
        <w:rPr>
          <w:rFonts w:ascii="Times New Roman" w:hAnsi="Times New Roman" w:cs="Times New Roman"/>
          <w:sz w:val="28"/>
          <w:szCs w:val="28"/>
        </w:rPr>
        <w:t xml:space="preserve">ояснению </w:t>
      </w:r>
      <w:r w:rsidR="00A62ED5" w:rsidRPr="00035F40">
        <w:rPr>
          <w:rFonts w:ascii="Times New Roman" w:hAnsi="Times New Roman" w:cs="Times New Roman"/>
          <w:sz w:val="28"/>
          <w:szCs w:val="28"/>
        </w:rPr>
        <w:t>места эпиграфа в прецедентном тексте, с одной стороны, и объяснению</w:t>
      </w:r>
      <w:r w:rsidR="00A62ED5">
        <w:rPr>
          <w:rFonts w:ascii="Times New Roman" w:hAnsi="Times New Roman" w:cs="Times New Roman"/>
          <w:sz w:val="28"/>
          <w:szCs w:val="28"/>
        </w:rPr>
        <w:t xml:space="preserve"> роли эпиграфа в интерпретации непосредственно описываемых в главе событий. В дополнение к этому классификация эпиграфов может дать ключ к пониманию эстетических и морально-нравственных установок британского дипломата. </w:t>
      </w:r>
    </w:p>
    <w:p w14:paraId="76628953" w14:textId="07B1F6A5" w:rsidR="00A62ED5" w:rsidRDefault="00A62ED5" w:rsidP="003252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мемуары содержат 24 главы, которым предшествуют 30 эпиграфов. Главам 3, 4, 6, 8, 19, 23 предпослано сразу по два эпиграфа. </w:t>
      </w:r>
      <w:r w:rsidR="00373117">
        <w:rPr>
          <w:rFonts w:ascii="Times New Roman" w:hAnsi="Times New Roman" w:cs="Times New Roman"/>
          <w:sz w:val="28"/>
          <w:szCs w:val="28"/>
        </w:rPr>
        <w:t xml:space="preserve">Эпиграфы разнятся по длине от коротких крылатых фраз или афоризмов </w:t>
      </w:r>
      <w:r w:rsidR="00373117">
        <w:rPr>
          <w:rFonts w:ascii="Times New Roman" w:hAnsi="Times New Roman" w:cs="Times New Roman"/>
          <w:sz w:val="28"/>
          <w:szCs w:val="28"/>
        </w:rPr>
        <w:lastRenderedPageBreak/>
        <w:t xml:space="preserve">до целых абзацев из цитируемого произведения. </w:t>
      </w:r>
      <w:r w:rsidR="00957457">
        <w:rPr>
          <w:rFonts w:ascii="Times New Roman" w:hAnsi="Times New Roman" w:cs="Times New Roman"/>
          <w:sz w:val="28"/>
          <w:szCs w:val="28"/>
        </w:rPr>
        <w:t xml:space="preserve">Интересно заметить, что большая часть кратких эпиграфов, 17 </w:t>
      </w:r>
      <w:r w:rsidR="00EE2959" w:rsidRPr="00035F40">
        <w:rPr>
          <w:rFonts w:ascii="Times New Roman" w:hAnsi="Times New Roman" w:cs="Times New Roman"/>
          <w:sz w:val="28"/>
          <w:szCs w:val="28"/>
        </w:rPr>
        <w:t xml:space="preserve">цитат </w:t>
      </w:r>
      <w:r w:rsidR="00957457" w:rsidRPr="00035F40">
        <w:rPr>
          <w:rFonts w:ascii="Times New Roman" w:hAnsi="Times New Roman" w:cs="Times New Roman"/>
          <w:sz w:val="28"/>
          <w:szCs w:val="28"/>
        </w:rPr>
        <w:t>–</w:t>
      </w:r>
      <w:r w:rsidR="00957457">
        <w:rPr>
          <w:rFonts w:ascii="Times New Roman" w:hAnsi="Times New Roman" w:cs="Times New Roman"/>
          <w:sz w:val="28"/>
          <w:szCs w:val="28"/>
        </w:rPr>
        <w:t xml:space="preserve"> это отрывки из поэтических произведений.</w:t>
      </w:r>
    </w:p>
    <w:p w14:paraId="3D3B332F" w14:textId="06F5738E" w:rsidR="00957457" w:rsidRDefault="00957457" w:rsidP="003252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количественном плане среди эпиграфов однозначно доминируют цитаты из пьес Шекспира – целых шесть эпиграфов. Дважды процитирована </w:t>
      </w:r>
      <w:r w:rsidR="008E1B1A" w:rsidRPr="00035F40">
        <w:rPr>
          <w:rFonts w:ascii="Times New Roman" w:hAnsi="Times New Roman" w:cs="Times New Roman"/>
          <w:sz w:val="28"/>
          <w:szCs w:val="28"/>
        </w:rPr>
        <w:t>историческая хроника</w:t>
      </w:r>
      <w:r w:rsidR="008E1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«Ричард </w:t>
      </w:r>
      <w:r>
        <w:rPr>
          <w:rFonts w:ascii="Times New Roman" w:hAnsi="Times New Roman" w:cs="Times New Roman"/>
          <w:sz w:val="28"/>
          <w:szCs w:val="28"/>
          <w:lang w:val="en-GB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», по одному эпиграфу взято из «Венецианского купца», «Макбета», «Генриха </w:t>
      </w:r>
      <w:r>
        <w:rPr>
          <w:rFonts w:ascii="Times New Roman" w:hAnsi="Times New Roman" w:cs="Times New Roman"/>
          <w:sz w:val="28"/>
          <w:szCs w:val="28"/>
          <w:lang w:val="en-GB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», «Ромео и Джульетты». Можно заметить, что </w:t>
      </w:r>
      <w:r w:rsidR="00B05CB6">
        <w:rPr>
          <w:rFonts w:ascii="Times New Roman" w:hAnsi="Times New Roman" w:cs="Times New Roman"/>
          <w:sz w:val="28"/>
          <w:szCs w:val="28"/>
        </w:rPr>
        <w:t>источниками эпиграфов для Белгрейва становятся в основном хроники и трагедии Шекспира, а единственная комедия в этом списке, «Венецианский купец», тоже имеет черты драмы.</w:t>
      </w:r>
      <w:r w:rsidR="002C0C8F">
        <w:rPr>
          <w:rFonts w:ascii="Times New Roman" w:hAnsi="Times New Roman" w:cs="Times New Roman"/>
          <w:sz w:val="28"/>
          <w:szCs w:val="28"/>
        </w:rPr>
        <w:t xml:space="preserve"> Возможно, данный подбор цитат объясняется серьезностью «театра политики», в котором </w:t>
      </w:r>
      <w:proofErr w:type="spellStart"/>
      <w:r w:rsidR="002C0C8F">
        <w:rPr>
          <w:rFonts w:ascii="Times New Roman" w:hAnsi="Times New Roman" w:cs="Times New Roman"/>
          <w:sz w:val="28"/>
          <w:szCs w:val="28"/>
        </w:rPr>
        <w:t>Белгрейву</w:t>
      </w:r>
      <w:proofErr w:type="spellEnd"/>
      <w:r w:rsidR="002C0C8F">
        <w:rPr>
          <w:rFonts w:ascii="Times New Roman" w:hAnsi="Times New Roman" w:cs="Times New Roman"/>
          <w:sz w:val="28"/>
          <w:szCs w:val="28"/>
        </w:rPr>
        <w:t xml:space="preserve"> по долгу службы приходилось участвовать.</w:t>
      </w:r>
    </w:p>
    <w:p w14:paraId="232759A2" w14:textId="77777777" w:rsidR="00F22774" w:rsidRDefault="00B05CB6" w:rsidP="003252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Дважды источником эпиграфов становится Священное Писание. Обе цитаты взяты из Псалтыря, который включен в Ветхий Завет. Интересно отметить, что один из эпиграфов, «</w:t>
      </w:r>
      <w:r w:rsidRPr="00B05CB6">
        <w:rPr>
          <w:rFonts w:ascii="Times New Roman" w:hAnsi="Times New Roman" w:cs="Times New Roman"/>
          <w:sz w:val="28"/>
          <w:szCs w:val="28"/>
        </w:rPr>
        <w:t xml:space="preserve">Oil </w:t>
      </w:r>
      <w:proofErr w:type="spellStart"/>
      <w:r w:rsidRPr="00B05CB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8E1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CB6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8E1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CB6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B05CB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05CB6">
        <w:rPr>
          <w:rFonts w:ascii="Times New Roman" w:hAnsi="Times New Roman" w:cs="Times New Roman"/>
          <w:sz w:val="28"/>
          <w:szCs w:val="28"/>
        </w:rPr>
        <w:t>cheerful</w:t>
      </w:r>
      <w:proofErr w:type="spellEnd"/>
      <w:r w:rsidR="008E1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CB6">
        <w:rPr>
          <w:rFonts w:ascii="Times New Roman" w:hAnsi="Times New Roman" w:cs="Times New Roman"/>
          <w:sz w:val="28"/>
          <w:szCs w:val="28"/>
        </w:rPr>
        <w:t>countenance</w:t>
      </w:r>
      <w:proofErr w:type="spellEnd"/>
      <w:r>
        <w:rPr>
          <w:rFonts w:ascii="Times New Roman" w:hAnsi="Times New Roman" w:cs="Times New Roman"/>
          <w:sz w:val="28"/>
          <w:szCs w:val="28"/>
        </w:rPr>
        <w:t>» из Псалма 104, является частью языковой игры автора со значениями слова «</w:t>
      </w:r>
      <w:r>
        <w:rPr>
          <w:rFonts w:ascii="Times New Roman" w:hAnsi="Times New Roman" w:cs="Times New Roman"/>
          <w:sz w:val="28"/>
          <w:szCs w:val="28"/>
          <w:lang w:val="en-GB"/>
        </w:rPr>
        <w:t>oil</w:t>
      </w:r>
      <w:r>
        <w:rPr>
          <w:rFonts w:ascii="Times New Roman" w:hAnsi="Times New Roman" w:cs="Times New Roman"/>
          <w:sz w:val="28"/>
          <w:szCs w:val="28"/>
        </w:rPr>
        <w:t>», которое в псалм</w:t>
      </w:r>
      <w:r w:rsidR="002C0C8F">
        <w:rPr>
          <w:rFonts w:ascii="Times New Roman" w:hAnsi="Times New Roman" w:cs="Times New Roman"/>
          <w:sz w:val="28"/>
          <w:szCs w:val="28"/>
        </w:rPr>
        <w:t>е переводится в значении «благовонное масло», «елей» («</w:t>
      </w:r>
      <w:proofErr w:type="spellStart"/>
      <w:r w:rsidR="002C0C8F" w:rsidRPr="002C0C8F">
        <w:rPr>
          <w:rFonts w:ascii="Times New Roman" w:hAnsi="Times New Roman" w:cs="Times New Roman"/>
          <w:sz w:val="28"/>
          <w:szCs w:val="28"/>
        </w:rPr>
        <w:t>умастити</w:t>
      </w:r>
      <w:proofErr w:type="spellEnd"/>
      <w:r w:rsidR="002C0C8F" w:rsidRPr="002C0C8F">
        <w:rPr>
          <w:rFonts w:ascii="Times New Roman" w:hAnsi="Times New Roman" w:cs="Times New Roman"/>
          <w:sz w:val="28"/>
          <w:szCs w:val="28"/>
        </w:rPr>
        <w:t xml:space="preserve"> лице елеем</w:t>
      </w:r>
      <w:r w:rsidR="002C0C8F">
        <w:rPr>
          <w:rFonts w:ascii="Times New Roman" w:hAnsi="Times New Roman" w:cs="Times New Roman"/>
          <w:sz w:val="28"/>
          <w:szCs w:val="28"/>
        </w:rPr>
        <w:t>»), тогда как в данной главе книги речь идет о нефти. Второй эпиграф, «</w:t>
      </w:r>
      <w:r w:rsidR="002C0C8F" w:rsidRPr="002C0C8F">
        <w:rPr>
          <w:rFonts w:ascii="Times New Roman" w:hAnsi="Times New Roman" w:cs="Times New Roman"/>
          <w:sz w:val="28"/>
          <w:szCs w:val="28"/>
        </w:rPr>
        <w:t xml:space="preserve">All </w:t>
      </w:r>
      <w:proofErr w:type="spellStart"/>
      <w:r w:rsidR="002C0C8F" w:rsidRPr="002C0C8F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="008E1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C8F" w:rsidRPr="002C0C8F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="008E1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C8F" w:rsidRPr="002C0C8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8E1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C8F" w:rsidRPr="002C0C8F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8E1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C8F" w:rsidRPr="002C0C8F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="002C0C8F">
        <w:rPr>
          <w:rFonts w:ascii="Times New Roman" w:hAnsi="Times New Roman" w:cs="Times New Roman"/>
          <w:sz w:val="28"/>
          <w:szCs w:val="28"/>
        </w:rPr>
        <w:t>», предпослан 24 главе, завершающей книгу, и тоже кажется занимающим достаточно важное положение с точки зрения внутренней организации текста.</w:t>
      </w:r>
    </w:p>
    <w:p w14:paraId="37A6613C" w14:textId="77777777" w:rsidR="002C0C8F" w:rsidRDefault="002C0C8F" w:rsidP="003252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="00546009">
        <w:rPr>
          <w:rFonts w:ascii="Times New Roman" w:hAnsi="Times New Roman" w:cs="Times New Roman"/>
          <w:sz w:val="28"/>
          <w:szCs w:val="28"/>
        </w:rPr>
        <w:t>автор, которому принадлежат два эпиграфа к главам мемуаров Ч. Белгрейва – Бенджамин Дизраэли, премьер-министр, лидер и пропагандист из Консервативной партии. Эпиграфы представляют собой два афоризма, первый из которых, перед главой восьмой, гласит: «</w:t>
      </w:r>
      <w:r w:rsidR="00546009" w:rsidRPr="00546009">
        <w:rPr>
          <w:rFonts w:ascii="Times New Roman" w:hAnsi="Times New Roman" w:cs="Times New Roman"/>
          <w:sz w:val="28"/>
          <w:szCs w:val="28"/>
        </w:rPr>
        <w:t xml:space="preserve">Travel </w:t>
      </w:r>
      <w:proofErr w:type="spellStart"/>
      <w:r w:rsidR="00546009" w:rsidRPr="00546009">
        <w:rPr>
          <w:rFonts w:ascii="Times New Roman" w:hAnsi="Times New Roman" w:cs="Times New Roman"/>
          <w:sz w:val="28"/>
          <w:szCs w:val="28"/>
        </w:rPr>
        <w:t>teaches</w:t>
      </w:r>
      <w:proofErr w:type="spellEnd"/>
      <w:r w:rsidR="008E1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009" w:rsidRPr="00546009">
        <w:rPr>
          <w:rFonts w:ascii="Times New Roman" w:hAnsi="Times New Roman" w:cs="Times New Roman"/>
          <w:sz w:val="28"/>
          <w:szCs w:val="28"/>
        </w:rPr>
        <w:t>toleration</w:t>
      </w:r>
      <w:proofErr w:type="spellEnd"/>
      <w:r w:rsidR="00546009">
        <w:rPr>
          <w:rFonts w:ascii="Times New Roman" w:hAnsi="Times New Roman" w:cs="Times New Roman"/>
          <w:sz w:val="28"/>
          <w:szCs w:val="28"/>
        </w:rPr>
        <w:t>». Второй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009">
        <w:rPr>
          <w:rFonts w:ascii="Times New Roman" w:hAnsi="Times New Roman" w:cs="Times New Roman"/>
          <w:sz w:val="28"/>
          <w:szCs w:val="28"/>
        </w:rPr>
        <w:t>эпиграф</w:t>
      </w:r>
      <w:r w:rsidR="003252DC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52DC">
        <w:rPr>
          <w:rFonts w:ascii="Times New Roman" w:hAnsi="Times New Roman" w:cs="Times New Roman"/>
          <w:sz w:val="28"/>
          <w:szCs w:val="28"/>
        </w:rPr>
        <w:t>авторства</w:t>
      </w:r>
      <w:r w:rsidR="003252DC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52DC">
        <w:rPr>
          <w:rFonts w:ascii="Times New Roman" w:hAnsi="Times New Roman" w:cs="Times New Roman"/>
          <w:sz w:val="28"/>
          <w:szCs w:val="28"/>
        </w:rPr>
        <w:t>Дизраэли</w:t>
      </w:r>
      <w:r w:rsidR="003252DC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52DC">
        <w:rPr>
          <w:rFonts w:ascii="Times New Roman" w:hAnsi="Times New Roman" w:cs="Times New Roman"/>
          <w:sz w:val="28"/>
          <w:szCs w:val="28"/>
        </w:rPr>
        <w:t>относится</w:t>
      </w:r>
      <w:r w:rsidR="003252DC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52DC">
        <w:rPr>
          <w:rFonts w:ascii="Times New Roman" w:hAnsi="Times New Roman" w:cs="Times New Roman"/>
          <w:sz w:val="28"/>
          <w:szCs w:val="28"/>
        </w:rPr>
        <w:t>к</w:t>
      </w:r>
      <w:r w:rsidR="003252DC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52DC">
        <w:rPr>
          <w:rFonts w:ascii="Times New Roman" w:hAnsi="Times New Roman" w:cs="Times New Roman"/>
          <w:sz w:val="28"/>
          <w:szCs w:val="28"/>
        </w:rPr>
        <w:t>главе</w:t>
      </w:r>
      <w:r w:rsidR="003252DC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5C84" w:rsidRPr="008E1B1A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>: «The practice</w:t>
      </w:r>
      <w:r w:rsidR="008E1B1A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E1B1A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>politics</w:t>
      </w:r>
      <w:r w:rsidR="008E1B1A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8E1B1A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>the East may</w:t>
      </w:r>
      <w:r w:rsidR="008E1B1A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8E1B1A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>defined</w:t>
      </w:r>
      <w:r w:rsidR="008E1B1A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8E1B1A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="008E1B1A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8E1B1A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009" w:rsidRPr="008E1B1A">
        <w:rPr>
          <w:rFonts w:ascii="Times New Roman" w:hAnsi="Times New Roman" w:cs="Times New Roman"/>
          <w:sz w:val="28"/>
          <w:szCs w:val="28"/>
          <w:lang w:val="en-US"/>
        </w:rPr>
        <w:t xml:space="preserve">–dissimulation». </w:t>
      </w:r>
      <w:r w:rsidR="00546009">
        <w:rPr>
          <w:rFonts w:ascii="Times New Roman" w:hAnsi="Times New Roman" w:cs="Times New Roman"/>
          <w:sz w:val="28"/>
          <w:szCs w:val="28"/>
        </w:rPr>
        <w:t xml:space="preserve">Дизраэли активно участвовал в международной политике и приложил усилия к тому, чтобы выстроить и укрепить систему британских протекторатов на Ближнем Востоке. Вероятно, Белгрейв осознавал себя в качестве продолжателя дела Дизраэли и подбором эпиграфов также показывал родственность собственных политических и ценностных взглядов с консерватизмом. </w:t>
      </w:r>
    </w:p>
    <w:p w14:paraId="04ED1C48" w14:textId="77777777" w:rsidR="00546009" w:rsidRDefault="00546009" w:rsidP="003252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Дальнейший анализ эпиграфов позволяет сказать, что круг чтения выпускника Оксфорда, британского дипломата Чарльза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Дэлримпла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Белгрейва был достаточно широк и включал в себя, как лучшие образцы национальной литературы (Шекспир, Мильтон, Теннисон), </w:t>
      </w:r>
      <w:r w:rsidR="00432C36">
        <w:rPr>
          <w:rFonts w:ascii="Times New Roman" w:hAnsi="Times New Roman" w:cs="Times New Roman"/>
          <w:sz w:val="28"/>
          <w:szCs w:val="28"/>
        </w:rPr>
        <w:t xml:space="preserve">так и религиозные тексты (Библия), труды выдающихся государственных деятелей (Дизраэли, Маколей), а также путевые заметки соотечественников, составивших свои впечатления о Бахрейне или Ближнем Востоке после визитов из любопытства или по долгу службы. Расшифровка эпиграфов, составляющих один из слоев глобального </w:t>
      </w:r>
      <w:r w:rsidR="00432C36">
        <w:rPr>
          <w:rFonts w:ascii="Times New Roman" w:hAnsi="Times New Roman" w:cs="Times New Roman"/>
          <w:sz w:val="28"/>
          <w:szCs w:val="28"/>
        </w:rPr>
        <w:lastRenderedPageBreak/>
        <w:t>вер</w:t>
      </w:r>
      <w:r w:rsidR="008E1B1A">
        <w:rPr>
          <w:rFonts w:ascii="Times New Roman" w:hAnsi="Times New Roman" w:cs="Times New Roman"/>
          <w:sz w:val="28"/>
          <w:szCs w:val="28"/>
        </w:rPr>
        <w:t xml:space="preserve">тикального контекста, </w:t>
      </w:r>
      <w:r w:rsidR="008E1B1A" w:rsidRPr="00035F40">
        <w:rPr>
          <w:rFonts w:ascii="Times New Roman" w:hAnsi="Times New Roman" w:cs="Times New Roman"/>
          <w:sz w:val="28"/>
          <w:szCs w:val="28"/>
        </w:rPr>
        <w:t>необходима</w:t>
      </w:r>
      <w:r w:rsidR="00432C36" w:rsidRPr="00035F40">
        <w:rPr>
          <w:rFonts w:ascii="Times New Roman" w:hAnsi="Times New Roman" w:cs="Times New Roman"/>
          <w:sz w:val="28"/>
          <w:szCs w:val="28"/>
        </w:rPr>
        <w:t xml:space="preserve"> для</w:t>
      </w:r>
      <w:r w:rsidR="00432C36">
        <w:rPr>
          <w:rFonts w:ascii="Times New Roman" w:hAnsi="Times New Roman" w:cs="Times New Roman"/>
          <w:sz w:val="28"/>
          <w:szCs w:val="28"/>
        </w:rPr>
        <w:t xml:space="preserve"> филолога и историка для квалифицированного изучения материала в качестве языкового или исторического источника.</w:t>
      </w:r>
    </w:p>
    <w:p w14:paraId="1762B5B3" w14:textId="77777777" w:rsidR="002C0C8F" w:rsidRDefault="00432C36" w:rsidP="00BD5C8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</w:t>
      </w:r>
      <w:r w:rsidR="00BD5C84">
        <w:rPr>
          <w:rFonts w:ascii="Times New Roman" w:hAnsi="Times New Roman" w:cs="Times New Roman"/>
          <w:sz w:val="28"/>
          <w:szCs w:val="28"/>
        </w:rPr>
        <w:t>а</w:t>
      </w:r>
    </w:p>
    <w:p w14:paraId="30F92DD5" w14:textId="24D5BDC0" w:rsidR="0077371E" w:rsidRPr="0077371E" w:rsidRDefault="0077371E" w:rsidP="007737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371E">
        <w:rPr>
          <w:rFonts w:ascii="Times New Roman" w:hAnsi="Times New Roman" w:cs="Times New Roman"/>
          <w:sz w:val="28"/>
          <w:szCs w:val="28"/>
        </w:rPr>
        <w:t>Арнольд И.В. Герменевтика эпиграфа // Слово – высказывание – дискурс: международный сборник научных статей. – Самара.: Издательство СГУ, 2004.</w:t>
      </w:r>
    </w:p>
    <w:p w14:paraId="68D8152C" w14:textId="0C0C94E9" w:rsidR="00035F40" w:rsidRPr="0077371E" w:rsidRDefault="00035F40" w:rsidP="00035F4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371E">
        <w:rPr>
          <w:rFonts w:ascii="Times New Roman" w:hAnsi="Times New Roman" w:cs="Times New Roman"/>
          <w:sz w:val="28"/>
          <w:szCs w:val="28"/>
        </w:rPr>
        <w:t xml:space="preserve">Ахманова О. С., </w:t>
      </w:r>
      <w:proofErr w:type="spellStart"/>
      <w:r w:rsidRPr="0077371E">
        <w:rPr>
          <w:rFonts w:ascii="Times New Roman" w:hAnsi="Times New Roman" w:cs="Times New Roman"/>
          <w:sz w:val="28"/>
          <w:szCs w:val="28"/>
        </w:rPr>
        <w:t>Гюббенет</w:t>
      </w:r>
      <w:proofErr w:type="spellEnd"/>
      <w:r w:rsidRPr="0077371E">
        <w:rPr>
          <w:rFonts w:ascii="Times New Roman" w:hAnsi="Times New Roman" w:cs="Times New Roman"/>
          <w:sz w:val="28"/>
          <w:szCs w:val="28"/>
        </w:rPr>
        <w:t xml:space="preserve"> И. В. «Вертикальный контекст» как филологическая проблема // Вопросы языкознания. 1977. № 3</w:t>
      </w:r>
    </w:p>
    <w:p w14:paraId="50865143" w14:textId="299B04E8" w:rsidR="00035F40" w:rsidRDefault="00035F40" w:rsidP="00035F4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371E">
        <w:rPr>
          <w:rFonts w:ascii="Times New Roman" w:hAnsi="Times New Roman" w:cs="Times New Roman"/>
          <w:sz w:val="28"/>
          <w:szCs w:val="28"/>
        </w:rPr>
        <w:t>Журавлев В.К. Экология русского языка и культура // Русский язык и современность: Проблемы и перспективы развития русистики: Доклады. М., 1991. Ч.1</w:t>
      </w:r>
    </w:p>
    <w:p w14:paraId="4F93E4D8" w14:textId="12230F8B" w:rsidR="0077371E" w:rsidRPr="0077371E" w:rsidRDefault="0077371E" w:rsidP="0077371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en-GB"/>
        </w:rPr>
      </w:pPr>
      <w:r w:rsidRPr="0077371E">
        <w:rPr>
          <w:rFonts w:ascii="Times New Roman" w:hAnsi="Times New Roman" w:cs="Times New Roman"/>
          <w:sz w:val="28"/>
          <w:szCs w:val="28"/>
          <w:lang w:val="en-GB"/>
        </w:rPr>
        <w:t xml:space="preserve">Belgrave, C. Personal Column. Beirut: </w:t>
      </w:r>
      <w:proofErr w:type="spellStart"/>
      <w:r w:rsidRPr="0077371E">
        <w:rPr>
          <w:rFonts w:ascii="Times New Roman" w:hAnsi="Times New Roman" w:cs="Times New Roman"/>
          <w:sz w:val="28"/>
          <w:szCs w:val="28"/>
          <w:lang w:val="en-GB"/>
        </w:rPr>
        <w:t>Librairie</w:t>
      </w:r>
      <w:proofErr w:type="spellEnd"/>
      <w:r w:rsidRPr="0077371E">
        <w:rPr>
          <w:rFonts w:ascii="Times New Roman" w:hAnsi="Times New Roman" w:cs="Times New Roman"/>
          <w:sz w:val="28"/>
          <w:szCs w:val="28"/>
          <w:lang w:val="en-GB"/>
        </w:rPr>
        <w:t xml:space="preserve"> du Liban, 1972</w:t>
      </w:r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sectPr w:rsidR="0077371E" w:rsidRPr="0077371E" w:rsidSect="002E0D7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937C" w14:textId="77777777" w:rsidR="002E0D7A" w:rsidRDefault="002E0D7A" w:rsidP="001965C7">
      <w:pPr>
        <w:spacing w:after="0" w:line="240" w:lineRule="auto"/>
      </w:pPr>
      <w:r>
        <w:separator/>
      </w:r>
    </w:p>
  </w:endnote>
  <w:endnote w:type="continuationSeparator" w:id="0">
    <w:p w14:paraId="19D75015" w14:textId="77777777" w:rsidR="002E0D7A" w:rsidRDefault="002E0D7A" w:rsidP="0019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6B33" w14:textId="77777777" w:rsidR="002E0D7A" w:rsidRDefault="002E0D7A" w:rsidP="001965C7">
      <w:pPr>
        <w:spacing w:after="0" w:line="240" w:lineRule="auto"/>
      </w:pPr>
      <w:r>
        <w:separator/>
      </w:r>
    </w:p>
  </w:footnote>
  <w:footnote w:type="continuationSeparator" w:id="0">
    <w:p w14:paraId="301177CE" w14:textId="77777777" w:rsidR="002E0D7A" w:rsidRDefault="002E0D7A" w:rsidP="00196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84F9E"/>
    <w:multiLevelType w:val="hybridMultilevel"/>
    <w:tmpl w:val="4F7EF3A8"/>
    <w:lvl w:ilvl="0" w:tplc="DE10B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B029F"/>
    <w:multiLevelType w:val="hybridMultilevel"/>
    <w:tmpl w:val="CF94DF16"/>
    <w:lvl w:ilvl="0" w:tplc="983CB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229653">
    <w:abstractNumId w:val="1"/>
  </w:num>
  <w:num w:numId="2" w16cid:durableId="154109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C19"/>
    <w:rsid w:val="00035F40"/>
    <w:rsid w:val="000E4479"/>
    <w:rsid w:val="001965C7"/>
    <w:rsid w:val="001F380C"/>
    <w:rsid w:val="002C0C8F"/>
    <w:rsid w:val="002E0D7A"/>
    <w:rsid w:val="003252DC"/>
    <w:rsid w:val="00373117"/>
    <w:rsid w:val="003F0599"/>
    <w:rsid w:val="00432C36"/>
    <w:rsid w:val="00492605"/>
    <w:rsid w:val="00495087"/>
    <w:rsid w:val="004F0B4D"/>
    <w:rsid w:val="00546009"/>
    <w:rsid w:val="005C172F"/>
    <w:rsid w:val="0068512D"/>
    <w:rsid w:val="006A1820"/>
    <w:rsid w:val="0077371E"/>
    <w:rsid w:val="007C1C19"/>
    <w:rsid w:val="008B1002"/>
    <w:rsid w:val="008B4E68"/>
    <w:rsid w:val="008E1B1A"/>
    <w:rsid w:val="00952303"/>
    <w:rsid w:val="00957457"/>
    <w:rsid w:val="00977A1D"/>
    <w:rsid w:val="00A62ED5"/>
    <w:rsid w:val="00B05CB6"/>
    <w:rsid w:val="00B43CE7"/>
    <w:rsid w:val="00BD5C84"/>
    <w:rsid w:val="00CE2EF4"/>
    <w:rsid w:val="00D81FC2"/>
    <w:rsid w:val="00EE2959"/>
    <w:rsid w:val="00F22774"/>
    <w:rsid w:val="00F63EC5"/>
    <w:rsid w:val="00FA3804"/>
    <w:rsid w:val="00FC3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46E3"/>
  <w15:docId w15:val="{13548548-2315-4BE7-81B9-9FDF0B9A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1C1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C1C1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1C1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C1C1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C1C19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7C1C1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96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65C7"/>
  </w:style>
  <w:style w:type="paragraph" w:styleId="ac">
    <w:name w:val="footer"/>
    <w:basedOn w:val="a"/>
    <w:link w:val="ad"/>
    <w:uiPriority w:val="99"/>
    <w:unhideWhenUsed/>
    <w:rsid w:val="00196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9DE3-0726-4872-859B-63D7447B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5026</Characters>
  <Application>Microsoft Office Word</Application>
  <DocSecurity>0</DocSecurity>
  <Lines>98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Горелова</dc:creator>
  <cp:keywords/>
  <dc:description/>
  <cp:lastModifiedBy>офис офис</cp:lastModifiedBy>
  <cp:revision>2</cp:revision>
  <dcterms:created xsi:type="dcterms:W3CDTF">2024-02-16T10:05:00Z</dcterms:created>
  <dcterms:modified xsi:type="dcterms:W3CDTF">2024-02-16T10:05:00Z</dcterms:modified>
</cp:coreProperties>
</file>