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b/>
          <w:color w:val="000000"/>
          <w:sz w:val="24"/>
          <w:szCs w:val="24"/>
        </w:rPr>
        <w:t>Формирование наночастиц Ag в пленках Ag-</w:t>
      </w:r>
      <w:proofErr w:type="spellStart"/>
      <w:r>
        <w:rPr>
          <w:b/>
          <w:color w:val="000000"/>
          <w:sz w:val="24"/>
          <w:szCs w:val="24"/>
        </w:rPr>
        <w:t>Si</w:t>
      </w:r>
      <w:proofErr w:type="spellEnd"/>
      <w:r>
        <w:rPr>
          <w:b/>
          <w:color w:val="000000"/>
          <w:sz w:val="24"/>
          <w:szCs w:val="24"/>
        </w:rPr>
        <w:t>, полученных ионно-лучевым распылением</w:t>
      </w:r>
    </w:p>
    <w:p w14:paraId="00000002" w14:textId="77777777" w:rsidR="00323F06" w:rsidRDefault="00323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В.В. Бабаков, К.А. Барков, В.А. Терехов, С.А. Ивков, Д.Н. Нестеров</w:t>
      </w:r>
    </w:p>
    <w:p w14:paraId="00000004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>1-</w:t>
      </w:r>
      <w:r>
        <w:rPr>
          <w:i/>
          <w:color w:val="000000"/>
          <w:sz w:val="24"/>
          <w:szCs w:val="24"/>
        </w:rPr>
        <w:t>Воронежский государственный университет, физический факультет, Воронеж, Россия</w:t>
      </w:r>
    </w:p>
    <w:p w14:paraId="00000005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barkov@phys.vsu.ru</w:t>
      </w:r>
    </w:p>
    <w:p w14:paraId="00000006" w14:textId="77777777" w:rsidR="00323F06" w:rsidRDefault="00323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7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Наноструктурированные композитные материалы, содержащие наночастицы серебра, являются перспективным материалом для технологии изготовления SERS-подложек, используемых для наблюдения эффекта поверхностно усиленного комбинационного рассеяния (гигантское </w:t>
      </w:r>
      <w:proofErr w:type="spellStart"/>
      <w:r>
        <w:rPr>
          <w:color w:val="000000"/>
          <w:sz w:val="24"/>
          <w:szCs w:val="24"/>
        </w:rPr>
        <w:t>рамановское</w:t>
      </w:r>
      <w:proofErr w:type="spellEnd"/>
      <w:r>
        <w:rPr>
          <w:color w:val="000000"/>
          <w:sz w:val="24"/>
          <w:szCs w:val="24"/>
        </w:rPr>
        <w:t xml:space="preserve"> рассеяние) [1], а также могут обладать рядом уникальных свойств, такими как высокая фоточувствительность и усиление фототока. Для получения данных нанокомпозитов, как правило, используют такие методы как магнетронное напыление, ионно-лучевое распыление, лазерную абляцию и т.д. При этом в композитной пленке могут происходить сложные межфазные взаимодействия с формированием метастабильных фаз [2], обладающих не характерными для стабильных фаз свойствами. Поэтому вопрос о фазовом составе пленок Ag-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>, полученных в неравновесных условиях, требует детального изучения</w:t>
      </w:r>
    </w:p>
    <w:p w14:paraId="00000008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Нанокомпозитные пленки Ag-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(толщиной 1мкм) с различным содержанием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(от 21% до 47%) были получены с помощью ионно-лучевого распыления на подложках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(100) в вакууме при давлении 1*10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torr</w:t>
      </w:r>
      <w:proofErr w:type="spellEnd"/>
      <w:r>
        <w:rPr>
          <w:color w:val="000000"/>
          <w:sz w:val="24"/>
          <w:szCs w:val="24"/>
        </w:rPr>
        <w:t xml:space="preserve">. Рентгенофазовый анализ проводился на </w:t>
      </w:r>
      <w:proofErr w:type="spellStart"/>
      <w:r>
        <w:rPr>
          <w:color w:val="000000"/>
          <w:sz w:val="24"/>
          <w:szCs w:val="24"/>
        </w:rPr>
        <w:t>дифрактометре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PANalytical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Empyrean</w:t>
      </w:r>
      <w:proofErr w:type="spellEnd"/>
      <w:r>
        <w:rPr>
          <w:color w:val="000000"/>
          <w:sz w:val="24"/>
          <w:szCs w:val="24"/>
        </w:rPr>
        <w:t>, элементный состав исследовался на РЭМ JEOL JSM-6380LV с системой микроанализа INCA 250, электронное строение валентной зоны пленок Ag-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анализировалось по ультрамягким рентгеновским эмиссионным Si</w:t>
      </w:r>
      <w:r>
        <w:rPr>
          <w:i/>
          <w:color w:val="000000"/>
          <w:sz w:val="24"/>
          <w:szCs w:val="24"/>
        </w:rPr>
        <w:t>L</w:t>
      </w:r>
      <w:r>
        <w:rPr>
          <w:i/>
          <w:color w:val="000000"/>
          <w:sz w:val="24"/>
          <w:szCs w:val="24"/>
          <w:vertAlign w:val="subscript"/>
        </w:rPr>
        <w:t>2,3</w:t>
      </w:r>
      <w:r>
        <w:rPr>
          <w:color w:val="000000"/>
          <w:sz w:val="24"/>
          <w:szCs w:val="24"/>
        </w:rPr>
        <w:t>-спектрам на рентгеновском спектрометре-монохроматоре РСМ-500 при энергии первичных электронов 1kV (глубина анализа ~10 нм) [3].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определения микрорельефа,</w:t>
      </w:r>
      <w:r>
        <w:rPr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фактора шероховатости поверхности</w:t>
      </w:r>
      <w:r>
        <w:rPr>
          <w:sz w:val="24"/>
          <w:szCs w:val="24"/>
        </w:rPr>
        <w:t xml:space="preserve"> использовался метод АСМ на сканирующем</w:t>
      </w:r>
      <w:r>
        <w:rPr>
          <w:color w:val="000000"/>
          <w:sz w:val="24"/>
          <w:szCs w:val="24"/>
        </w:rPr>
        <w:t xml:space="preserve"> зондов</w:t>
      </w:r>
      <w:r>
        <w:rPr>
          <w:sz w:val="24"/>
          <w:szCs w:val="24"/>
        </w:rPr>
        <w:t>ом</w:t>
      </w:r>
      <w:r>
        <w:rPr>
          <w:color w:val="000000"/>
          <w:sz w:val="24"/>
          <w:szCs w:val="24"/>
        </w:rPr>
        <w:t xml:space="preserve"> микроскопе </w:t>
      </w:r>
      <w:proofErr w:type="spellStart"/>
      <w:r>
        <w:rPr>
          <w:color w:val="000000"/>
          <w:sz w:val="24"/>
          <w:szCs w:val="24"/>
        </w:rPr>
        <w:t>Solver</w:t>
      </w:r>
      <w:proofErr w:type="spellEnd"/>
      <w:r>
        <w:rPr>
          <w:color w:val="000000"/>
          <w:sz w:val="24"/>
          <w:szCs w:val="24"/>
        </w:rPr>
        <w:t xml:space="preserve"> P47. </w:t>
      </w:r>
      <w:r>
        <w:rPr>
          <w:sz w:val="24"/>
          <w:szCs w:val="24"/>
        </w:rPr>
        <w:t xml:space="preserve">На специальной измерительной установке рассчитаны </w:t>
      </w:r>
      <w:proofErr w:type="spellStart"/>
      <w:r>
        <w:rPr>
          <w:sz w:val="24"/>
          <w:szCs w:val="24"/>
        </w:rPr>
        <w:t>ВАХи</w:t>
      </w:r>
      <w:proofErr w:type="spellEnd"/>
      <w:r>
        <w:rPr>
          <w:sz w:val="24"/>
          <w:szCs w:val="24"/>
        </w:rPr>
        <w:t xml:space="preserve"> пленок на постоянном токе в диапазоне напряжений от -5 до 5 В с шагом 0,2 В.</w:t>
      </w:r>
    </w:p>
    <w:p w14:paraId="00000009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Результаты </w:t>
      </w:r>
      <w:proofErr w:type="spellStart"/>
      <w:r>
        <w:rPr>
          <w:color w:val="000000"/>
          <w:sz w:val="24"/>
          <w:szCs w:val="24"/>
        </w:rPr>
        <w:t>рентгенодифрактометрических</w:t>
      </w:r>
      <w:proofErr w:type="spellEnd"/>
      <w:r>
        <w:rPr>
          <w:color w:val="000000"/>
          <w:sz w:val="24"/>
          <w:szCs w:val="24"/>
        </w:rPr>
        <w:t xml:space="preserve"> исследований показывают, что Ag в композитной пленке находится в </w:t>
      </w:r>
      <w:proofErr w:type="spellStart"/>
      <w:r>
        <w:rPr>
          <w:color w:val="000000"/>
          <w:sz w:val="24"/>
          <w:szCs w:val="24"/>
        </w:rPr>
        <w:t>нанокристаллическом</w:t>
      </w:r>
      <w:proofErr w:type="spellEnd"/>
      <w:r>
        <w:rPr>
          <w:color w:val="000000"/>
          <w:sz w:val="24"/>
          <w:szCs w:val="24"/>
        </w:rPr>
        <w:t xml:space="preserve"> состоянии, что хорошо видно по уширению дифракционной линии </w:t>
      </w:r>
      <w:proofErr w:type="gramStart"/>
      <w:r>
        <w:rPr>
          <w:color w:val="000000"/>
          <w:sz w:val="24"/>
          <w:szCs w:val="24"/>
        </w:rPr>
        <w:t>Ag(</w:t>
      </w:r>
      <w:proofErr w:type="gramEnd"/>
      <w:r>
        <w:rPr>
          <w:color w:val="000000"/>
          <w:sz w:val="24"/>
          <w:szCs w:val="24"/>
        </w:rPr>
        <w:t xml:space="preserve">111), в то время как фаза кристаллического кремния отсутствует. При этом с увеличением содержания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в пленках Ag-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средние размеры </w:t>
      </w:r>
      <w:proofErr w:type="spellStart"/>
      <w:r>
        <w:rPr>
          <w:color w:val="000000"/>
          <w:sz w:val="24"/>
          <w:szCs w:val="24"/>
        </w:rPr>
        <w:t>нанокристаллов</w:t>
      </w:r>
      <w:proofErr w:type="spellEnd"/>
      <w:r>
        <w:rPr>
          <w:color w:val="000000"/>
          <w:sz w:val="24"/>
          <w:szCs w:val="24"/>
        </w:rPr>
        <w:t xml:space="preserve"> Ag в образцах уменьшаются от 15 нм (содержание Si~21%) до 10 нм вплоть до состава с содержанием Si~47%.</w:t>
      </w:r>
      <w:r>
        <w:rPr>
          <w:sz w:val="24"/>
          <w:szCs w:val="24"/>
        </w:rPr>
        <w:t xml:space="preserve"> Что хорошо согласуется с данными, полученными методом атомно-силовой микроскопии, где средние размеры </w:t>
      </w:r>
      <w:proofErr w:type="spellStart"/>
      <w:r>
        <w:rPr>
          <w:sz w:val="24"/>
          <w:szCs w:val="24"/>
        </w:rPr>
        <w:t>нанокристаллов</w:t>
      </w:r>
      <w:proofErr w:type="spellEnd"/>
      <w:r>
        <w:rPr>
          <w:sz w:val="24"/>
          <w:szCs w:val="24"/>
        </w:rPr>
        <w:t xml:space="preserve"> составили 8 нм. </w:t>
      </w:r>
      <w:r>
        <w:rPr>
          <w:color w:val="000000"/>
          <w:sz w:val="24"/>
          <w:szCs w:val="24"/>
        </w:rPr>
        <w:t xml:space="preserve"> Кроме того, в образце с содержанием Si~47% наблюдается значительная асимметрия рефлекса </w:t>
      </w:r>
      <w:proofErr w:type="gramStart"/>
      <w:r>
        <w:rPr>
          <w:color w:val="000000"/>
          <w:sz w:val="24"/>
          <w:szCs w:val="24"/>
        </w:rPr>
        <w:t>Ag(</w:t>
      </w:r>
      <w:proofErr w:type="gramEnd"/>
      <w:r>
        <w:rPr>
          <w:color w:val="000000"/>
          <w:sz w:val="24"/>
          <w:szCs w:val="24"/>
        </w:rPr>
        <w:t>111), что может быть связано с формированием твердого раствора на основе серебра, как это было ранее обнаружено в пленках Al-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[2].</w:t>
      </w:r>
    </w:p>
    <w:p w14:paraId="0000000A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время, результаты анализа фазового состава пленок Ag-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по рентгеновским эмиссионным Si</w:t>
      </w:r>
      <w:r>
        <w:rPr>
          <w:i/>
          <w:color w:val="000000"/>
          <w:sz w:val="24"/>
          <w:szCs w:val="24"/>
        </w:rPr>
        <w:t>L</w:t>
      </w:r>
      <w:r>
        <w:rPr>
          <w:i/>
          <w:color w:val="000000"/>
          <w:sz w:val="24"/>
          <w:szCs w:val="24"/>
          <w:vertAlign w:val="subscript"/>
        </w:rPr>
        <w:t>2,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-спектрам показывают, что кремний в пленках находится в основном в виде аморфного кремния (</w:t>
      </w:r>
      <w:r>
        <w:rPr>
          <w:i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-Si~60%) и </w:t>
      </w:r>
      <w:proofErr w:type="spellStart"/>
      <w:r>
        <w:rPr>
          <w:color w:val="000000"/>
          <w:sz w:val="24"/>
          <w:szCs w:val="24"/>
        </w:rPr>
        <w:t>субоксида</w:t>
      </w:r>
      <w:proofErr w:type="spellEnd"/>
      <w:r>
        <w:rPr>
          <w:color w:val="000000"/>
          <w:sz w:val="24"/>
          <w:szCs w:val="24"/>
        </w:rPr>
        <w:t xml:space="preserve"> кремния (</w:t>
      </w:r>
      <w:proofErr w:type="spellStart"/>
      <w:r>
        <w:rPr>
          <w:color w:val="000000"/>
          <w:sz w:val="24"/>
          <w:szCs w:val="24"/>
        </w:rPr>
        <w:t>SiO</w:t>
      </w:r>
      <w:r>
        <w:rPr>
          <w:color w:val="000000"/>
          <w:sz w:val="24"/>
          <w:szCs w:val="24"/>
          <w:vertAlign w:val="subscript"/>
        </w:rPr>
        <w:t>x</w:t>
      </w:r>
      <w:proofErr w:type="spellEnd"/>
      <w:r>
        <w:rPr>
          <w:color w:val="000000"/>
          <w:sz w:val="24"/>
          <w:szCs w:val="24"/>
        </w:rPr>
        <w:t xml:space="preserve"> ~40% со степенью окисления «</w:t>
      </w:r>
      <w:r>
        <w:rPr>
          <w:i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>» ~1.9).</w:t>
      </w:r>
    </w:p>
    <w:p w14:paraId="0000000B" w14:textId="1B4C0700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по данным </w:t>
      </w:r>
      <w:proofErr w:type="gramStart"/>
      <w:r>
        <w:rPr>
          <w:sz w:val="24"/>
          <w:szCs w:val="24"/>
        </w:rPr>
        <w:t>вольт-амперных</w:t>
      </w:r>
      <w:proofErr w:type="gramEnd"/>
      <w:r>
        <w:rPr>
          <w:sz w:val="24"/>
          <w:szCs w:val="24"/>
        </w:rPr>
        <w:t xml:space="preserve"> характеристик в пленках Ag-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была обнаружена зависимость роста электрического сопротивления от ~2,5 до ~55 Ом, с увеличением содержания кремния от ~21% до ~47%. При этом пленка с содержанием кремния ~21% демонстрирует переключение из </w:t>
      </w:r>
      <w:proofErr w:type="spellStart"/>
      <w:r>
        <w:rPr>
          <w:sz w:val="24"/>
          <w:szCs w:val="24"/>
        </w:rPr>
        <w:t>высокоомного</w:t>
      </w:r>
      <w:proofErr w:type="spellEnd"/>
      <w:r>
        <w:rPr>
          <w:sz w:val="24"/>
          <w:szCs w:val="24"/>
        </w:rPr>
        <w:t xml:space="preserve"> состояния (~934 Ом) в низкоомное (~1 Ом)</w:t>
      </w:r>
      <w:r w:rsidR="00584236">
        <w:rPr>
          <w:sz w:val="24"/>
          <w:szCs w:val="24"/>
        </w:rPr>
        <w:t xml:space="preserve"> то есть обладает </w:t>
      </w:r>
      <w:proofErr w:type="spellStart"/>
      <w:r w:rsidR="00584236">
        <w:rPr>
          <w:sz w:val="24"/>
          <w:szCs w:val="24"/>
        </w:rPr>
        <w:t>мемристорным</w:t>
      </w:r>
      <w:proofErr w:type="spellEnd"/>
      <w:r w:rsidR="00584236">
        <w:rPr>
          <w:sz w:val="24"/>
          <w:szCs w:val="24"/>
        </w:rPr>
        <w:t xml:space="preserve"> эффектом.</w:t>
      </w:r>
    </w:p>
    <w:p w14:paraId="0000000C" w14:textId="77777777" w:rsidR="00323F06" w:rsidRDefault="00323F0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</w:p>
    <w:p w14:paraId="0000000D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Исследование выполнено за счет гранта Российского научного фонда № 23-79-10294, </w:t>
      </w:r>
      <w:hyperlink r:id="rId4">
        <w:r>
          <w:rPr>
            <w:color w:val="0000FF"/>
            <w:sz w:val="24"/>
            <w:szCs w:val="24"/>
            <w:u w:val="single"/>
          </w:rPr>
          <w:t>https://rscf.ru/project/23-79-10294/</w:t>
        </w:r>
      </w:hyperlink>
      <w:r>
        <w:rPr>
          <w:color w:val="000000"/>
          <w:sz w:val="24"/>
          <w:szCs w:val="24"/>
        </w:rPr>
        <w:t>.</w:t>
      </w:r>
    </w:p>
    <w:p w14:paraId="0000000E" w14:textId="77777777" w:rsidR="00323F06" w:rsidRDefault="00323F0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0000000F" w14:textId="77777777" w:rsidR="00323F06" w:rsidRPr="0058423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1. С. </w:t>
      </w:r>
      <w:proofErr w:type="spellStart"/>
      <w:r>
        <w:rPr>
          <w:color w:val="000000"/>
          <w:sz w:val="24"/>
          <w:szCs w:val="24"/>
        </w:rPr>
        <w:t>Шлюкер</w:t>
      </w:r>
      <w:proofErr w:type="spellEnd"/>
      <w:r>
        <w:rPr>
          <w:color w:val="000000"/>
          <w:sz w:val="24"/>
          <w:szCs w:val="24"/>
        </w:rPr>
        <w:t xml:space="preserve">. Поверхностно-усиленная </w:t>
      </w:r>
      <w:proofErr w:type="spellStart"/>
      <w:r>
        <w:rPr>
          <w:color w:val="000000"/>
          <w:sz w:val="24"/>
          <w:szCs w:val="24"/>
        </w:rPr>
        <w:t>рамановская</w:t>
      </w:r>
      <w:proofErr w:type="spellEnd"/>
      <w:r>
        <w:rPr>
          <w:color w:val="000000"/>
          <w:sz w:val="24"/>
          <w:szCs w:val="24"/>
        </w:rPr>
        <w:t xml:space="preserve"> спектроскопия (SERS). Техносфера</w:t>
      </w:r>
      <w:r w:rsidRPr="00584236">
        <w:rPr>
          <w:color w:val="000000"/>
          <w:sz w:val="24"/>
          <w:szCs w:val="24"/>
          <w:lang w:val="en-US"/>
        </w:rPr>
        <w:t xml:space="preserve">, </w:t>
      </w:r>
      <w:r w:rsidRPr="00584236">
        <w:rPr>
          <w:b/>
          <w:color w:val="000000"/>
          <w:sz w:val="24"/>
          <w:szCs w:val="24"/>
          <w:lang w:val="en-US"/>
        </w:rPr>
        <w:t>2017</w:t>
      </w:r>
      <w:r w:rsidRPr="00584236">
        <w:rPr>
          <w:color w:val="000000"/>
          <w:sz w:val="24"/>
          <w:szCs w:val="24"/>
          <w:lang w:val="en-US"/>
        </w:rPr>
        <w:t xml:space="preserve">. 332 </w:t>
      </w:r>
      <w:r>
        <w:rPr>
          <w:color w:val="000000"/>
          <w:sz w:val="24"/>
          <w:szCs w:val="24"/>
        </w:rPr>
        <w:t>с</w:t>
      </w:r>
      <w:r w:rsidRPr="00584236">
        <w:rPr>
          <w:color w:val="000000"/>
          <w:sz w:val="24"/>
          <w:szCs w:val="24"/>
          <w:lang w:val="en-US"/>
        </w:rPr>
        <w:t>.</w:t>
      </w:r>
    </w:p>
    <w:p w14:paraId="00000010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84236">
        <w:rPr>
          <w:color w:val="000000"/>
          <w:sz w:val="24"/>
          <w:szCs w:val="24"/>
          <w:lang w:val="en-US"/>
        </w:rPr>
        <w:t xml:space="preserve">2. V.A. Terekhov et al.// </w:t>
      </w:r>
      <w:r w:rsidRPr="00584236">
        <w:rPr>
          <w:i/>
          <w:color w:val="000000"/>
          <w:sz w:val="24"/>
          <w:szCs w:val="24"/>
          <w:lang w:val="en-US"/>
        </w:rPr>
        <w:t>Phys. Solid State</w:t>
      </w:r>
      <w:r w:rsidRPr="00584236">
        <w:rPr>
          <w:color w:val="000000"/>
          <w:sz w:val="24"/>
          <w:szCs w:val="24"/>
          <w:lang w:val="en-US"/>
        </w:rPr>
        <w:t xml:space="preserve">. </w:t>
      </w:r>
      <w:r w:rsidRPr="00584236">
        <w:rPr>
          <w:b/>
          <w:color w:val="000000"/>
          <w:sz w:val="24"/>
          <w:szCs w:val="24"/>
          <w:lang w:val="en-US"/>
        </w:rPr>
        <w:t>2018.</w:t>
      </w:r>
      <w:r w:rsidRPr="0058423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V. 60. P. 1021–1028.</w:t>
      </w:r>
    </w:p>
    <w:p w14:paraId="00000011" w14:textId="77777777" w:rsidR="00323F0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Ультрамягкая рентгеновская спектроскопия/ Т.М. </w:t>
      </w:r>
      <w:proofErr w:type="spellStart"/>
      <w:r>
        <w:rPr>
          <w:color w:val="000000"/>
          <w:sz w:val="24"/>
          <w:szCs w:val="24"/>
        </w:rPr>
        <w:t>Зимкина</w:t>
      </w:r>
      <w:proofErr w:type="spellEnd"/>
      <w:r>
        <w:rPr>
          <w:color w:val="000000"/>
          <w:sz w:val="24"/>
          <w:szCs w:val="24"/>
        </w:rPr>
        <w:t xml:space="preserve">, В.А. Фомичев. – Изд-во Ленинградского университета, </w:t>
      </w:r>
      <w:r>
        <w:rPr>
          <w:b/>
          <w:color w:val="000000"/>
          <w:sz w:val="24"/>
          <w:szCs w:val="24"/>
        </w:rPr>
        <w:t>1971</w:t>
      </w:r>
      <w:r>
        <w:rPr>
          <w:color w:val="000000"/>
          <w:sz w:val="24"/>
          <w:szCs w:val="24"/>
        </w:rPr>
        <w:t>. – 132 с.</w:t>
      </w:r>
    </w:p>
    <w:sectPr w:rsidR="00323F06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06"/>
    <w:rsid w:val="00323F06"/>
    <w:rsid w:val="005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270F"/>
  <w15:docId w15:val="{EB2C0AEA-32DC-42E2-86D2-031C1570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3-79-102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Бабаков Виталий</cp:lastModifiedBy>
  <cp:revision>2</cp:revision>
  <dcterms:created xsi:type="dcterms:W3CDTF">2024-02-15T16:05:00Z</dcterms:created>
  <dcterms:modified xsi:type="dcterms:W3CDTF">2024-02-15T16:07:00Z</dcterms:modified>
</cp:coreProperties>
</file>