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8E3" w:rsidRPr="005C692D" w:rsidRDefault="004608E3" w:rsidP="005C692D">
      <w:pPr>
        <w:tabs>
          <w:tab w:val="left" w:pos="364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bookmarkStart w:id="0" w:name="_GoBack"/>
      <w:bookmarkEnd w:id="0"/>
      <w:r w:rsidRPr="005C69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Классификация событий и определение множественности мюонов по данным ДЕКОР с помощью машинного обучения</w:t>
      </w:r>
    </w:p>
    <w:p w:rsidR="004608E3" w:rsidRPr="005C692D" w:rsidRDefault="004608E3" w:rsidP="005C692D">
      <w:pPr>
        <w:tabs>
          <w:tab w:val="left" w:pos="364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  <w:lang w:eastAsia="ru-RU"/>
        </w:rPr>
      </w:pPr>
      <w:r w:rsidRPr="005C692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  <w:lang w:eastAsia="ru-RU"/>
        </w:rPr>
        <w:t>Мирошниченко Е.А.</w:t>
      </w:r>
      <w:r w:rsidRPr="005C692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  <w:vertAlign w:val="superscript"/>
          <w:lang w:eastAsia="ru-RU"/>
        </w:rPr>
        <w:t>1</w:t>
      </w:r>
      <w:r w:rsidRPr="005C692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  <w:lang w:eastAsia="ru-RU"/>
        </w:rPr>
        <w:t xml:space="preserve">, Воробьев В.С. </w:t>
      </w:r>
      <w:r w:rsidRPr="005C692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  <w:vertAlign w:val="superscript"/>
          <w:lang w:eastAsia="ru-RU"/>
        </w:rPr>
        <w:t>2</w:t>
      </w:r>
      <w:r w:rsidR="00EF5987" w:rsidRPr="005C692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4608E3" w:rsidRPr="00340ACE" w:rsidRDefault="004608E3" w:rsidP="004608E3">
      <w:pPr>
        <w:pStyle w:val="a3"/>
        <w:spacing w:before="0" w:beforeAutospacing="0" w:after="0" w:afterAutospacing="0"/>
        <w:ind w:firstLine="426"/>
        <w:jc w:val="center"/>
        <w:rPr>
          <w:i/>
          <w:iCs/>
          <w:color w:val="000000"/>
          <w:shd w:val="clear" w:color="auto" w:fill="FFFFFF"/>
        </w:rPr>
      </w:pPr>
      <w:r w:rsidRPr="00490E11">
        <w:rPr>
          <w:i/>
          <w:color w:val="000000"/>
          <w:shd w:val="clear" w:color="auto" w:fill="FFFFFF"/>
          <w:vertAlign w:val="superscript"/>
        </w:rPr>
        <w:t>1</w:t>
      </w:r>
      <w:r>
        <w:rPr>
          <w:i/>
          <w:iCs/>
          <w:color w:val="000000"/>
          <w:shd w:val="clear" w:color="auto" w:fill="FFFFFF"/>
        </w:rPr>
        <w:t xml:space="preserve">студент, </w:t>
      </w:r>
      <w:r w:rsidRPr="00490E11">
        <w:rPr>
          <w:i/>
          <w:color w:val="000000"/>
          <w:shd w:val="clear" w:color="auto" w:fill="FFFFFF"/>
          <w:vertAlign w:val="superscript"/>
        </w:rPr>
        <w:t>2</w:t>
      </w:r>
      <w:r>
        <w:rPr>
          <w:i/>
          <w:iCs/>
          <w:color w:val="000000"/>
          <w:shd w:val="clear" w:color="auto" w:fill="FFFFFF"/>
        </w:rPr>
        <w:t>к.ф.-м.н.</w:t>
      </w:r>
    </w:p>
    <w:p w:rsidR="004608E3" w:rsidRPr="005C692D" w:rsidRDefault="004608E3" w:rsidP="005C692D">
      <w:pPr>
        <w:spacing w:after="200" w:line="240" w:lineRule="auto"/>
        <w:ind w:firstLine="426"/>
        <w:jc w:val="center"/>
        <w:rPr>
          <w:rStyle w:val="ac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C692D">
        <w:rPr>
          <w:rStyle w:val="ac"/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Национальный исследовательский ядерный университет «МИФИ»,</w:t>
      </w:r>
      <w:r w:rsidRPr="005C692D">
        <w:rPr>
          <w:rStyle w:val="ac"/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br/>
      </w:r>
      <w:r w:rsidR="00340ACE" w:rsidRPr="005C692D">
        <w:rPr>
          <w:rStyle w:val="ac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="00EB1EA8" w:rsidRPr="005C692D">
        <w:rPr>
          <w:rStyle w:val="ac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нститут ядерной физики и технологий, </w:t>
      </w:r>
      <w:r w:rsidRPr="005C692D">
        <w:rPr>
          <w:rStyle w:val="ac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Москва, Россия</w:t>
      </w:r>
      <w:r w:rsidR="005C692D">
        <w:rPr>
          <w:rStyle w:val="ac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</w:r>
      <w:proofErr w:type="gramStart"/>
      <w:r w:rsidRPr="005C692D">
        <w:rPr>
          <w:rStyle w:val="ac"/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Е</w:t>
      </w:r>
      <w:proofErr w:type="gramEnd"/>
      <w:r w:rsidRPr="005C692D">
        <w:rPr>
          <w:rStyle w:val="ac"/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</w:t>
      </w:r>
      <w:proofErr w:type="spellStart"/>
      <w:r w:rsidRPr="005C692D">
        <w:rPr>
          <w:rStyle w:val="ac"/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mail</w:t>
      </w:r>
      <w:proofErr w:type="spellEnd"/>
      <w:r w:rsidRPr="005C692D">
        <w:rPr>
          <w:rStyle w:val="ac"/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: </w:t>
      </w:r>
      <w:hyperlink r:id="rId7" w:history="1">
        <w:r w:rsidRPr="005C692D">
          <w:rPr>
            <w:rStyle w:val="ac"/>
            <w:rFonts w:ascii="Times New Roman" w:eastAsia="Times New Roman" w:hAnsi="Times New Roman" w:cs="Times New Roman"/>
            <w:iCs w:val="0"/>
            <w:color w:val="000000"/>
            <w:sz w:val="24"/>
            <w:szCs w:val="24"/>
            <w:lang w:eastAsia="ru-RU"/>
          </w:rPr>
          <w:t>EAMiroshnichenko@mephi.ru</w:t>
        </w:r>
      </w:hyperlink>
    </w:p>
    <w:p w:rsidR="00A70DC1" w:rsidRPr="005C692D" w:rsidRDefault="00EB1EA8" w:rsidP="005C692D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56A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Изучение </w:t>
      </w:r>
      <w:r w:rsidR="00337704" w:rsidRPr="00856A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космических лучей сверхвысоких энергий</w:t>
      </w:r>
      <w:r w:rsidRPr="00856A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поставило много новых задач в области физики высоких энергий. </w:t>
      </w:r>
      <w:proofErr w:type="spellStart"/>
      <w:r w:rsidRPr="005C69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Одной</w:t>
      </w:r>
      <w:proofErr w:type="spellEnd"/>
      <w:r w:rsidRPr="005C69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C69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из</w:t>
      </w:r>
      <w:proofErr w:type="spellEnd"/>
      <w:r w:rsidRPr="005C69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C69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них</w:t>
      </w:r>
      <w:proofErr w:type="spellEnd"/>
      <w:r w:rsidRPr="005C69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C69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является</w:t>
      </w:r>
      <w:proofErr w:type="spellEnd"/>
      <w:r w:rsidRPr="005C69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«мюо</w:t>
      </w:r>
      <w:r w:rsidR="008C77FB" w:rsidRPr="005C69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нная загадка» [2</w:t>
      </w:r>
      <w:r w:rsidRPr="005C69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].</w:t>
      </w:r>
      <w:r w:rsidR="00A70DC1" w:rsidRPr="005C69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A70DC1" w:rsidRPr="00856A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Она заключается в избытке числа мюонов в составе </w:t>
      </w:r>
      <w:r w:rsidR="00CE7DC9" w:rsidRPr="00856A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широких атмосферных ливней (</w:t>
      </w:r>
      <w:proofErr w:type="gramStart"/>
      <w:r w:rsidR="00A70DC1" w:rsidRPr="00856A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ШАЛ</w:t>
      </w:r>
      <w:proofErr w:type="gramEnd"/>
      <w:r w:rsidR="00CE7DC9" w:rsidRPr="00856A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  <w:r w:rsidR="00337704" w:rsidRPr="00856A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340ACE" w:rsidRPr="00856A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по сравнению с результатами</w:t>
      </w:r>
      <w:r w:rsidR="00A70DC1" w:rsidRPr="00856A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912077" w:rsidRPr="00856A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расчетов по современным моделям </w:t>
      </w:r>
      <w:proofErr w:type="spellStart"/>
      <w:r w:rsidR="00912077" w:rsidRPr="00856A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адронного</w:t>
      </w:r>
      <w:proofErr w:type="spellEnd"/>
      <w:r w:rsidR="00912077" w:rsidRPr="00856A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взаимодействия</w:t>
      </w:r>
      <w:r w:rsidR="00A70DC1" w:rsidRPr="00856A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="00A70DC1" w:rsidRPr="005C69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Для</w:t>
      </w:r>
      <w:proofErr w:type="spellEnd"/>
      <w:r w:rsidR="00A70DC1" w:rsidRPr="005C69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A70DC1" w:rsidRPr="005C69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её</w:t>
      </w:r>
      <w:proofErr w:type="spellEnd"/>
      <w:r w:rsidR="00A70DC1" w:rsidRPr="005C69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A70DC1" w:rsidRPr="005C69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решения</w:t>
      </w:r>
      <w:proofErr w:type="spellEnd"/>
      <w:r w:rsidR="00A70DC1" w:rsidRPr="005C69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A70DC1" w:rsidRPr="005C69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пред</w:t>
      </w:r>
      <w:r w:rsidR="00912077" w:rsidRPr="005C69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лагается</w:t>
      </w:r>
      <w:proofErr w:type="spellEnd"/>
      <w:r w:rsidR="00A70DC1" w:rsidRPr="005C69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CE7DC9" w:rsidRPr="005C69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измерять</w:t>
      </w:r>
      <w:r w:rsidR="00912077" w:rsidRPr="005C69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gramStart"/>
      <w:r w:rsidR="00912077" w:rsidRPr="005C69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удельное</w:t>
      </w:r>
      <w:proofErr w:type="gramEnd"/>
      <w:r w:rsidR="00CE7DC9" w:rsidRPr="005C69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CE7DC9" w:rsidRPr="005C69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энерговыделение</w:t>
      </w:r>
      <w:proofErr w:type="spellEnd"/>
      <w:r w:rsidR="00CE7DC9" w:rsidRPr="005C69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A70DC1" w:rsidRPr="005C69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мюонов в составе широкого атмосферного ливня.</w:t>
      </w:r>
      <w:r w:rsidR="00337704" w:rsidRPr="005C69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EB1EA8" w:rsidRPr="005C692D" w:rsidRDefault="00400D42" w:rsidP="005C692D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C692D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Экспериментальный комплекс</w:t>
      </w:r>
      <w:r w:rsidR="006A442D" w:rsidRPr="005C6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НЕВОД, расположенный</w:t>
      </w:r>
      <w:r w:rsidR="00A70DC1" w:rsidRPr="005C6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НИЯУ МИФИ, включает в себ</w:t>
      </w:r>
      <w:r w:rsidR="006A442D" w:rsidRPr="005C692D">
        <w:rPr>
          <w:rFonts w:ascii="Times New Roman" w:eastAsia="Times New Roman" w:hAnsi="Times New Roman" w:cs="Times New Roman"/>
          <w:sz w:val="24"/>
          <w:szCs w:val="24"/>
          <w:lang w:eastAsia="ru-RU"/>
        </w:rPr>
        <w:t>я множество различных установок</w:t>
      </w:r>
      <w:r w:rsidR="006B1A38" w:rsidRPr="005C692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A442D" w:rsidRPr="005C6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</w:t>
      </w:r>
      <w:r w:rsidR="00A70DC1" w:rsidRPr="005C6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442D" w:rsidRPr="005C692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EB1EA8" w:rsidRPr="005C692D">
        <w:rPr>
          <w:rFonts w:ascii="Times New Roman" w:eastAsia="Times New Roman" w:hAnsi="Times New Roman" w:cs="Times New Roman"/>
          <w:sz w:val="24"/>
          <w:szCs w:val="24"/>
          <w:lang w:eastAsia="ru-RU"/>
        </w:rPr>
        <w:t>оординатно-трековый детектор ДЕКОР</w:t>
      </w:r>
      <w:r w:rsidR="00A70DC1" w:rsidRPr="005C6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</w:t>
      </w:r>
      <w:r w:rsidR="008C77FB" w:rsidRPr="005C692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70DC1" w:rsidRPr="005C6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 и </w:t>
      </w:r>
      <w:proofErr w:type="spellStart"/>
      <w:r w:rsidR="00A70DC1" w:rsidRPr="005C692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черенковский</w:t>
      </w:r>
      <w:proofErr w:type="spellEnd"/>
      <w:r w:rsidR="00A70DC1" w:rsidRPr="005C6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водный калориметр НЕВОД</w:t>
      </w:r>
      <w:r w:rsidR="006114A9" w:rsidRPr="005C6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</w:t>
      </w:r>
      <w:r w:rsidR="0022599A" w:rsidRPr="005C692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114A9" w:rsidRPr="005C692D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="00EB1EA8" w:rsidRPr="005C692D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котор</w:t>
      </w:r>
      <w:r w:rsidR="00A70DC1" w:rsidRPr="005C692D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EB1EA8" w:rsidRPr="005C6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</w:t>
      </w:r>
      <w:r w:rsidR="00CE7DC9" w:rsidRPr="005C6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получить необходимые данные для </w:t>
      </w:r>
      <w:r w:rsidR="00EB1EA8" w:rsidRPr="005C692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="00CE7DC9" w:rsidRPr="005C6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«мюонной загадки»</w:t>
      </w:r>
      <w:r w:rsidR="00EB1EA8" w:rsidRPr="005C69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EB1EA8" w:rsidRDefault="00EB1EA8" w:rsidP="005C692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C692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Координатно-трек</w:t>
      </w:r>
      <w:r w:rsidR="00A70DC1" w:rsidRPr="005C692D">
        <w:rPr>
          <w:rFonts w:ascii="Times New Roman" w:eastAsia="Times New Roman" w:hAnsi="Times New Roman" w:cs="Times New Roman"/>
          <w:sz w:val="24"/>
          <w:szCs w:val="24"/>
          <w:lang w:eastAsia="ru-RU"/>
        </w:rPr>
        <w:t>овый детектор ДЕКОР</w:t>
      </w:r>
      <w:r w:rsidRPr="005C6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собой первую в мире</w:t>
      </w:r>
      <w:r w:rsidRPr="00EB1EA8">
        <w:rPr>
          <w:rFonts w:ascii="Times New Roman" w:hAnsi="Times New Roman" w:cs="Times New Roman"/>
          <w:sz w:val="24"/>
          <w:szCs w:val="24"/>
        </w:rPr>
        <w:t xml:space="preserve"> крупномасштабную установку, специально предназначенную для изучения групп мюонов космического излучения на поверхности Земли в широком диапазоне зенитных углов вплоть до горизонта.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599A" w:rsidRPr="0022599A">
        <w:rPr>
          <w:rFonts w:ascii="Times New Roman" w:hAnsi="Times New Roman" w:cs="Times New Roman"/>
          <w:sz w:val="24"/>
          <w:szCs w:val="24"/>
        </w:rPr>
        <w:t>Установка состоит из 8 сборок-</w:t>
      </w:r>
      <w:proofErr w:type="spellStart"/>
      <w:r w:rsidR="0022599A" w:rsidRPr="0022599A">
        <w:rPr>
          <w:rFonts w:ascii="Times New Roman" w:hAnsi="Times New Roman" w:cs="Times New Roman"/>
          <w:sz w:val="24"/>
          <w:szCs w:val="24"/>
        </w:rPr>
        <w:t>супермодулей</w:t>
      </w:r>
      <w:proofErr w:type="spellEnd"/>
      <w:r w:rsidR="0022599A" w:rsidRPr="0022599A">
        <w:rPr>
          <w:rFonts w:ascii="Times New Roman" w:hAnsi="Times New Roman" w:cs="Times New Roman"/>
          <w:sz w:val="24"/>
          <w:szCs w:val="24"/>
        </w:rPr>
        <w:t xml:space="preserve"> по 8 слоев пластиковых </w:t>
      </w:r>
      <w:proofErr w:type="spellStart"/>
      <w:r w:rsidR="0022599A" w:rsidRPr="0022599A">
        <w:rPr>
          <w:rFonts w:ascii="Times New Roman" w:hAnsi="Times New Roman" w:cs="Times New Roman"/>
          <w:sz w:val="24"/>
          <w:szCs w:val="24"/>
        </w:rPr>
        <w:t>стримерных</w:t>
      </w:r>
      <w:proofErr w:type="spellEnd"/>
      <w:r w:rsidR="0022599A" w:rsidRPr="0022599A">
        <w:rPr>
          <w:rFonts w:ascii="Times New Roman" w:hAnsi="Times New Roman" w:cs="Times New Roman"/>
          <w:sz w:val="24"/>
          <w:szCs w:val="24"/>
        </w:rPr>
        <w:t xml:space="preserve"> </w:t>
      </w:r>
      <w:r w:rsidR="006B1A38">
        <w:rPr>
          <w:rFonts w:ascii="Times New Roman" w:hAnsi="Times New Roman" w:cs="Times New Roman"/>
          <w:sz w:val="24"/>
          <w:szCs w:val="24"/>
        </w:rPr>
        <w:t>трубок</w:t>
      </w:r>
      <w:r w:rsidR="0022599A" w:rsidRPr="0022599A">
        <w:rPr>
          <w:rFonts w:ascii="Times New Roman" w:hAnsi="Times New Roman" w:cs="Times New Roman"/>
          <w:sz w:val="24"/>
          <w:szCs w:val="24"/>
        </w:rPr>
        <w:t xml:space="preserve"> </w:t>
      </w:r>
      <w:r w:rsidR="0022599A">
        <w:rPr>
          <w:rFonts w:ascii="Times New Roman" w:hAnsi="Times New Roman" w:cs="Times New Roman"/>
          <w:sz w:val="24"/>
          <w:szCs w:val="24"/>
        </w:rPr>
        <w:t xml:space="preserve">общей </w:t>
      </w:r>
      <w:r w:rsidR="0022599A" w:rsidRPr="0022599A">
        <w:rPr>
          <w:rFonts w:ascii="Times New Roman" w:hAnsi="Times New Roman" w:cs="Times New Roman"/>
          <w:sz w:val="24"/>
          <w:szCs w:val="24"/>
        </w:rPr>
        <w:t>площадь</w:t>
      </w:r>
      <w:r w:rsidR="0022599A">
        <w:rPr>
          <w:rFonts w:ascii="Times New Roman" w:hAnsi="Times New Roman" w:cs="Times New Roman"/>
          <w:sz w:val="24"/>
          <w:szCs w:val="24"/>
        </w:rPr>
        <w:t>ю</w:t>
      </w:r>
      <w:r w:rsidR="0022599A" w:rsidRPr="0022599A">
        <w:rPr>
          <w:rFonts w:ascii="Times New Roman" w:hAnsi="Times New Roman" w:cs="Times New Roman"/>
          <w:sz w:val="24"/>
          <w:szCs w:val="24"/>
        </w:rPr>
        <w:t xml:space="preserve"> ~ 70 м</w:t>
      </w:r>
      <w:proofErr w:type="gramStart"/>
      <w:r w:rsidR="0022599A" w:rsidRPr="0022599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="0022599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2599A" w:rsidRPr="0022599A">
        <w:rPr>
          <w:rFonts w:ascii="Times New Roman" w:hAnsi="Times New Roman" w:cs="Times New Roman"/>
          <w:sz w:val="24"/>
          <w:szCs w:val="24"/>
        </w:rPr>
        <w:t>Супермодули</w:t>
      </w:r>
      <w:proofErr w:type="spellEnd"/>
      <w:r w:rsidR="0022599A" w:rsidRPr="0022599A">
        <w:rPr>
          <w:rFonts w:ascii="Times New Roman" w:hAnsi="Times New Roman" w:cs="Times New Roman"/>
          <w:sz w:val="24"/>
          <w:szCs w:val="24"/>
        </w:rPr>
        <w:t xml:space="preserve"> расположены в галереях лабораторного корпуса вокруг водного объема </w:t>
      </w:r>
      <w:proofErr w:type="spellStart"/>
      <w:r w:rsidR="0022599A" w:rsidRPr="0022599A">
        <w:rPr>
          <w:rFonts w:ascii="Times New Roman" w:hAnsi="Times New Roman" w:cs="Times New Roman"/>
          <w:sz w:val="24"/>
          <w:szCs w:val="24"/>
        </w:rPr>
        <w:t>черенковского</w:t>
      </w:r>
      <w:proofErr w:type="spellEnd"/>
      <w:r w:rsidR="0022599A" w:rsidRPr="0022599A">
        <w:rPr>
          <w:rFonts w:ascii="Times New Roman" w:hAnsi="Times New Roman" w:cs="Times New Roman"/>
          <w:sz w:val="24"/>
          <w:szCs w:val="24"/>
        </w:rPr>
        <w:t xml:space="preserve"> калориметра НЕВОД.</w:t>
      </w:r>
      <w:r w:rsidR="0022599A">
        <w:rPr>
          <w:rFonts w:ascii="Times New Roman" w:hAnsi="Times New Roman" w:cs="Times New Roman"/>
          <w:sz w:val="24"/>
          <w:szCs w:val="24"/>
        </w:rPr>
        <w:t xml:space="preserve"> </w:t>
      </w:r>
      <w:r w:rsidRPr="00EB1EA8">
        <w:rPr>
          <w:rFonts w:ascii="Times New Roman" w:hAnsi="Times New Roman" w:cs="Times New Roman"/>
          <w:sz w:val="24"/>
          <w:szCs w:val="24"/>
        </w:rPr>
        <w:t xml:space="preserve">На данный момент данные ДЕКОР обрабатываются в два этапа. Сначала они проходят программную предобработку, а затем </w:t>
      </w:r>
      <w:r w:rsidR="006B1A38">
        <w:rPr>
          <w:rFonts w:ascii="Times New Roman" w:hAnsi="Times New Roman" w:cs="Times New Roman"/>
          <w:sz w:val="24"/>
          <w:szCs w:val="24"/>
        </w:rPr>
        <w:t>анализируются</w:t>
      </w:r>
      <w:r w:rsidRPr="00EB1EA8">
        <w:rPr>
          <w:rFonts w:ascii="Times New Roman" w:hAnsi="Times New Roman" w:cs="Times New Roman"/>
          <w:sz w:val="24"/>
          <w:szCs w:val="24"/>
        </w:rPr>
        <w:t xml:space="preserve"> операторами, так как </w:t>
      </w:r>
      <w:r w:rsidR="0022599A">
        <w:rPr>
          <w:rFonts w:ascii="Times New Roman" w:hAnsi="Times New Roman" w:cs="Times New Roman"/>
          <w:sz w:val="24"/>
          <w:szCs w:val="24"/>
        </w:rPr>
        <w:t>существующие на данный момент</w:t>
      </w:r>
      <w:r w:rsidR="00340ACE">
        <w:rPr>
          <w:rFonts w:ascii="Times New Roman" w:hAnsi="Times New Roman" w:cs="Times New Roman"/>
          <w:sz w:val="24"/>
          <w:szCs w:val="24"/>
        </w:rPr>
        <w:t xml:space="preserve"> алгоритмы не</w:t>
      </w:r>
      <w:r w:rsidRPr="00EB1EA8">
        <w:rPr>
          <w:rFonts w:ascii="Times New Roman" w:hAnsi="Times New Roman" w:cs="Times New Roman"/>
          <w:sz w:val="24"/>
          <w:szCs w:val="24"/>
        </w:rPr>
        <w:t>способны</w:t>
      </w:r>
      <w:r w:rsidR="006B1A38">
        <w:rPr>
          <w:rFonts w:ascii="Times New Roman" w:hAnsi="Times New Roman" w:cs="Times New Roman"/>
          <w:sz w:val="24"/>
          <w:szCs w:val="24"/>
        </w:rPr>
        <w:t xml:space="preserve"> дать необходимую точность обработки данных</w:t>
      </w:r>
      <w:r w:rsidRPr="00EB1EA8">
        <w:rPr>
          <w:rFonts w:ascii="Times New Roman" w:hAnsi="Times New Roman" w:cs="Times New Roman"/>
          <w:sz w:val="24"/>
          <w:szCs w:val="24"/>
        </w:rPr>
        <w:t>. Главный недостаток этого подхода –</w:t>
      </w:r>
      <w:r w:rsidR="00340ACE">
        <w:rPr>
          <w:rFonts w:ascii="Times New Roman" w:hAnsi="Times New Roman" w:cs="Times New Roman"/>
          <w:sz w:val="24"/>
          <w:szCs w:val="24"/>
        </w:rPr>
        <w:t xml:space="preserve"> низкая производительность</w:t>
      </w:r>
      <w:r w:rsidRPr="00EB1EA8">
        <w:rPr>
          <w:rFonts w:ascii="Times New Roman" w:hAnsi="Times New Roman" w:cs="Times New Roman"/>
          <w:sz w:val="24"/>
          <w:szCs w:val="24"/>
        </w:rPr>
        <w:t>. Люди неспособны вручную обрабатывать н</w:t>
      </w:r>
      <w:r>
        <w:rPr>
          <w:rFonts w:ascii="Times New Roman" w:hAnsi="Times New Roman" w:cs="Times New Roman"/>
          <w:sz w:val="24"/>
          <w:szCs w:val="24"/>
        </w:rPr>
        <w:t xml:space="preserve">астолько большой объём данных. </w:t>
      </w:r>
      <w:r w:rsidRPr="00EB1EA8">
        <w:rPr>
          <w:rFonts w:ascii="Times New Roman" w:hAnsi="Times New Roman" w:cs="Times New Roman"/>
          <w:sz w:val="24"/>
          <w:szCs w:val="24"/>
        </w:rPr>
        <w:t xml:space="preserve">Однако в настоящее время с этой проблемой способны </w:t>
      </w:r>
      <w:r w:rsidRPr="00CE7DC9">
        <w:rPr>
          <w:rFonts w:ascii="Times New Roman" w:hAnsi="Times New Roman" w:cs="Times New Roman"/>
          <w:sz w:val="24"/>
          <w:szCs w:val="24"/>
        </w:rPr>
        <w:t>справит</w:t>
      </w:r>
      <w:r w:rsidR="00CE7DC9" w:rsidRPr="00CE7DC9">
        <w:rPr>
          <w:rFonts w:ascii="Times New Roman" w:hAnsi="Times New Roman" w:cs="Times New Roman"/>
          <w:sz w:val="24"/>
          <w:szCs w:val="24"/>
        </w:rPr>
        <w:t>ь</w:t>
      </w:r>
      <w:r w:rsidRPr="00CE7DC9">
        <w:rPr>
          <w:rFonts w:ascii="Times New Roman" w:hAnsi="Times New Roman" w:cs="Times New Roman"/>
          <w:sz w:val="24"/>
          <w:szCs w:val="24"/>
        </w:rPr>
        <w:t>ся</w:t>
      </w:r>
      <w:r w:rsidRPr="00EB1EA8">
        <w:rPr>
          <w:rFonts w:ascii="Times New Roman" w:hAnsi="Times New Roman" w:cs="Times New Roman"/>
          <w:sz w:val="24"/>
          <w:szCs w:val="24"/>
        </w:rPr>
        <w:t xml:space="preserve"> нейронные сети. Они уже успели себя зарекомендовать в быстрой обработке больших объёмов данных.</w:t>
      </w:r>
    </w:p>
    <w:p w:rsidR="00EB1EA8" w:rsidRDefault="003C4B39" w:rsidP="005C692D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данной работе представлены результаты работы двух разработанных моделей нейронных сетей. Одна из них предназначена для классификации событий</w:t>
      </w:r>
      <w:r w:rsidR="007B743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0ACE">
        <w:rPr>
          <w:rFonts w:ascii="Times New Roman" w:hAnsi="Times New Roman" w:cs="Times New Roman"/>
          <w:sz w:val="24"/>
          <w:szCs w:val="24"/>
        </w:rPr>
        <w:t>для которой доля</w:t>
      </w:r>
      <w:r w:rsidR="007B7430">
        <w:rPr>
          <w:rFonts w:ascii="Times New Roman" w:hAnsi="Times New Roman" w:cs="Times New Roman"/>
          <w:sz w:val="24"/>
          <w:szCs w:val="24"/>
        </w:rPr>
        <w:t xml:space="preserve"> </w:t>
      </w:r>
      <w:r w:rsidR="00CE7DC9">
        <w:rPr>
          <w:rFonts w:ascii="Times New Roman" w:hAnsi="Times New Roman" w:cs="Times New Roman"/>
          <w:sz w:val="24"/>
          <w:szCs w:val="24"/>
        </w:rPr>
        <w:t xml:space="preserve">верно отобранных событий </w:t>
      </w:r>
      <w:r>
        <w:rPr>
          <w:rFonts w:ascii="Times New Roman" w:hAnsi="Times New Roman" w:cs="Times New Roman"/>
          <w:sz w:val="24"/>
          <w:szCs w:val="24"/>
        </w:rPr>
        <w:t xml:space="preserve">составила </w:t>
      </w:r>
      <w:r w:rsidR="00423ADA" w:rsidRPr="00A70DC1">
        <w:rPr>
          <w:rFonts w:ascii="Times New Roman" w:hAnsi="Times New Roman" w:cs="Times New Roman"/>
          <w:sz w:val="24"/>
          <w:szCs w:val="24"/>
        </w:rPr>
        <w:t>96</w:t>
      </w:r>
      <w:r w:rsidR="00337704">
        <w:rPr>
          <w:rFonts w:ascii="Times New Roman" w:hAnsi="Times New Roman" w:cs="Times New Roman"/>
          <w:sz w:val="24"/>
          <w:szCs w:val="24"/>
        </w:rPr>
        <w:t>.</w:t>
      </w:r>
      <w:r w:rsidR="00423ADA" w:rsidRPr="00A70DC1">
        <w:rPr>
          <w:rFonts w:ascii="Times New Roman" w:hAnsi="Times New Roman" w:cs="Times New Roman"/>
          <w:sz w:val="24"/>
          <w:szCs w:val="24"/>
        </w:rPr>
        <w:t>5%</w:t>
      </w:r>
      <w:r w:rsidR="00423ADA">
        <w:rPr>
          <w:rFonts w:ascii="Times New Roman" w:hAnsi="Times New Roman" w:cs="Times New Roman"/>
          <w:sz w:val="24"/>
          <w:szCs w:val="24"/>
        </w:rPr>
        <w:t xml:space="preserve">. Другая для определения множественности мюонов в отобранных событиях; стандартная ошибка предсказаний </w:t>
      </w:r>
      <w:r w:rsidR="00B21C05">
        <w:rPr>
          <w:rFonts w:ascii="Times New Roman" w:hAnsi="Times New Roman" w:cs="Times New Roman"/>
          <w:sz w:val="24"/>
          <w:szCs w:val="24"/>
        </w:rPr>
        <w:t>составила 1.12</w:t>
      </w:r>
      <w:r w:rsidR="00423ADA">
        <w:rPr>
          <w:rFonts w:ascii="Times New Roman" w:hAnsi="Times New Roman" w:cs="Times New Roman"/>
          <w:sz w:val="24"/>
          <w:szCs w:val="24"/>
        </w:rPr>
        <w:t xml:space="preserve"> трека</w:t>
      </w:r>
      <w:r w:rsidR="009143EF">
        <w:rPr>
          <w:rFonts w:ascii="Times New Roman" w:hAnsi="Times New Roman" w:cs="Times New Roman"/>
          <w:sz w:val="24"/>
          <w:szCs w:val="24"/>
        </w:rPr>
        <w:t xml:space="preserve"> </w:t>
      </w:r>
      <w:r w:rsidR="00795FCB">
        <w:rPr>
          <w:rFonts w:ascii="Times New Roman" w:hAnsi="Times New Roman" w:cs="Times New Roman"/>
          <w:sz w:val="24"/>
          <w:szCs w:val="24"/>
        </w:rPr>
        <w:t>(Р</w:t>
      </w:r>
      <w:r w:rsidR="0022599A">
        <w:rPr>
          <w:rFonts w:ascii="Times New Roman" w:hAnsi="Times New Roman" w:cs="Times New Roman"/>
          <w:sz w:val="24"/>
          <w:szCs w:val="24"/>
        </w:rPr>
        <w:t>ис. 1)</w:t>
      </w:r>
      <w:r w:rsidR="00423ADA">
        <w:rPr>
          <w:rFonts w:ascii="Times New Roman" w:hAnsi="Times New Roman" w:cs="Times New Roman"/>
          <w:sz w:val="24"/>
          <w:szCs w:val="24"/>
        </w:rPr>
        <w:t>.</w:t>
      </w:r>
    </w:p>
    <w:p w:rsidR="00F77756" w:rsidRDefault="00DF4246" w:rsidP="00C0693E">
      <w:pPr>
        <w:jc w:val="center"/>
        <w:rPr>
          <w:rFonts w:ascii="Times New Roman" w:hAnsi="Times New Roman" w:cs="Times New Roman"/>
          <w:sz w:val="24"/>
          <w:szCs w:val="24"/>
        </w:rPr>
      </w:pPr>
      <w:r w:rsidRPr="00DF4246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 wp14:anchorId="238286BA" wp14:editId="15C9FFF4">
            <wp:extent cx="5831840" cy="4319859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4319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7756" w:rsidRDefault="00F77756" w:rsidP="005C692D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C692D">
        <w:rPr>
          <w:rFonts w:ascii="Times New Roman" w:hAnsi="Times New Roman" w:cs="Times New Roman"/>
          <w:b/>
          <w:i/>
          <w:sz w:val="24"/>
          <w:szCs w:val="24"/>
        </w:rPr>
        <w:t>Рис. 1.</w:t>
      </w:r>
      <w:r w:rsidRPr="005C692D">
        <w:rPr>
          <w:rFonts w:ascii="Times New Roman" w:hAnsi="Times New Roman" w:cs="Times New Roman"/>
          <w:i/>
          <w:sz w:val="24"/>
          <w:szCs w:val="24"/>
        </w:rPr>
        <w:t xml:space="preserve"> Распределение разности числа </w:t>
      </w:r>
      <w:r w:rsidR="00340ACE" w:rsidRPr="005C692D">
        <w:rPr>
          <w:rFonts w:ascii="Times New Roman" w:hAnsi="Times New Roman" w:cs="Times New Roman"/>
          <w:i/>
          <w:sz w:val="24"/>
          <w:szCs w:val="24"/>
        </w:rPr>
        <w:t>обнаруженных</w:t>
      </w:r>
      <w:r w:rsidRPr="005C692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55F91" w:rsidRPr="005C692D">
        <w:rPr>
          <w:rFonts w:ascii="Times New Roman" w:hAnsi="Times New Roman" w:cs="Times New Roman"/>
          <w:i/>
          <w:sz w:val="24"/>
          <w:szCs w:val="24"/>
        </w:rPr>
        <w:t>нейронной сетью</w:t>
      </w:r>
      <w:r w:rsidRPr="005C692D">
        <w:rPr>
          <w:rFonts w:ascii="Times New Roman" w:hAnsi="Times New Roman" w:cs="Times New Roman"/>
          <w:i/>
          <w:sz w:val="24"/>
          <w:szCs w:val="24"/>
        </w:rPr>
        <w:t xml:space="preserve"> и истинным з</w:t>
      </w:r>
      <w:r w:rsidR="005C692D">
        <w:rPr>
          <w:rFonts w:ascii="Times New Roman" w:hAnsi="Times New Roman" w:cs="Times New Roman"/>
          <w:i/>
          <w:sz w:val="24"/>
          <w:szCs w:val="24"/>
        </w:rPr>
        <w:t>начением треков в событии ДЕКОР</w:t>
      </w:r>
    </w:p>
    <w:p w:rsidR="00856A4D" w:rsidRPr="005C692D" w:rsidRDefault="00856A4D" w:rsidP="005C692D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423ADA" w:rsidRPr="00856A4D" w:rsidRDefault="00423ADA" w:rsidP="00856A4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856A4D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Литература</w:t>
      </w:r>
    </w:p>
    <w:p w:rsidR="008C77FB" w:rsidRPr="00340ACE" w:rsidRDefault="008C77FB" w:rsidP="008C77FB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23ADA">
        <w:rPr>
          <w:rFonts w:ascii="Times New Roman" w:hAnsi="Times New Roman" w:cs="Times New Roman"/>
          <w:sz w:val="24"/>
          <w:szCs w:val="24"/>
        </w:rPr>
        <w:t>Барбашина</w:t>
      </w:r>
      <w:proofErr w:type="spellEnd"/>
      <w:r w:rsidRPr="00423ADA">
        <w:rPr>
          <w:rFonts w:ascii="Times New Roman" w:hAnsi="Times New Roman" w:cs="Times New Roman"/>
          <w:sz w:val="24"/>
          <w:szCs w:val="24"/>
        </w:rPr>
        <w:t xml:space="preserve"> Н. С. </w:t>
      </w:r>
      <w:r>
        <w:rPr>
          <w:rFonts w:ascii="Times New Roman" w:hAnsi="Times New Roman" w:cs="Times New Roman"/>
          <w:sz w:val="24"/>
          <w:szCs w:val="24"/>
        </w:rPr>
        <w:t>др.</w:t>
      </w:r>
      <w:r w:rsidRPr="00423ADA">
        <w:rPr>
          <w:rFonts w:ascii="Times New Roman" w:hAnsi="Times New Roman" w:cs="Times New Roman"/>
          <w:sz w:val="24"/>
          <w:szCs w:val="24"/>
        </w:rPr>
        <w:t xml:space="preserve"> Координатный детектор для исследования горизонтального потока космических лучей.</w:t>
      </w:r>
      <w:r>
        <w:rPr>
          <w:rFonts w:ascii="Times New Roman" w:hAnsi="Times New Roman" w:cs="Times New Roman"/>
          <w:sz w:val="24"/>
          <w:szCs w:val="24"/>
        </w:rPr>
        <w:t xml:space="preserve"> Приборы</w:t>
      </w:r>
      <w:r w:rsidRPr="00340A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40A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техника</w:t>
      </w:r>
      <w:r w:rsidRPr="00340A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эксперимента</w:t>
      </w:r>
      <w:r w:rsidRPr="00340ACE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2000</w:t>
      </w:r>
      <w:r w:rsidRPr="00340ACE">
        <w:rPr>
          <w:rFonts w:ascii="Times New Roman" w:hAnsi="Times New Roman" w:cs="Times New Roman"/>
          <w:sz w:val="24"/>
          <w:szCs w:val="24"/>
          <w:lang w:val="en-US"/>
        </w:rPr>
        <w:t>. № 6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40A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340ACE">
        <w:rPr>
          <w:rFonts w:ascii="Times New Roman" w:hAnsi="Times New Roman" w:cs="Times New Roman"/>
          <w:sz w:val="24"/>
          <w:szCs w:val="24"/>
          <w:lang w:val="en-US"/>
        </w:rPr>
        <w:t>. 20.</w:t>
      </w:r>
    </w:p>
    <w:p w:rsidR="008C77FB" w:rsidRDefault="008C77FB" w:rsidP="008C77FB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3ADA">
        <w:rPr>
          <w:rFonts w:ascii="Times New Roman" w:hAnsi="Times New Roman" w:cs="Times New Roman"/>
          <w:sz w:val="24"/>
          <w:szCs w:val="24"/>
        </w:rPr>
        <w:t>Петрухин</w:t>
      </w:r>
      <w:r w:rsidRPr="008C77FB">
        <w:rPr>
          <w:rFonts w:ascii="Times New Roman" w:hAnsi="Times New Roman" w:cs="Times New Roman"/>
          <w:sz w:val="24"/>
          <w:szCs w:val="24"/>
        </w:rPr>
        <w:t xml:space="preserve"> </w:t>
      </w:r>
      <w:r w:rsidRPr="00423ADA">
        <w:rPr>
          <w:rFonts w:ascii="Times New Roman" w:hAnsi="Times New Roman" w:cs="Times New Roman"/>
          <w:sz w:val="24"/>
          <w:szCs w:val="24"/>
        </w:rPr>
        <w:t xml:space="preserve">А.А. Мюонная загадка в космических лучах и </w:t>
      </w:r>
      <w:r>
        <w:rPr>
          <w:rFonts w:ascii="Times New Roman" w:hAnsi="Times New Roman" w:cs="Times New Roman"/>
          <w:sz w:val="24"/>
          <w:szCs w:val="24"/>
        </w:rPr>
        <w:t>возможности её решения. Ядерная физика. 2021. Том 84. № 1.</w:t>
      </w:r>
      <w:r w:rsidRPr="00423A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423ADA">
        <w:rPr>
          <w:rFonts w:ascii="Times New Roman" w:hAnsi="Times New Roman" w:cs="Times New Roman"/>
          <w:sz w:val="24"/>
          <w:szCs w:val="24"/>
        </w:rPr>
        <w:t>. 77-84.</w:t>
      </w:r>
    </w:p>
    <w:p w:rsidR="008C77FB" w:rsidRDefault="008C77FB" w:rsidP="008C77FB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B1A38">
        <w:rPr>
          <w:rFonts w:ascii="Times New Roman" w:hAnsi="Times New Roman" w:cs="Times New Roman"/>
          <w:sz w:val="24"/>
          <w:szCs w:val="24"/>
          <w:lang w:val="en-US"/>
        </w:rPr>
        <w:t>Kindin</w:t>
      </w:r>
      <w:proofErr w:type="spellEnd"/>
      <w:r w:rsidRPr="00340A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1A38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340AC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6B1A38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340AC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et</w:t>
      </w:r>
      <w:r w:rsidRPr="00340A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340AC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6B1A38">
        <w:rPr>
          <w:rFonts w:ascii="Times New Roman" w:hAnsi="Times New Roman" w:cs="Times New Roman"/>
          <w:sz w:val="24"/>
          <w:szCs w:val="24"/>
          <w:lang w:val="en-US"/>
        </w:rPr>
        <w:t>Cherenkov</w:t>
      </w:r>
      <w:r w:rsidRPr="00340A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1A38">
        <w:rPr>
          <w:rFonts w:ascii="Times New Roman" w:hAnsi="Times New Roman" w:cs="Times New Roman"/>
          <w:sz w:val="24"/>
          <w:szCs w:val="24"/>
          <w:lang w:val="en-US"/>
        </w:rPr>
        <w:t>water</w:t>
      </w:r>
      <w:r w:rsidRPr="00340A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1A38">
        <w:rPr>
          <w:rFonts w:ascii="Times New Roman" w:hAnsi="Times New Roman" w:cs="Times New Roman"/>
          <w:sz w:val="24"/>
          <w:szCs w:val="24"/>
          <w:lang w:val="en-US"/>
        </w:rPr>
        <w:t>detector</w:t>
      </w:r>
      <w:r w:rsidRPr="00340A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1A38">
        <w:rPr>
          <w:rFonts w:ascii="Times New Roman" w:hAnsi="Times New Roman" w:cs="Times New Roman"/>
          <w:sz w:val="24"/>
          <w:szCs w:val="24"/>
          <w:lang w:val="en-US"/>
        </w:rPr>
        <w:t>NEVOD</w:t>
      </w:r>
      <w:r w:rsidRPr="00340AC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6B1A3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340A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1A38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340A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1A38">
        <w:rPr>
          <w:rFonts w:ascii="Times New Roman" w:hAnsi="Times New Roman" w:cs="Times New Roman"/>
          <w:sz w:val="24"/>
          <w:szCs w:val="24"/>
          <w:lang w:val="en-US"/>
        </w:rPr>
        <w:t>stage</w:t>
      </w:r>
      <w:r w:rsidRPr="00340A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1A3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340A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1A38">
        <w:rPr>
          <w:rFonts w:ascii="Times New Roman" w:hAnsi="Times New Roman" w:cs="Times New Roman"/>
          <w:sz w:val="24"/>
          <w:szCs w:val="24"/>
          <w:lang w:val="en-US"/>
        </w:rPr>
        <w:t>development</w:t>
      </w:r>
      <w:r w:rsidRPr="00340AC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6B1A38">
        <w:rPr>
          <w:rFonts w:ascii="Times New Roman" w:hAnsi="Times New Roman" w:cs="Times New Roman"/>
          <w:sz w:val="24"/>
          <w:szCs w:val="24"/>
          <w:lang w:val="en-US"/>
        </w:rPr>
        <w:t>Physics</w:t>
      </w:r>
      <w:r w:rsidRPr="00340A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1A38">
        <w:rPr>
          <w:rFonts w:ascii="Times New Roman" w:hAnsi="Times New Roman" w:cs="Times New Roman"/>
          <w:sz w:val="24"/>
          <w:szCs w:val="24"/>
          <w:lang w:val="en-US"/>
        </w:rPr>
        <w:t>Proce</w:t>
      </w:r>
      <w:r>
        <w:rPr>
          <w:rFonts w:ascii="Times New Roman" w:hAnsi="Times New Roman" w:cs="Times New Roman"/>
          <w:sz w:val="24"/>
          <w:szCs w:val="24"/>
          <w:lang w:val="en-US"/>
        </w:rPr>
        <w:t>dia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2015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40A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V. 74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40A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340ACE">
        <w:rPr>
          <w:rFonts w:ascii="Times New Roman" w:hAnsi="Times New Roman" w:cs="Times New Roman"/>
          <w:sz w:val="24"/>
          <w:szCs w:val="24"/>
          <w:lang w:val="en-US"/>
        </w:rPr>
        <w:t>.435 – 441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C77FB" w:rsidRPr="00340ACE" w:rsidRDefault="008C77FB" w:rsidP="008C77FB">
      <w:pPr>
        <w:pStyle w:val="a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C77FB" w:rsidRPr="00340ACE" w:rsidSect="005B51FC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2C5B23"/>
    <w:multiLevelType w:val="hybridMultilevel"/>
    <w:tmpl w:val="33409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8E3"/>
    <w:rsid w:val="0022599A"/>
    <w:rsid w:val="00322502"/>
    <w:rsid w:val="00337704"/>
    <w:rsid w:val="00340ACE"/>
    <w:rsid w:val="0036657E"/>
    <w:rsid w:val="003C4B39"/>
    <w:rsid w:val="00400D42"/>
    <w:rsid w:val="00423ADA"/>
    <w:rsid w:val="004608E3"/>
    <w:rsid w:val="00490E11"/>
    <w:rsid w:val="005B51FC"/>
    <w:rsid w:val="005C692D"/>
    <w:rsid w:val="006114A9"/>
    <w:rsid w:val="00655F91"/>
    <w:rsid w:val="006A442D"/>
    <w:rsid w:val="006B1A38"/>
    <w:rsid w:val="0070553C"/>
    <w:rsid w:val="00795FCB"/>
    <w:rsid w:val="007B7430"/>
    <w:rsid w:val="007F0E4A"/>
    <w:rsid w:val="00856A4D"/>
    <w:rsid w:val="008C77FB"/>
    <w:rsid w:val="00912077"/>
    <w:rsid w:val="009143EF"/>
    <w:rsid w:val="00987681"/>
    <w:rsid w:val="00A70DC1"/>
    <w:rsid w:val="00B21C05"/>
    <w:rsid w:val="00BE28C9"/>
    <w:rsid w:val="00C0693E"/>
    <w:rsid w:val="00CE7DC9"/>
    <w:rsid w:val="00D5433D"/>
    <w:rsid w:val="00DF4246"/>
    <w:rsid w:val="00E83E38"/>
    <w:rsid w:val="00EB1EA8"/>
    <w:rsid w:val="00EF5987"/>
    <w:rsid w:val="00F32988"/>
    <w:rsid w:val="00F7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0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608E3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423ADA"/>
    <w:pPr>
      <w:ind w:left="720"/>
      <w:contextualSpacing/>
    </w:pPr>
  </w:style>
  <w:style w:type="paragraph" w:customStyle="1" w:styleId="a6">
    <w:name w:val="Пункты"/>
    <w:basedOn w:val="a"/>
    <w:link w:val="a7"/>
    <w:qFormat/>
    <w:rsid w:val="00F77756"/>
    <w:pPr>
      <w:spacing w:before="200" w:after="200" w:line="360" w:lineRule="auto"/>
      <w:jc w:val="both"/>
    </w:pPr>
    <w:rPr>
      <w:rFonts w:ascii="Times New Roman" w:hAnsi="Times New Roman" w:cs="Times New Roman"/>
      <w:b/>
      <w:sz w:val="28"/>
      <w:szCs w:val="28"/>
    </w:rPr>
  </w:style>
  <w:style w:type="character" w:customStyle="1" w:styleId="a7">
    <w:name w:val="Пункты Знак"/>
    <w:basedOn w:val="a0"/>
    <w:link w:val="a6"/>
    <w:rsid w:val="00F77756"/>
    <w:rPr>
      <w:rFonts w:ascii="Times New Roman" w:hAnsi="Times New Roman" w:cs="Times New Roman"/>
      <w:b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F77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77756"/>
    <w:rPr>
      <w:rFonts w:ascii="Tahoma" w:hAnsi="Tahoma" w:cs="Tahoma"/>
      <w:sz w:val="16"/>
      <w:szCs w:val="16"/>
    </w:rPr>
  </w:style>
  <w:style w:type="paragraph" w:customStyle="1" w:styleId="aa">
    <w:name w:val="Подпись к картинкам"/>
    <w:basedOn w:val="a"/>
    <w:link w:val="ab"/>
    <w:rsid w:val="00F77756"/>
    <w:pPr>
      <w:spacing w:line="360" w:lineRule="auto"/>
      <w:ind w:firstLine="709"/>
      <w:jc w:val="center"/>
    </w:pPr>
    <w:rPr>
      <w:rFonts w:ascii="Times New Roman" w:hAnsi="Times New Roman" w:cs="Times New Roman"/>
      <w:i/>
      <w:sz w:val="28"/>
      <w:szCs w:val="28"/>
    </w:rPr>
  </w:style>
  <w:style w:type="character" w:customStyle="1" w:styleId="ab">
    <w:name w:val="Подпись к картинкам Знак"/>
    <w:basedOn w:val="a0"/>
    <w:link w:val="aa"/>
    <w:rsid w:val="00F77756"/>
    <w:rPr>
      <w:rFonts w:ascii="Times New Roman" w:hAnsi="Times New Roman" w:cs="Times New Roman"/>
      <w:i/>
      <w:sz w:val="28"/>
      <w:szCs w:val="28"/>
    </w:rPr>
  </w:style>
  <w:style w:type="character" w:styleId="ac">
    <w:name w:val="Emphasis"/>
    <w:qFormat/>
    <w:rsid w:val="005C692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0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608E3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423ADA"/>
    <w:pPr>
      <w:ind w:left="720"/>
      <w:contextualSpacing/>
    </w:pPr>
  </w:style>
  <w:style w:type="paragraph" w:customStyle="1" w:styleId="a6">
    <w:name w:val="Пункты"/>
    <w:basedOn w:val="a"/>
    <w:link w:val="a7"/>
    <w:qFormat/>
    <w:rsid w:val="00F77756"/>
    <w:pPr>
      <w:spacing w:before="200" w:after="200" w:line="360" w:lineRule="auto"/>
      <w:jc w:val="both"/>
    </w:pPr>
    <w:rPr>
      <w:rFonts w:ascii="Times New Roman" w:hAnsi="Times New Roman" w:cs="Times New Roman"/>
      <w:b/>
      <w:sz w:val="28"/>
      <w:szCs w:val="28"/>
    </w:rPr>
  </w:style>
  <w:style w:type="character" w:customStyle="1" w:styleId="a7">
    <w:name w:val="Пункты Знак"/>
    <w:basedOn w:val="a0"/>
    <w:link w:val="a6"/>
    <w:rsid w:val="00F77756"/>
    <w:rPr>
      <w:rFonts w:ascii="Times New Roman" w:hAnsi="Times New Roman" w:cs="Times New Roman"/>
      <w:b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F77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77756"/>
    <w:rPr>
      <w:rFonts w:ascii="Tahoma" w:hAnsi="Tahoma" w:cs="Tahoma"/>
      <w:sz w:val="16"/>
      <w:szCs w:val="16"/>
    </w:rPr>
  </w:style>
  <w:style w:type="paragraph" w:customStyle="1" w:styleId="aa">
    <w:name w:val="Подпись к картинкам"/>
    <w:basedOn w:val="a"/>
    <w:link w:val="ab"/>
    <w:rsid w:val="00F77756"/>
    <w:pPr>
      <w:spacing w:line="360" w:lineRule="auto"/>
      <w:ind w:firstLine="709"/>
      <w:jc w:val="center"/>
    </w:pPr>
    <w:rPr>
      <w:rFonts w:ascii="Times New Roman" w:hAnsi="Times New Roman" w:cs="Times New Roman"/>
      <w:i/>
      <w:sz w:val="28"/>
      <w:szCs w:val="28"/>
    </w:rPr>
  </w:style>
  <w:style w:type="character" w:customStyle="1" w:styleId="ab">
    <w:name w:val="Подпись к картинкам Знак"/>
    <w:basedOn w:val="a0"/>
    <w:link w:val="aa"/>
    <w:rsid w:val="00F77756"/>
    <w:rPr>
      <w:rFonts w:ascii="Times New Roman" w:hAnsi="Times New Roman" w:cs="Times New Roman"/>
      <w:i/>
      <w:sz w:val="28"/>
      <w:szCs w:val="28"/>
    </w:rPr>
  </w:style>
  <w:style w:type="character" w:styleId="ac">
    <w:name w:val="Emphasis"/>
    <w:qFormat/>
    <w:rsid w:val="005C69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1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mailto:EAMiroshnichenko@mephi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A26AD-4F69-4F31-BD3B-F3A5CBF1D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EAMiroshnichenko</cp:lastModifiedBy>
  <cp:revision>5</cp:revision>
  <cp:lastPrinted>2024-02-16T08:40:00Z</cp:lastPrinted>
  <dcterms:created xsi:type="dcterms:W3CDTF">2024-02-16T11:25:00Z</dcterms:created>
  <dcterms:modified xsi:type="dcterms:W3CDTF">2024-02-16T14:27:00Z</dcterms:modified>
</cp:coreProperties>
</file>