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C7100" w14:textId="618E9E5F" w:rsidR="001713B8" w:rsidRPr="00104966" w:rsidRDefault="001713B8" w:rsidP="00A53C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4966">
        <w:rPr>
          <w:rFonts w:ascii="Times New Roman" w:hAnsi="Times New Roman" w:cs="Times New Roman"/>
          <w:b/>
          <w:sz w:val="28"/>
          <w:szCs w:val="24"/>
        </w:rPr>
        <w:t>Новая конструкция полоскового линейного датчика</w:t>
      </w:r>
      <w:r w:rsidR="00C26628" w:rsidRPr="00104966">
        <w:rPr>
          <w:rFonts w:ascii="Times New Roman" w:hAnsi="Times New Roman" w:cs="Times New Roman"/>
          <w:b/>
          <w:sz w:val="28"/>
          <w:szCs w:val="24"/>
        </w:rPr>
        <w:t xml:space="preserve"> для промышленного применения</w:t>
      </w:r>
    </w:p>
    <w:p w14:paraId="66497651" w14:textId="38A4DEEC" w:rsidR="00A53C8D" w:rsidRPr="00104966" w:rsidRDefault="00104966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>Д. Ю. Клименко, М. С. Жуков</w:t>
      </w:r>
    </w:p>
    <w:p w14:paraId="2B4CED8D" w14:textId="52509288" w:rsidR="00A53C8D" w:rsidRPr="00104966" w:rsidRDefault="00A53C8D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>Санкт-Петербургский Политехнический университет имени Петра Великого,</w:t>
      </w:r>
    </w:p>
    <w:p w14:paraId="4141F1D2" w14:textId="77777777" w:rsidR="00A53C8D" w:rsidRPr="00104966" w:rsidRDefault="00A53C8D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14:paraId="28F85850" w14:textId="00EA73AE" w:rsidR="00104966" w:rsidRPr="00104966" w:rsidRDefault="00104966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104966">
        <w:rPr>
          <w:rFonts w:ascii="Times New Roman" w:hAnsi="Times New Roman" w:cs="Times New Roman"/>
          <w:sz w:val="24"/>
          <w:szCs w:val="24"/>
        </w:rPr>
        <w:t>Шавшин</w:t>
      </w:r>
      <w:proofErr w:type="spellEnd"/>
    </w:p>
    <w:p w14:paraId="230DECE4" w14:textId="77777777" w:rsidR="00104966" w:rsidRPr="00104966" w:rsidRDefault="00104966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 xml:space="preserve">Санкт-Петербургский государственный университет телекоммуникаций </w:t>
      </w:r>
      <w:r w:rsidRPr="00104966">
        <w:rPr>
          <w:rFonts w:ascii="Times New Roman" w:hAnsi="Times New Roman" w:cs="Times New Roman"/>
          <w:sz w:val="24"/>
          <w:szCs w:val="24"/>
        </w:rPr>
        <w:br/>
        <w:t xml:space="preserve">им. проф. М.А. Бонч-Бруевича </w:t>
      </w:r>
    </w:p>
    <w:p w14:paraId="1735AAE9" w14:textId="6845B281" w:rsidR="00104966" w:rsidRPr="00104966" w:rsidRDefault="00104966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66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14:paraId="19E6D697" w14:textId="42A8D8D5" w:rsidR="00A53C8D" w:rsidRPr="00B648EA" w:rsidRDefault="00B648EA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dasha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klimenko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</w:rPr>
          <w:t>.01@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04966" w:rsidRPr="00280D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2DD86BD" w14:textId="77777777" w:rsidR="00104966" w:rsidRPr="00104966" w:rsidRDefault="00104966" w:rsidP="0010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8F739" w14:textId="735A4D2E" w:rsidR="002C7B6C" w:rsidRDefault="000F3724" w:rsidP="000F372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собственной производственной базы линейных датчиков является важным аспектом национальной безопасности. Это позволяет освободиться от зависимости от импорта подобных компонентов и гарантировать стабильное функционирование отечественных систем. 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В настоящее время линейные датчики широко используются во многих секторах экономики, от промышленности до потребительской электроники. </w:t>
      </w:r>
      <w:r w:rsidR="00F52078">
        <w:rPr>
          <w:rFonts w:ascii="Times New Roman" w:hAnsi="Times New Roman" w:cs="Times New Roman"/>
          <w:sz w:val="24"/>
          <w:szCs w:val="24"/>
        </w:rPr>
        <w:t>Базовые линейные датчики надежны, просты и точны</w:t>
      </w:r>
      <w:r w:rsidRPr="00B648EA">
        <w:rPr>
          <w:rFonts w:ascii="Times New Roman" w:hAnsi="Times New Roman" w:cs="Times New Roman"/>
          <w:sz w:val="24"/>
          <w:szCs w:val="24"/>
        </w:rPr>
        <w:t xml:space="preserve"> [</w:t>
      </w:r>
      <w:r w:rsidR="006C4213" w:rsidRPr="00B648EA">
        <w:rPr>
          <w:rFonts w:ascii="Times New Roman" w:hAnsi="Times New Roman" w:cs="Times New Roman"/>
          <w:sz w:val="24"/>
          <w:szCs w:val="24"/>
        </w:rPr>
        <w:t>1</w:t>
      </w:r>
      <w:r w:rsidRPr="00B648EA">
        <w:rPr>
          <w:rFonts w:ascii="Times New Roman" w:hAnsi="Times New Roman" w:cs="Times New Roman"/>
          <w:sz w:val="24"/>
          <w:szCs w:val="24"/>
        </w:rPr>
        <w:t>]</w:t>
      </w:r>
      <w:r w:rsidR="00F52078">
        <w:rPr>
          <w:rFonts w:ascii="Times New Roman" w:hAnsi="Times New Roman" w:cs="Times New Roman"/>
          <w:sz w:val="24"/>
          <w:szCs w:val="24"/>
        </w:rPr>
        <w:t xml:space="preserve">. Характеристики включают в себя: простую бесконтактную мишень, полное абсолютное измерение, стандартные процесс изготовления 4-слойной печатной платы, стабильность по температуре, высокая повторяемость. Может быть применено как управление движением, датчик положения клапана, замена промышленного потенциометра, замена </w:t>
      </w:r>
      <w:r w:rsidR="00F52078">
        <w:rPr>
          <w:rFonts w:ascii="Times New Roman" w:hAnsi="Times New Roman" w:cs="Times New Roman"/>
          <w:sz w:val="24"/>
          <w:szCs w:val="24"/>
          <w:lang w:val="en-US"/>
        </w:rPr>
        <w:t>LVDT</w:t>
      </w:r>
      <w:r w:rsidR="00F52078">
        <w:rPr>
          <w:rFonts w:ascii="Times New Roman" w:hAnsi="Times New Roman" w:cs="Times New Roman"/>
          <w:sz w:val="24"/>
          <w:szCs w:val="24"/>
        </w:rPr>
        <w:t>, обратная связь по положению привода, прецизионные элементы управления на передней панели.</w:t>
      </w:r>
      <w:r w:rsidR="00AE00A9" w:rsidRPr="00AE00A9">
        <w:rPr>
          <w:rFonts w:ascii="Times New Roman" w:hAnsi="Times New Roman" w:cs="Times New Roman"/>
          <w:sz w:val="24"/>
          <w:szCs w:val="24"/>
        </w:rPr>
        <w:t xml:space="preserve"> </w:t>
      </w:r>
      <w:r w:rsidR="005255A1" w:rsidRPr="005255A1">
        <w:rPr>
          <w:rFonts w:ascii="Times New Roman" w:hAnsi="Times New Roman" w:cs="Times New Roman"/>
          <w:sz w:val="24"/>
          <w:szCs w:val="24"/>
        </w:rPr>
        <w:t>При этом производство на отечественной базе может помочь сократить затраты на импорт и обеспечить</w:t>
      </w:r>
      <w:r w:rsidR="00104966" w:rsidRPr="00104966">
        <w:rPr>
          <w:rFonts w:ascii="Times New Roman" w:hAnsi="Times New Roman" w:cs="Times New Roman"/>
          <w:sz w:val="24"/>
          <w:szCs w:val="24"/>
        </w:rPr>
        <w:t xml:space="preserve"> </w:t>
      </w:r>
      <w:r w:rsidR="00104966">
        <w:rPr>
          <w:rFonts w:ascii="Times New Roman" w:hAnsi="Times New Roman" w:cs="Times New Roman"/>
          <w:sz w:val="24"/>
          <w:szCs w:val="24"/>
        </w:rPr>
        <w:t>возможность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 </w:t>
      </w:r>
      <w:r w:rsidR="003371D9">
        <w:rPr>
          <w:rFonts w:ascii="Times New Roman" w:hAnsi="Times New Roman" w:cs="Times New Roman"/>
          <w:sz w:val="24"/>
          <w:szCs w:val="24"/>
        </w:rPr>
        <w:t>ремонт</w:t>
      </w:r>
      <w:r w:rsidR="00104966">
        <w:rPr>
          <w:rFonts w:ascii="Times New Roman" w:hAnsi="Times New Roman" w:cs="Times New Roman"/>
          <w:sz w:val="24"/>
          <w:szCs w:val="24"/>
        </w:rPr>
        <w:t>а</w:t>
      </w:r>
      <w:r w:rsidR="003371D9">
        <w:rPr>
          <w:rFonts w:ascii="Times New Roman" w:hAnsi="Times New Roman" w:cs="Times New Roman"/>
          <w:sz w:val="24"/>
          <w:szCs w:val="24"/>
        </w:rPr>
        <w:t xml:space="preserve"> аппаратуры</w:t>
      </w:r>
      <w:r w:rsidRPr="000F3724">
        <w:rPr>
          <w:rFonts w:ascii="Times New Roman" w:hAnsi="Times New Roman" w:cs="Times New Roman"/>
          <w:sz w:val="24"/>
          <w:szCs w:val="24"/>
        </w:rPr>
        <w:t xml:space="preserve"> [2]</w:t>
      </w:r>
      <w:r w:rsidR="003371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5A1" w:rsidRPr="005255A1">
        <w:rPr>
          <w:rFonts w:ascii="Times New Roman" w:hAnsi="Times New Roman" w:cs="Times New Roman"/>
          <w:sz w:val="24"/>
          <w:szCs w:val="24"/>
        </w:rPr>
        <w:t>Это стимулирует национальные исследования и разработки, способствует созданию новых рабочих мест и повышению технологической конкурентоспособности страны.</w:t>
      </w:r>
      <w:r w:rsidR="005255A1">
        <w:rPr>
          <w:rFonts w:ascii="Times New Roman" w:hAnsi="Times New Roman" w:cs="Times New Roman"/>
          <w:sz w:val="24"/>
          <w:szCs w:val="24"/>
        </w:rPr>
        <w:t xml:space="preserve"> </w:t>
      </w:r>
      <w:r w:rsidR="005255A1" w:rsidRPr="005255A1">
        <w:rPr>
          <w:rFonts w:ascii="Times New Roman" w:hAnsi="Times New Roman" w:cs="Times New Roman"/>
          <w:sz w:val="24"/>
          <w:szCs w:val="24"/>
        </w:rPr>
        <w:t>Локализация производства линейных датчиков также обеспечивает более удобную техническую поддержку и обслуживание для отечественных заказчиков. Быстрый доступ к необходимым компонентам и услугам обеспечивает более оперативное реагирование на потребности рынка, повышает качество обслуживания и удовлетворение клиентов.</w:t>
      </w:r>
    </w:p>
    <w:p w14:paraId="7F8E821F" w14:textId="240FCCD1" w:rsidR="0066636D" w:rsidRDefault="0066636D" w:rsidP="00A53C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6636D">
        <w:rPr>
          <w:rFonts w:ascii="Times New Roman" w:hAnsi="Times New Roman" w:cs="Times New Roman"/>
          <w:sz w:val="24"/>
          <w:szCs w:val="24"/>
        </w:rPr>
        <w:t>На рис</w:t>
      </w:r>
      <w:r w:rsidR="009B2C13">
        <w:rPr>
          <w:rFonts w:ascii="Times New Roman" w:hAnsi="Times New Roman" w:cs="Times New Roman"/>
          <w:sz w:val="24"/>
          <w:szCs w:val="24"/>
        </w:rPr>
        <w:t>.</w:t>
      </w:r>
      <w:r w:rsidRPr="0066636D">
        <w:rPr>
          <w:rFonts w:ascii="Times New Roman" w:hAnsi="Times New Roman" w:cs="Times New Roman"/>
          <w:sz w:val="24"/>
          <w:szCs w:val="24"/>
        </w:rPr>
        <w:t xml:space="preserve"> 1 представлен </w:t>
      </w:r>
      <w:r w:rsidR="00E744D8">
        <w:rPr>
          <w:rFonts w:ascii="Times New Roman" w:hAnsi="Times New Roman" w:cs="Times New Roman"/>
          <w:sz w:val="24"/>
          <w:szCs w:val="24"/>
        </w:rPr>
        <w:t>разработанный</w:t>
      </w:r>
      <w:r w:rsidRPr="0066636D">
        <w:rPr>
          <w:rFonts w:ascii="Times New Roman" w:hAnsi="Times New Roman" w:cs="Times New Roman"/>
          <w:sz w:val="24"/>
          <w:szCs w:val="24"/>
        </w:rPr>
        <w:t xml:space="preserve"> высокочувствительный датчик</w:t>
      </w:r>
      <w:r w:rsidR="002E6734">
        <w:rPr>
          <w:rFonts w:ascii="Times New Roman" w:hAnsi="Times New Roman" w:cs="Times New Roman"/>
          <w:sz w:val="24"/>
          <w:szCs w:val="24"/>
        </w:rPr>
        <w:t xml:space="preserve"> длиной 10 см</w:t>
      </w:r>
      <w:r w:rsidRPr="0066636D">
        <w:rPr>
          <w:rFonts w:ascii="Times New Roman" w:hAnsi="Times New Roman" w:cs="Times New Roman"/>
          <w:sz w:val="24"/>
          <w:szCs w:val="24"/>
        </w:rPr>
        <w:t>, выполненный в виде полосковых линий специальной конфигурации. Одной из основных особенностей данной разработки является использование комплектующих отечественного производства</w:t>
      </w:r>
      <w:r w:rsidR="00624296" w:rsidRPr="00624296">
        <w:rPr>
          <w:rFonts w:ascii="Times New Roman" w:hAnsi="Times New Roman" w:cs="Times New Roman"/>
          <w:sz w:val="24"/>
          <w:szCs w:val="24"/>
        </w:rPr>
        <w:t xml:space="preserve"> [</w:t>
      </w:r>
      <w:r w:rsidR="006C4213" w:rsidRPr="006C4213">
        <w:rPr>
          <w:rFonts w:ascii="Times New Roman" w:hAnsi="Times New Roman" w:cs="Times New Roman"/>
          <w:sz w:val="24"/>
          <w:szCs w:val="24"/>
        </w:rPr>
        <w:t>2</w:t>
      </w:r>
      <w:r w:rsidR="00624296" w:rsidRPr="0062429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66636D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056D1D">
        <w:rPr>
          <w:rFonts w:ascii="Times New Roman" w:hAnsi="Times New Roman" w:cs="Times New Roman"/>
          <w:sz w:val="24"/>
          <w:szCs w:val="24"/>
        </w:rPr>
        <w:t>ения</w:t>
      </w:r>
      <w:r w:rsidRPr="0066636D">
        <w:rPr>
          <w:rFonts w:ascii="Times New Roman" w:hAnsi="Times New Roman" w:cs="Times New Roman"/>
          <w:sz w:val="24"/>
          <w:szCs w:val="24"/>
        </w:rPr>
        <w:t xml:space="preserve"> высоко</w:t>
      </w:r>
      <w:r w:rsidR="00056D1D">
        <w:rPr>
          <w:rFonts w:ascii="Times New Roman" w:hAnsi="Times New Roman" w:cs="Times New Roman"/>
          <w:sz w:val="24"/>
          <w:szCs w:val="24"/>
        </w:rPr>
        <w:t>го</w:t>
      </w:r>
      <w:r w:rsidRPr="0066636D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056D1D">
        <w:rPr>
          <w:rFonts w:ascii="Times New Roman" w:hAnsi="Times New Roman" w:cs="Times New Roman"/>
          <w:sz w:val="24"/>
          <w:szCs w:val="24"/>
        </w:rPr>
        <w:t>а</w:t>
      </w:r>
      <w:r w:rsidR="00DF41C8">
        <w:rPr>
          <w:rFonts w:ascii="Times New Roman" w:hAnsi="Times New Roman" w:cs="Times New Roman"/>
          <w:sz w:val="24"/>
          <w:szCs w:val="24"/>
        </w:rPr>
        <w:t>,</w:t>
      </w:r>
      <w:r w:rsidRPr="0066636D">
        <w:rPr>
          <w:rFonts w:ascii="Times New Roman" w:hAnsi="Times New Roman" w:cs="Times New Roman"/>
          <w:sz w:val="24"/>
          <w:szCs w:val="24"/>
        </w:rPr>
        <w:t xml:space="preserve"> надежност</w:t>
      </w:r>
      <w:r w:rsidR="00056D1D">
        <w:rPr>
          <w:rFonts w:ascii="Times New Roman" w:hAnsi="Times New Roman" w:cs="Times New Roman"/>
          <w:sz w:val="24"/>
          <w:szCs w:val="24"/>
        </w:rPr>
        <w:t>и</w:t>
      </w:r>
      <w:r w:rsidR="00DF41C8">
        <w:rPr>
          <w:rFonts w:ascii="Times New Roman" w:hAnsi="Times New Roman" w:cs="Times New Roman"/>
          <w:sz w:val="24"/>
          <w:szCs w:val="24"/>
        </w:rPr>
        <w:t xml:space="preserve">, </w:t>
      </w:r>
      <w:r w:rsidR="00DF41C8" w:rsidRPr="00DF41C8">
        <w:rPr>
          <w:rFonts w:ascii="Times New Roman" w:hAnsi="Times New Roman" w:cs="Times New Roman"/>
          <w:sz w:val="24"/>
          <w:szCs w:val="24"/>
        </w:rPr>
        <w:t>улучшенны</w:t>
      </w:r>
      <w:r w:rsidR="00DF41C8">
        <w:rPr>
          <w:rFonts w:ascii="Times New Roman" w:hAnsi="Times New Roman" w:cs="Times New Roman"/>
          <w:sz w:val="24"/>
          <w:szCs w:val="24"/>
        </w:rPr>
        <w:t>х</w:t>
      </w:r>
      <w:r w:rsidR="00DF41C8" w:rsidRPr="00DF41C8">
        <w:rPr>
          <w:rFonts w:ascii="Times New Roman" w:hAnsi="Times New Roman" w:cs="Times New Roman"/>
          <w:sz w:val="24"/>
          <w:szCs w:val="24"/>
        </w:rPr>
        <w:t xml:space="preserve"> характеристик стабильности и точности измерений.</w:t>
      </w:r>
    </w:p>
    <w:p w14:paraId="0A95F605" w14:textId="77777777" w:rsidR="00056D1D" w:rsidRDefault="00056D1D" w:rsidP="00A53C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540A8E2" w14:textId="52CA1364" w:rsidR="002C7B6C" w:rsidRDefault="002C7B6C" w:rsidP="002C7B6C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33321FC" wp14:editId="4F72BC3C">
            <wp:extent cx="5527321" cy="108452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0923" cy="122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6C2CA" w14:textId="3995F412" w:rsidR="00E744D8" w:rsidRPr="002E6734" w:rsidRDefault="00E744D8" w:rsidP="002C7B6C">
      <w:pPr>
        <w:spacing w:after="0"/>
        <w:ind w:firstLine="425"/>
        <w:jc w:val="center"/>
        <w:rPr>
          <w:rFonts w:ascii="Times New Roman" w:hAnsi="Times New Roman" w:cs="Times New Roman"/>
          <w:szCs w:val="24"/>
        </w:rPr>
      </w:pPr>
      <w:r w:rsidRPr="002E6734">
        <w:rPr>
          <w:rFonts w:ascii="Times New Roman" w:hAnsi="Times New Roman" w:cs="Times New Roman"/>
          <w:szCs w:val="24"/>
        </w:rPr>
        <w:t>Рис</w:t>
      </w:r>
      <w:r w:rsidR="006C4213" w:rsidRPr="002E6734">
        <w:rPr>
          <w:rFonts w:ascii="Times New Roman" w:hAnsi="Times New Roman" w:cs="Times New Roman"/>
          <w:szCs w:val="24"/>
        </w:rPr>
        <w:t>. 1</w:t>
      </w:r>
      <w:r w:rsidRPr="002E6734">
        <w:rPr>
          <w:rFonts w:ascii="Times New Roman" w:hAnsi="Times New Roman" w:cs="Times New Roman"/>
          <w:szCs w:val="24"/>
        </w:rPr>
        <w:t xml:space="preserve"> </w:t>
      </w:r>
      <w:r w:rsidR="00104966" w:rsidRPr="002E6734">
        <w:rPr>
          <w:rFonts w:ascii="Times New Roman" w:hAnsi="Times New Roman" w:cs="Times New Roman"/>
          <w:szCs w:val="24"/>
        </w:rPr>
        <w:t>Модель чувствительного элемента датчика линейных перемещений</w:t>
      </w:r>
    </w:p>
    <w:p w14:paraId="771737A1" w14:textId="77777777" w:rsidR="00892CF4" w:rsidRPr="00E744D8" w:rsidRDefault="00892CF4" w:rsidP="002C7B6C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78B7C8D8" w14:textId="74816BC1" w:rsidR="00056D1D" w:rsidRDefault="00AE00A9" w:rsidP="00B64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F41C8" w:rsidRPr="00DF41C8">
        <w:rPr>
          <w:rFonts w:ascii="Times New Roman" w:hAnsi="Times New Roman" w:cs="Times New Roman"/>
          <w:sz w:val="24"/>
          <w:szCs w:val="24"/>
        </w:rPr>
        <w:t>ля обеспечения режима измерения была разработана схема управления и обработки информации, которая демонстрируется на рис</w:t>
      </w:r>
      <w:r w:rsidR="009B2C13">
        <w:rPr>
          <w:rFonts w:ascii="Times New Roman" w:hAnsi="Times New Roman" w:cs="Times New Roman"/>
          <w:sz w:val="24"/>
          <w:szCs w:val="24"/>
        </w:rPr>
        <w:t>.</w:t>
      </w:r>
      <w:r w:rsidR="00DF41C8" w:rsidRPr="00DF41C8">
        <w:rPr>
          <w:rFonts w:ascii="Times New Roman" w:hAnsi="Times New Roman" w:cs="Times New Roman"/>
          <w:sz w:val="24"/>
          <w:szCs w:val="24"/>
        </w:rPr>
        <w:t xml:space="preserve"> 2.</w:t>
      </w:r>
      <w:r w:rsidR="00DF41C8">
        <w:rPr>
          <w:rFonts w:ascii="Times New Roman" w:hAnsi="Times New Roman" w:cs="Times New Roman"/>
          <w:sz w:val="24"/>
          <w:szCs w:val="24"/>
        </w:rPr>
        <w:t xml:space="preserve"> </w:t>
      </w:r>
      <w:r w:rsidR="00104966">
        <w:rPr>
          <w:rFonts w:ascii="Times New Roman" w:hAnsi="Times New Roman" w:cs="Times New Roman"/>
          <w:sz w:val="24"/>
          <w:szCs w:val="24"/>
        </w:rPr>
        <w:t xml:space="preserve">В данной </w:t>
      </w:r>
      <w:r w:rsidR="00DF41C8">
        <w:rPr>
          <w:rFonts w:ascii="Times New Roman" w:hAnsi="Times New Roman" w:cs="Times New Roman"/>
          <w:sz w:val="24"/>
          <w:szCs w:val="24"/>
        </w:rPr>
        <w:t>схеме</w:t>
      </w:r>
      <w:r w:rsidR="00056D1D">
        <w:rPr>
          <w:rFonts w:ascii="Times New Roman" w:hAnsi="Times New Roman" w:cs="Times New Roman"/>
          <w:sz w:val="24"/>
          <w:szCs w:val="24"/>
        </w:rPr>
        <w:t xml:space="preserve"> </w:t>
      </w:r>
      <w:r w:rsidR="00056D1D" w:rsidRPr="00056D1D">
        <w:rPr>
          <w:rFonts w:ascii="Times New Roman" w:hAnsi="Times New Roman" w:cs="Times New Roman"/>
          <w:sz w:val="24"/>
          <w:szCs w:val="24"/>
        </w:rPr>
        <w:t>используется микроконтр</w:t>
      </w:r>
      <w:r w:rsidR="00104966">
        <w:rPr>
          <w:rFonts w:ascii="Times New Roman" w:hAnsi="Times New Roman" w:cs="Times New Roman"/>
          <w:sz w:val="24"/>
          <w:szCs w:val="24"/>
        </w:rPr>
        <w:t>оллер фирмы "</w:t>
      </w:r>
      <w:proofErr w:type="spellStart"/>
      <w:r w:rsidR="00104966">
        <w:rPr>
          <w:rFonts w:ascii="Times New Roman" w:hAnsi="Times New Roman" w:cs="Times New Roman"/>
          <w:sz w:val="24"/>
          <w:szCs w:val="24"/>
        </w:rPr>
        <w:t>Миландр</w:t>
      </w:r>
      <w:proofErr w:type="spellEnd"/>
      <w:r w:rsidR="00104966">
        <w:rPr>
          <w:rFonts w:ascii="Times New Roman" w:hAnsi="Times New Roman" w:cs="Times New Roman"/>
          <w:sz w:val="24"/>
          <w:szCs w:val="24"/>
        </w:rPr>
        <w:t xml:space="preserve">", что позволяет применить методы цифровой обработки и получить минимальную погрешность </w:t>
      </w:r>
      <w:r w:rsidR="000F3724" w:rsidRPr="00104966">
        <w:rPr>
          <w:rFonts w:ascii="Times New Roman" w:hAnsi="Times New Roman" w:cs="Times New Roman"/>
          <w:sz w:val="24"/>
          <w:szCs w:val="24"/>
        </w:rPr>
        <w:t>[3]</w:t>
      </w:r>
      <w:r w:rsidR="00056D1D" w:rsidRPr="00056D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ED198" w14:textId="0B3229C2" w:rsidR="005255A1" w:rsidRDefault="00B648EA" w:rsidP="002C7B6C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pict w14:anchorId="2934E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25pt;height:248.65pt">
            <v:imagedata r:id="rId8" o:title="photo_2024-02-16_15-20-39"/>
          </v:shape>
        </w:pict>
      </w:r>
    </w:p>
    <w:p w14:paraId="49C0371E" w14:textId="008C7F32" w:rsidR="0063173B" w:rsidRPr="002E6734" w:rsidRDefault="0063173B" w:rsidP="002C7B6C">
      <w:pPr>
        <w:spacing w:after="0"/>
        <w:ind w:firstLine="425"/>
        <w:jc w:val="center"/>
        <w:rPr>
          <w:rFonts w:ascii="Times New Roman" w:hAnsi="Times New Roman" w:cs="Times New Roman"/>
          <w:szCs w:val="24"/>
        </w:rPr>
      </w:pPr>
      <w:r w:rsidRPr="002E6734">
        <w:rPr>
          <w:rFonts w:ascii="Times New Roman" w:hAnsi="Times New Roman" w:cs="Times New Roman"/>
          <w:szCs w:val="24"/>
        </w:rPr>
        <w:t>Рис</w:t>
      </w:r>
      <w:r w:rsidR="006C4213" w:rsidRPr="002E6734">
        <w:rPr>
          <w:rFonts w:ascii="Times New Roman" w:hAnsi="Times New Roman" w:cs="Times New Roman"/>
          <w:szCs w:val="24"/>
        </w:rPr>
        <w:t>.</w:t>
      </w:r>
      <w:r w:rsidRPr="002E6734">
        <w:rPr>
          <w:rFonts w:ascii="Times New Roman" w:hAnsi="Times New Roman" w:cs="Times New Roman"/>
          <w:szCs w:val="24"/>
        </w:rPr>
        <w:t xml:space="preserve"> 2 </w:t>
      </w:r>
      <w:r w:rsidR="00104966" w:rsidRPr="002E6734">
        <w:rPr>
          <w:rFonts w:ascii="Times New Roman" w:hAnsi="Times New Roman" w:cs="Times New Roman"/>
          <w:szCs w:val="24"/>
        </w:rPr>
        <w:t>Блок вторичного преобразования</w:t>
      </w:r>
    </w:p>
    <w:p w14:paraId="2D6D7E39" w14:textId="77777777" w:rsidR="009B2C13" w:rsidRDefault="009B2C13" w:rsidP="002C7B6C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3FDB7FAC" w14:textId="4A22A053" w:rsidR="002C7B6C" w:rsidRDefault="009B2C13" w:rsidP="00A53C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6D1D">
        <w:rPr>
          <w:rFonts w:ascii="Times New Roman" w:hAnsi="Times New Roman" w:cs="Times New Roman"/>
          <w:sz w:val="24"/>
          <w:szCs w:val="24"/>
        </w:rPr>
        <w:t>Первые испытания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1D">
        <w:rPr>
          <w:rFonts w:ascii="Times New Roman" w:hAnsi="Times New Roman" w:cs="Times New Roman"/>
          <w:sz w:val="24"/>
          <w:szCs w:val="24"/>
        </w:rPr>
        <w:t>датчика показали, что его погрешность составляет всего 1%. Это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056D1D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1D">
        <w:rPr>
          <w:rFonts w:ascii="Times New Roman" w:hAnsi="Times New Roman" w:cs="Times New Roman"/>
          <w:sz w:val="24"/>
          <w:szCs w:val="24"/>
        </w:rPr>
        <w:t>подтверждает высокое качество разработки и точность проведения измерений.</w:t>
      </w:r>
    </w:p>
    <w:p w14:paraId="635EF4AE" w14:textId="7B7E0094" w:rsidR="00DF41C8" w:rsidRDefault="00F448AF" w:rsidP="00AE00A9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</w:t>
      </w:r>
      <w:r w:rsidR="005255A1" w:rsidRPr="005255A1">
        <w:rPr>
          <w:rFonts w:ascii="Times New Roman" w:hAnsi="Times New Roman" w:cs="Times New Roman"/>
          <w:sz w:val="24"/>
          <w:szCs w:val="24"/>
        </w:rPr>
        <w:t>азвитие линейных датчиков</w:t>
      </w:r>
      <w:r w:rsidR="000F3724" w:rsidRPr="000F3724">
        <w:rPr>
          <w:rFonts w:ascii="Times New Roman" w:hAnsi="Times New Roman" w:cs="Times New Roman"/>
          <w:sz w:val="24"/>
          <w:szCs w:val="24"/>
        </w:rPr>
        <w:t xml:space="preserve"> 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на отечественной базе </w:t>
      </w:r>
      <w:r w:rsidR="00AE00A9">
        <w:rPr>
          <w:rFonts w:ascii="Times New Roman" w:hAnsi="Times New Roman" w:cs="Times New Roman"/>
          <w:sz w:val="24"/>
          <w:szCs w:val="24"/>
        </w:rPr>
        <w:t>способствует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 повышению конкурентоспособности различных отраслей экономики, в которых они применяются. Наличие надежных и инновационных решений позволяет улучшить производительность, эффективность и качество продукции, что в свою очередь способствует расширению экспорта и привлечению инвестиций.</w:t>
      </w:r>
      <w:r w:rsidR="00AE00A9">
        <w:rPr>
          <w:rFonts w:ascii="Times New Roman" w:hAnsi="Times New Roman" w:cs="Times New Roman"/>
          <w:sz w:val="24"/>
          <w:szCs w:val="24"/>
        </w:rPr>
        <w:t xml:space="preserve"> </w:t>
      </w:r>
      <w:r w:rsidR="005255A1" w:rsidRPr="005255A1">
        <w:rPr>
          <w:rFonts w:ascii="Times New Roman" w:hAnsi="Times New Roman" w:cs="Times New Roman"/>
          <w:sz w:val="24"/>
          <w:szCs w:val="24"/>
        </w:rPr>
        <w:t>Учитывая все эти факторы, разработ</w:t>
      </w:r>
      <w:r w:rsidR="00DF41C8">
        <w:rPr>
          <w:rFonts w:ascii="Times New Roman" w:hAnsi="Times New Roman" w:cs="Times New Roman"/>
          <w:sz w:val="24"/>
          <w:szCs w:val="24"/>
        </w:rPr>
        <w:t>анный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 линейны</w:t>
      </w:r>
      <w:r w:rsidR="00DF41C8">
        <w:rPr>
          <w:rFonts w:ascii="Times New Roman" w:hAnsi="Times New Roman" w:cs="Times New Roman"/>
          <w:sz w:val="24"/>
          <w:szCs w:val="24"/>
        </w:rPr>
        <w:t>й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 датчик на отечественной базе имеет значительный потенциал для развития</w:t>
      </w:r>
      <w:r w:rsidR="00DF41C8">
        <w:rPr>
          <w:rFonts w:ascii="Times New Roman" w:hAnsi="Times New Roman" w:cs="Times New Roman"/>
          <w:sz w:val="24"/>
          <w:szCs w:val="24"/>
        </w:rPr>
        <w:t xml:space="preserve">, </w:t>
      </w:r>
      <w:r w:rsidR="005255A1" w:rsidRPr="005255A1">
        <w:rPr>
          <w:rFonts w:ascii="Times New Roman" w:hAnsi="Times New Roman" w:cs="Times New Roman"/>
          <w:sz w:val="24"/>
          <w:szCs w:val="24"/>
        </w:rPr>
        <w:t>позволя</w:t>
      </w:r>
      <w:r w:rsidR="00DF41C8">
        <w:rPr>
          <w:rFonts w:ascii="Times New Roman" w:hAnsi="Times New Roman" w:cs="Times New Roman"/>
          <w:sz w:val="24"/>
          <w:szCs w:val="24"/>
        </w:rPr>
        <w:t>ющий</w:t>
      </w:r>
      <w:r w:rsidR="005255A1" w:rsidRPr="005255A1">
        <w:rPr>
          <w:rFonts w:ascii="Times New Roman" w:hAnsi="Times New Roman" w:cs="Times New Roman"/>
          <w:sz w:val="24"/>
          <w:szCs w:val="24"/>
        </w:rPr>
        <w:t xml:space="preserve"> обеспечить национальные потребности в таких ключевых компонентах и способствовать развитию отечественной технологической индустрии.</w:t>
      </w:r>
    </w:p>
    <w:p w14:paraId="63A070E4" w14:textId="45C9A22A" w:rsidR="00A53C8D" w:rsidRPr="00DF41C8" w:rsidRDefault="00A53C8D" w:rsidP="00DF41C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</w:t>
      </w:r>
    </w:p>
    <w:p w14:paraId="1D17CE72" w14:textId="77777777" w:rsidR="00A53C8D" w:rsidRDefault="00A53C8D" w:rsidP="00A53C8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3557A94E" w14:textId="77777777" w:rsidR="00A53C8D" w:rsidRDefault="00A53C8D" w:rsidP="000F372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C25E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7F06F085" w14:textId="77777777" w:rsidR="00A53C8D" w:rsidRDefault="00A53C8D" w:rsidP="00A53C8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</w:p>
    <w:p w14:paraId="366B6617" w14:textId="7F437D7C" w:rsidR="008F4666" w:rsidRPr="00145976" w:rsidRDefault="008F4666" w:rsidP="008F4666">
      <w:pPr>
        <w:pStyle w:val="a5"/>
      </w:pPr>
      <w:r>
        <w:t>[1]</w:t>
      </w:r>
      <w:r>
        <w:tab/>
      </w:r>
      <w:proofErr w:type="spellStart"/>
      <w:r w:rsidRPr="00810E10">
        <w:rPr>
          <w:szCs w:val="24"/>
        </w:rPr>
        <w:t>Мингазова</w:t>
      </w:r>
      <w:proofErr w:type="spellEnd"/>
      <w:r w:rsidRPr="00810E10">
        <w:rPr>
          <w:szCs w:val="24"/>
        </w:rPr>
        <w:t xml:space="preserve"> И.Н. </w:t>
      </w:r>
      <w:r>
        <w:rPr>
          <w:szCs w:val="24"/>
        </w:rPr>
        <w:t>Датчики линейных перемещений</w:t>
      </w:r>
      <w:r w:rsidRPr="00810E10">
        <w:rPr>
          <w:szCs w:val="24"/>
        </w:rPr>
        <w:t xml:space="preserve"> // Форум молодых ученых. </w:t>
      </w:r>
      <w:r w:rsidRPr="008F4666">
        <w:rPr>
          <w:szCs w:val="24"/>
        </w:rPr>
        <w:t xml:space="preserve">2018. </w:t>
      </w:r>
      <w:r>
        <w:rPr>
          <w:szCs w:val="24"/>
          <w:lang w:val="en-US"/>
        </w:rPr>
        <w:t>No</w:t>
      </w:r>
      <w:r w:rsidRPr="008B6D6E">
        <w:rPr>
          <w:szCs w:val="24"/>
        </w:rPr>
        <w:t>.</w:t>
      </w:r>
      <w:r>
        <w:rPr>
          <w:szCs w:val="24"/>
        </w:rPr>
        <w:t xml:space="preserve"> </w:t>
      </w:r>
      <w:r w:rsidRPr="008B6D6E">
        <w:rPr>
          <w:szCs w:val="24"/>
        </w:rPr>
        <w:t xml:space="preserve">7. </w:t>
      </w:r>
      <w:r>
        <w:rPr>
          <w:szCs w:val="24"/>
          <w:lang w:val="en-US"/>
        </w:rPr>
        <w:t>C</w:t>
      </w:r>
      <w:r w:rsidRPr="008B6D6E">
        <w:rPr>
          <w:szCs w:val="24"/>
        </w:rPr>
        <w:t xml:space="preserve">. </w:t>
      </w:r>
      <w:r>
        <w:rPr>
          <w:szCs w:val="24"/>
        </w:rPr>
        <w:t>23.</w:t>
      </w:r>
    </w:p>
    <w:p w14:paraId="51384224" w14:textId="404A00F9" w:rsidR="008F4666" w:rsidRDefault="008F4666" w:rsidP="008F4666">
      <w:pPr>
        <w:pStyle w:val="a5"/>
        <w:rPr>
          <w:szCs w:val="18"/>
          <w:lang w:val="en-US"/>
        </w:rPr>
      </w:pPr>
      <w:r w:rsidRPr="00145976">
        <w:t>[2]</w:t>
      </w:r>
      <w:r w:rsidRPr="00145976">
        <w:tab/>
      </w:r>
      <w:r w:rsidRPr="00624296">
        <w:rPr>
          <w:szCs w:val="18"/>
        </w:rPr>
        <w:t>Прокофьев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Г</w:t>
      </w:r>
      <w:r w:rsidRPr="00810E10">
        <w:rPr>
          <w:szCs w:val="18"/>
        </w:rPr>
        <w:t xml:space="preserve">. </w:t>
      </w:r>
      <w:r w:rsidRPr="00624296">
        <w:rPr>
          <w:szCs w:val="18"/>
        </w:rPr>
        <w:t>В</w:t>
      </w:r>
      <w:r w:rsidRPr="00810E10">
        <w:rPr>
          <w:szCs w:val="18"/>
        </w:rPr>
        <w:t xml:space="preserve">., </w:t>
      </w:r>
      <w:proofErr w:type="spellStart"/>
      <w:r w:rsidRPr="00624296">
        <w:rPr>
          <w:szCs w:val="18"/>
        </w:rPr>
        <w:t>Стахин</w:t>
      </w:r>
      <w:proofErr w:type="spellEnd"/>
      <w:r w:rsidRPr="00810E10">
        <w:rPr>
          <w:szCs w:val="18"/>
        </w:rPr>
        <w:t xml:space="preserve"> </w:t>
      </w:r>
      <w:r w:rsidRPr="00624296">
        <w:rPr>
          <w:szCs w:val="18"/>
        </w:rPr>
        <w:t>В</w:t>
      </w:r>
      <w:r w:rsidRPr="00810E10">
        <w:rPr>
          <w:szCs w:val="18"/>
        </w:rPr>
        <w:t xml:space="preserve">. </w:t>
      </w:r>
      <w:r>
        <w:rPr>
          <w:szCs w:val="18"/>
        </w:rPr>
        <w:t>Г</w:t>
      </w:r>
      <w:r w:rsidRPr="00810E10">
        <w:rPr>
          <w:szCs w:val="18"/>
        </w:rPr>
        <w:t xml:space="preserve">., </w:t>
      </w:r>
      <w:proofErr w:type="spellStart"/>
      <w:r w:rsidRPr="00624296">
        <w:rPr>
          <w:szCs w:val="18"/>
        </w:rPr>
        <w:t>Обеднин</w:t>
      </w:r>
      <w:proofErr w:type="spellEnd"/>
      <w:r w:rsidRPr="00810E10">
        <w:rPr>
          <w:szCs w:val="18"/>
        </w:rPr>
        <w:t xml:space="preserve"> </w:t>
      </w:r>
      <w:r w:rsidRPr="00624296">
        <w:rPr>
          <w:szCs w:val="18"/>
        </w:rPr>
        <w:t>А</w:t>
      </w:r>
      <w:r>
        <w:rPr>
          <w:szCs w:val="18"/>
        </w:rPr>
        <w:t>.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А</w:t>
      </w:r>
      <w:r>
        <w:rPr>
          <w:szCs w:val="18"/>
        </w:rPr>
        <w:t>.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Современные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отечественные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специализированные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микросхемы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для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датчиков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положения</w:t>
      </w:r>
      <w:r w:rsidRPr="00810E10">
        <w:rPr>
          <w:szCs w:val="18"/>
        </w:rPr>
        <w:t xml:space="preserve"> // </w:t>
      </w:r>
      <w:r w:rsidRPr="00624296">
        <w:rPr>
          <w:szCs w:val="18"/>
        </w:rPr>
        <w:t>Известия</w:t>
      </w:r>
      <w:r w:rsidRPr="00810E10">
        <w:rPr>
          <w:szCs w:val="18"/>
        </w:rPr>
        <w:t xml:space="preserve"> </w:t>
      </w:r>
      <w:r w:rsidRPr="00624296">
        <w:rPr>
          <w:szCs w:val="18"/>
        </w:rPr>
        <w:t>ЮФУ</w:t>
      </w:r>
      <w:r w:rsidRPr="00810E10">
        <w:rPr>
          <w:szCs w:val="18"/>
        </w:rPr>
        <w:t xml:space="preserve">. </w:t>
      </w:r>
      <w:r w:rsidRPr="00624296">
        <w:rPr>
          <w:szCs w:val="18"/>
        </w:rPr>
        <w:t>Техничес</w:t>
      </w:r>
      <w:r>
        <w:rPr>
          <w:szCs w:val="18"/>
        </w:rPr>
        <w:t>кие</w:t>
      </w:r>
      <w:r w:rsidRPr="00810E10">
        <w:rPr>
          <w:szCs w:val="18"/>
          <w:lang w:val="en-US"/>
        </w:rPr>
        <w:t xml:space="preserve"> </w:t>
      </w:r>
      <w:r>
        <w:rPr>
          <w:szCs w:val="18"/>
        </w:rPr>
        <w:t>науки</w:t>
      </w:r>
      <w:r w:rsidRPr="00810E10">
        <w:rPr>
          <w:szCs w:val="18"/>
          <w:lang w:val="en-US"/>
        </w:rPr>
        <w:t>.</w:t>
      </w:r>
      <w:r w:rsidRPr="008B6D6E">
        <w:rPr>
          <w:szCs w:val="18"/>
          <w:lang w:val="en-US"/>
        </w:rPr>
        <w:t xml:space="preserve"> </w:t>
      </w:r>
      <w:r w:rsidRPr="00810E10">
        <w:rPr>
          <w:szCs w:val="18"/>
          <w:lang w:val="en-US"/>
        </w:rPr>
        <w:t>2015.</w:t>
      </w:r>
      <w:r w:rsidRPr="008B6D6E">
        <w:rPr>
          <w:szCs w:val="18"/>
          <w:lang w:val="en-US"/>
        </w:rPr>
        <w:t xml:space="preserve"> </w:t>
      </w:r>
      <w:r>
        <w:rPr>
          <w:szCs w:val="24"/>
          <w:lang w:val="en-US"/>
        </w:rPr>
        <w:t>No.</w:t>
      </w:r>
      <w:r w:rsidRPr="00810E10">
        <w:rPr>
          <w:szCs w:val="18"/>
          <w:lang w:val="en-US"/>
        </w:rPr>
        <w:t xml:space="preserve"> 3</w:t>
      </w:r>
      <w:r>
        <w:rPr>
          <w:szCs w:val="18"/>
          <w:lang w:val="en-US"/>
        </w:rPr>
        <w:t>. C. 164</w:t>
      </w:r>
      <w:r w:rsidRPr="00810E10">
        <w:rPr>
          <w:szCs w:val="18"/>
          <w:lang w:val="en-US"/>
        </w:rPr>
        <w:t>.</w:t>
      </w:r>
    </w:p>
    <w:p w14:paraId="0CCB9BEB" w14:textId="2678C769" w:rsidR="008F4666" w:rsidRPr="008F4666" w:rsidRDefault="008F4666" w:rsidP="008F4666">
      <w:pPr>
        <w:pStyle w:val="a5"/>
        <w:rPr>
          <w:lang w:val="en-US"/>
        </w:rPr>
      </w:pPr>
      <w:r w:rsidRPr="008F4666">
        <w:rPr>
          <w:lang w:val="en-US"/>
        </w:rPr>
        <w:t>[</w:t>
      </w:r>
      <w:r>
        <w:rPr>
          <w:lang w:val="en-US"/>
        </w:rPr>
        <w:t>3</w:t>
      </w:r>
      <w:r w:rsidRPr="008F4666">
        <w:rPr>
          <w:lang w:val="en-US"/>
        </w:rPr>
        <w:t>]</w:t>
      </w:r>
      <w:r w:rsidRPr="008F4666">
        <w:rPr>
          <w:lang w:val="en-US"/>
        </w:rPr>
        <w:tab/>
      </w:r>
      <w:r w:rsidRPr="00624296">
        <w:rPr>
          <w:szCs w:val="18"/>
          <w:lang w:val="en-US"/>
        </w:rPr>
        <w:t>Horowitz, P., and Hill, W. The Art of Electronics, Second Edition, Cambridge</w:t>
      </w:r>
      <w:r>
        <w:rPr>
          <w:szCs w:val="18"/>
          <w:lang w:val="en-US"/>
        </w:rPr>
        <w:t xml:space="preserve"> </w:t>
      </w:r>
      <w:r w:rsidRPr="00624296">
        <w:rPr>
          <w:szCs w:val="18"/>
          <w:lang w:val="en-US"/>
        </w:rPr>
        <w:t>University Press, Cambridge, UK, 1998.</w:t>
      </w:r>
    </w:p>
    <w:p w14:paraId="5F77AA42" w14:textId="77777777" w:rsidR="008F4666" w:rsidRPr="008F4666" w:rsidRDefault="008F4666" w:rsidP="008F4666">
      <w:pPr>
        <w:pStyle w:val="a5"/>
        <w:rPr>
          <w:lang w:val="en-US"/>
        </w:rPr>
      </w:pPr>
    </w:p>
    <w:p w14:paraId="75D030E5" w14:textId="77777777" w:rsidR="00810E10" w:rsidRPr="00810E10" w:rsidRDefault="00810E10" w:rsidP="008F4666">
      <w:pPr>
        <w:pStyle w:val="Reference"/>
        <w:tabs>
          <w:tab w:val="clear" w:pos="709"/>
          <w:tab w:val="left" w:pos="851"/>
        </w:tabs>
        <w:ind w:left="0" w:firstLine="0"/>
        <w:rPr>
          <w:lang w:val="en-US"/>
        </w:rPr>
      </w:pPr>
    </w:p>
    <w:sectPr w:rsidR="00810E10" w:rsidRPr="00810E10" w:rsidSect="003C475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6F"/>
    <w:rsid w:val="00056D1D"/>
    <w:rsid w:val="00070E96"/>
    <w:rsid w:val="000D5136"/>
    <w:rsid w:val="000F3724"/>
    <w:rsid w:val="00104966"/>
    <w:rsid w:val="001713B8"/>
    <w:rsid w:val="001F1E2D"/>
    <w:rsid w:val="002C7B6C"/>
    <w:rsid w:val="002E6734"/>
    <w:rsid w:val="003371D9"/>
    <w:rsid w:val="003735C0"/>
    <w:rsid w:val="003A74FD"/>
    <w:rsid w:val="003C4751"/>
    <w:rsid w:val="00496233"/>
    <w:rsid w:val="004C7509"/>
    <w:rsid w:val="00521E83"/>
    <w:rsid w:val="005255A1"/>
    <w:rsid w:val="00624296"/>
    <w:rsid w:val="0063173B"/>
    <w:rsid w:val="0066636D"/>
    <w:rsid w:val="006C4213"/>
    <w:rsid w:val="00717C36"/>
    <w:rsid w:val="007C5041"/>
    <w:rsid w:val="007E27D0"/>
    <w:rsid w:val="00810E10"/>
    <w:rsid w:val="00892CF4"/>
    <w:rsid w:val="008B0EF9"/>
    <w:rsid w:val="008B6D6E"/>
    <w:rsid w:val="008F4666"/>
    <w:rsid w:val="009B2C13"/>
    <w:rsid w:val="009E64CF"/>
    <w:rsid w:val="00A53C8D"/>
    <w:rsid w:val="00AE00A9"/>
    <w:rsid w:val="00B25B6F"/>
    <w:rsid w:val="00B648EA"/>
    <w:rsid w:val="00C26628"/>
    <w:rsid w:val="00C72000"/>
    <w:rsid w:val="00DC6D2D"/>
    <w:rsid w:val="00DF41C8"/>
    <w:rsid w:val="00E744D8"/>
    <w:rsid w:val="00EB27F6"/>
    <w:rsid w:val="00EE0B8F"/>
    <w:rsid w:val="00F448AF"/>
    <w:rsid w:val="00F5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2050"/>
  <w15:chartTrackingRefBased/>
  <w15:docId w15:val="{BD29CA61-D22E-4DAC-BA69-7FF7C041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8D"/>
    <w:pPr>
      <w:ind w:left="720"/>
      <w:contextualSpacing/>
    </w:pPr>
  </w:style>
  <w:style w:type="paragraph" w:customStyle="1" w:styleId="Body">
    <w:name w:val="Body"/>
    <w:basedOn w:val="a"/>
    <w:link w:val="Body0"/>
    <w:rsid w:val="00A53C8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A53C8D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A53C8D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styleId="a4">
    <w:name w:val="Hyperlink"/>
    <w:basedOn w:val="a0"/>
    <w:uiPriority w:val="99"/>
    <w:unhideWhenUsed/>
    <w:rsid w:val="00104966"/>
    <w:rPr>
      <w:color w:val="0563C1" w:themeColor="hyperlink"/>
      <w:u w:val="single"/>
    </w:rPr>
  </w:style>
  <w:style w:type="paragraph" w:customStyle="1" w:styleId="a5">
    <w:name w:val="Ломоносов"/>
    <w:basedOn w:val="a"/>
    <w:link w:val="a6"/>
    <w:qFormat/>
    <w:rsid w:val="008F4666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Ломоносов Знак"/>
    <w:basedOn w:val="a0"/>
    <w:link w:val="a5"/>
    <w:rsid w:val="008F4666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.klimenko.01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C87A-A5B7-4F30-9C5F-4B09D0B4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Клименко</dc:creator>
  <cp:keywords/>
  <dc:description/>
  <cp:lastModifiedBy>Дарья Клименко</cp:lastModifiedBy>
  <cp:revision>14</cp:revision>
  <dcterms:created xsi:type="dcterms:W3CDTF">2024-02-16T11:41:00Z</dcterms:created>
  <dcterms:modified xsi:type="dcterms:W3CDTF">2024-02-16T13:16:00Z</dcterms:modified>
</cp:coreProperties>
</file>