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25" w:rsidRPr="00A046C9" w:rsidRDefault="004812EE" w:rsidP="00A046C9">
      <w:pPr>
        <w:spacing w:line="240" w:lineRule="auto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>Спектроскопия высокого разрешения</w:t>
      </w:r>
      <w:r w:rsidR="00153825" w:rsidRPr="00A046C9">
        <w:rPr>
          <w:b/>
          <w:sz w:val="24"/>
          <w:szCs w:val="24"/>
        </w:rPr>
        <w:t xml:space="preserve"> горячих полос </w:t>
      </w:r>
      <w:r w:rsidR="00153825" w:rsidRPr="00A046C9">
        <w:rPr>
          <w:b/>
          <w:sz w:val="24"/>
          <w:szCs w:val="24"/>
          <w:lang w:val="en-US"/>
        </w:rPr>
        <w:t>C</w:t>
      </w:r>
      <w:r w:rsidR="00153825" w:rsidRPr="00A046C9">
        <w:rPr>
          <w:b/>
          <w:sz w:val="24"/>
          <w:szCs w:val="24"/>
          <w:vertAlign w:val="subscript"/>
        </w:rPr>
        <w:t>2</w:t>
      </w:r>
      <w:r w:rsidR="00153825" w:rsidRPr="00A046C9">
        <w:rPr>
          <w:b/>
          <w:sz w:val="24"/>
          <w:szCs w:val="24"/>
          <w:lang w:val="en-US"/>
        </w:rPr>
        <w:t>HD</w:t>
      </w:r>
      <w:r w:rsidR="00153825" w:rsidRPr="00A046C9">
        <w:rPr>
          <w:b/>
          <w:sz w:val="24"/>
          <w:szCs w:val="24"/>
        </w:rPr>
        <w:t xml:space="preserve"> в </w:t>
      </w:r>
      <w:r w:rsidR="00034074" w:rsidRPr="00A046C9">
        <w:rPr>
          <w:b/>
          <w:sz w:val="24"/>
          <w:szCs w:val="24"/>
        </w:rPr>
        <w:t xml:space="preserve">области первого обертона </w:t>
      </w:r>
      <w:r w:rsidR="00D96568" w:rsidRPr="00A046C9">
        <w:rPr>
          <w:b/>
          <w:sz w:val="24"/>
          <w:szCs w:val="24"/>
        </w:rPr>
        <w:t xml:space="preserve">валентных </w:t>
      </w:r>
      <w:r w:rsidR="00D96568" w:rsidRPr="00A046C9">
        <w:rPr>
          <w:b/>
          <w:sz w:val="24"/>
          <w:szCs w:val="24"/>
          <w:lang w:val="en-US"/>
        </w:rPr>
        <w:t>C</w:t>
      </w:r>
      <w:r w:rsidR="00D96568" w:rsidRPr="00A046C9">
        <w:rPr>
          <w:b/>
          <w:sz w:val="24"/>
          <w:szCs w:val="24"/>
        </w:rPr>
        <w:t>-</w:t>
      </w:r>
      <w:r w:rsidR="00D96568" w:rsidRPr="00A046C9">
        <w:rPr>
          <w:b/>
          <w:sz w:val="24"/>
          <w:szCs w:val="24"/>
          <w:lang w:val="en-US"/>
        </w:rPr>
        <w:t>H</w:t>
      </w:r>
      <w:r w:rsidR="00D96568" w:rsidRPr="00A046C9">
        <w:rPr>
          <w:b/>
          <w:sz w:val="24"/>
          <w:szCs w:val="24"/>
        </w:rPr>
        <w:t xml:space="preserve"> колебаний</w:t>
      </w:r>
    </w:p>
    <w:p w:rsidR="00153825" w:rsidRPr="00A046C9" w:rsidRDefault="00153825" w:rsidP="00A046C9">
      <w:pPr>
        <w:spacing w:line="240" w:lineRule="auto"/>
        <w:jc w:val="center"/>
        <w:rPr>
          <w:sz w:val="24"/>
          <w:szCs w:val="24"/>
        </w:rPr>
      </w:pPr>
    </w:p>
    <w:p w:rsidR="00153825" w:rsidRDefault="004812EE" w:rsidP="00A046C9">
      <w:pPr>
        <w:spacing w:line="240" w:lineRule="auto"/>
        <w:jc w:val="center"/>
        <w:rPr>
          <w:b/>
          <w:i/>
          <w:sz w:val="24"/>
          <w:szCs w:val="24"/>
        </w:rPr>
      </w:pPr>
      <w:proofErr w:type="spellStart"/>
      <w:r w:rsidRPr="004812EE">
        <w:rPr>
          <w:b/>
          <w:i/>
          <w:sz w:val="24"/>
          <w:szCs w:val="24"/>
        </w:rPr>
        <w:t>Пластинина</w:t>
      </w:r>
      <w:proofErr w:type="spellEnd"/>
      <w:r w:rsidRPr="004812EE">
        <w:rPr>
          <w:b/>
          <w:i/>
          <w:sz w:val="24"/>
          <w:szCs w:val="24"/>
        </w:rPr>
        <w:t xml:space="preserve"> Д.М.</w:t>
      </w:r>
      <w:r w:rsidR="00852200">
        <w:rPr>
          <w:b/>
          <w:i/>
          <w:sz w:val="24"/>
          <w:szCs w:val="24"/>
          <w:vertAlign w:val="superscript"/>
        </w:rPr>
        <w:t>1,2</w:t>
      </w:r>
      <w:r w:rsidR="003E507F">
        <w:rPr>
          <w:b/>
          <w:i/>
          <w:sz w:val="24"/>
          <w:szCs w:val="24"/>
        </w:rPr>
        <w:t xml:space="preserve">, </w:t>
      </w:r>
      <w:proofErr w:type="spellStart"/>
      <w:r w:rsidR="003E507F">
        <w:rPr>
          <w:b/>
          <w:i/>
          <w:sz w:val="24"/>
          <w:szCs w:val="24"/>
        </w:rPr>
        <w:t>Липская</w:t>
      </w:r>
      <w:proofErr w:type="spellEnd"/>
      <w:r w:rsidR="003E507F">
        <w:rPr>
          <w:b/>
          <w:i/>
          <w:sz w:val="24"/>
          <w:szCs w:val="24"/>
        </w:rPr>
        <w:t xml:space="preserve"> А.С.</w:t>
      </w:r>
      <w:r w:rsidR="00852200">
        <w:rPr>
          <w:b/>
          <w:i/>
          <w:sz w:val="24"/>
          <w:szCs w:val="24"/>
          <w:vertAlign w:val="superscript"/>
        </w:rPr>
        <w:t>2,3</w:t>
      </w:r>
    </w:p>
    <w:p w:rsidR="004812EE" w:rsidRPr="003E507F" w:rsidRDefault="004812EE" w:rsidP="00A046C9">
      <w:pPr>
        <w:spacing w:line="240" w:lineRule="auto"/>
        <w:jc w:val="center"/>
        <w:rPr>
          <w:i/>
          <w:sz w:val="24"/>
          <w:szCs w:val="24"/>
          <w:vertAlign w:val="superscript"/>
        </w:rPr>
      </w:pPr>
      <w:r w:rsidRPr="003E507F">
        <w:rPr>
          <w:i/>
          <w:sz w:val="24"/>
          <w:szCs w:val="24"/>
        </w:rPr>
        <w:t>Студентка магистратуры</w:t>
      </w:r>
    </w:p>
    <w:p w:rsidR="003E507F" w:rsidRPr="00852200" w:rsidRDefault="003E507F" w:rsidP="00A046C9">
      <w:pPr>
        <w:spacing w:line="240" w:lineRule="auto"/>
        <w:jc w:val="center"/>
        <w:rPr>
          <w:rFonts w:cs="Times New Roman"/>
          <w:i/>
          <w:sz w:val="22"/>
          <w:szCs w:val="24"/>
          <w:lang w:eastAsia="fr-FR"/>
        </w:rPr>
      </w:pPr>
      <w:r w:rsidRPr="00852200">
        <w:rPr>
          <w:rFonts w:cs="Times New Roman"/>
          <w:i/>
          <w:sz w:val="22"/>
          <w:szCs w:val="24"/>
          <w:vertAlign w:val="superscript"/>
          <w:lang w:eastAsia="fr-FR"/>
        </w:rPr>
        <w:t>1</w:t>
      </w:r>
      <w:r w:rsidR="00C55FA2" w:rsidRPr="00852200">
        <w:rPr>
          <w:rFonts w:cs="Times New Roman"/>
          <w:i/>
          <w:sz w:val="22"/>
          <w:szCs w:val="24"/>
          <w:lang w:eastAsia="fr-FR"/>
        </w:rPr>
        <w:t xml:space="preserve">Новосибирский национальный исследовательский государственный университет, </w:t>
      </w:r>
      <w:r w:rsidRPr="00852200">
        <w:rPr>
          <w:rFonts w:cs="Times New Roman"/>
          <w:i/>
          <w:sz w:val="22"/>
          <w:szCs w:val="24"/>
          <w:lang w:eastAsia="fr-FR"/>
        </w:rPr>
        <w:t>физический факультет, Новосибирск, Россия</w:t>
      </w:r>
    </w:p>
    <w:p w:rsidR="00852200" w:rsidRPr="00852200" w:rsidRDefault="00852200" w:rsidP="00852200">
      <w:pPr>
        <w:spacing w:line="240" w:lineRule="auto"/>
        <w:jc w:val="center"/>
        <w:rPr>
          <w:rFonts w:cs="Times New Roman"/>
          <w:i/>
          <w:sz w:val="22"/>
          <w:szCs w:val="24"/>
          <w:lang w:eastAsia="fr-FR"/>
        </w:rPr>
      </w:pPr>
      <w:r w:rsidRPr="00852200">
        <w:rPr>
          <w:rFonts w:cs="Times New Roman"/>
          <w:i/>
          <w:sz w:val="22"/>
          <w:szCs w:val="24"/>
          <w:vertAlign w:val="superscript"/>
          <w:lang w:eastAsia="fr-FR"/>
        </w:rPr>
        <w:t>2</w:t>
      </w:r>
      <w:r w:rsidRPr="00852200">
        <w:rPr>
          <w:rFonts w:cs="Times New Roman"/>
          <w:i/>
          <w:sz w:val="22"/>
          <w:szCs w:val="24"/>
          <w:lang w:eastAsia="fr-FR"/>
        </w:rPr>
        <w:t>Институт химической кинетики и горения им. В.В. Воеводского СО РАН, Новосибирск, Россия</w:t>
      </w:r>
    </w:p>
    <w:p w:rsidR="003E507F" w:rsidRPr="00852200" w:rsidRDefault="00852200" w:rsidP="00A046C9">
      <w:pPr>
        <w:spacing w:line="240" w:lineRule="auto"/>
        <w:jc w:val="center"/>
        <w:rPr>
          <w:rFonts w:cs="Times New Roman"/>
          <w:i/>
          <w:sz w:val="22"/>
          <w:szCs w:val="24"/>
          <w:lang w:eastAsia="fr-FR"/>
        </w:rPr>
      </w:pPr>
      <w:r w:rsidRPr="00852200">
        <w:rPr>
          <w:rFonts w:cs="Times New Roman"/>
          <w:i/>
          <w:sz w:val="22"/>
          <w:szCs w:val="24"/>
          <w:vertAlign w:val="superscript"/>
          <w:lang w:eastAsia="fr-FR"/>
        </w:rPr>
        <w:t>3</w:t>
      </w:r>
      <w:r w:rsidR="003E507F" w:rsidRPr="00852200">
        <w:rPr>
          <w:rFonts w:cs="Times New Roman"/>
          <w:i/>
          <w:sz w:val="22"/>
          <w:szCs w:val="24"/>
          <w:lang w:eastAsia="fr-FR"/>
        </w:rPr>
        <w:t>Новосибирский государственный технический университет, физико-технический факультет, Новосибирск, Россия</w:t>
      </w:r>
    </w:p>
    <w:p w:rsidR="003810A4" w:rsidRPr="003E507F" w:rsidRDefault="003E507F" w:rsidP="00A046C9">
      <w:pPr>
        <w:spacing w:line="240" w:lineRule="auto"/>
        <w:jc w:val="center"/>
        <w:rPr>
          <w:rFonts w:cs="Times New Roman"/>
          <w:i/>
          <w:sz w:val="24"/>
          <w:szCs w:val="24"/>
          <w:lang w:val="en-US" w:eastAsia="fr-FR"/>
        </w:rPr>
      </w:pPr>
      <w:r w:rsidRPr="003E507F">
        <w:rPr>
          <w:sz w:val="24"/>
          <w:szCs w:val="24"/>
          <w:lang w:val="en-US"/>
        </w:rPr>
        <w:t xml:space="preserve">E-mail: </w:t>
      </w:r>
      <w:hyperlink r:id="rId7" w:history="1">
        <w:r w:rsidR="00E06005" w:rsidRPr="003E507F">
          <w:rPr>
            <w:rStyle w:val="a3"/>
            <w:rFonts w:cs="Times New Roman"/>
            <w:i/>
            <w:sz w:val="24"/>
            <w:szCs w:val="24"/>
            <w:lang w:val="en-US" w:eastAsia="fr-FR"/>
          </w:rPr>
          <w:t>d.plastinina@g.nsu.ru</w:t>
        </w:r>
      </w:hyperlink>
    </w:p>
    <w:p w:rsidR="00E06005" w:rsidRPr="003E507F" w:rsidRDefault="00E06005" w:rsidP="00A046C9">
      <w:pPr>
        <w:spacing w:line="240" w:lineRule="auto"/>
        <w:jc w:val="center"/>
        <w:rPr>
          <w:rFonts w:cs="Times New Roman"/>
          <w:sz w:val="24"/>
          <w:szCs w:val="24"/>
          <w:lang w:val="en-US" w:eastAsia="fr-FR"/>
        </w:rPr>
      </w:pPr>
    </w:p>
    <w:p w:rsidR="00E21DE9" w:rsidRPr="00A046C9" w:rsidRDefault="00E21DE9" w:rsidP="005C240C">
      <w:pPr>
        <w:spacing w:line="240" w:lineRule="auto"/>
        <w:ind w:firstLine="397"/>
        <w:jc w:val="both"/>
        <w:rPr>
          <w:sz w:val="24"/>
          <w:szCs w:val="24"/>
        </w:rPr>
      </w:pPr>
      <w:r w:rsidRPr="00A046C9">
        <w:rPr>
          <w:sz w:val="24"/>
          <w:szCs w:val="24"/>
        </w:rPr>
        <w:t xml:space="preserve">Широкое использование диодных лазеров диапазона 1530 – 1565 нм в телекоммуникационных системах с мультиплексированием каналов ставит задачу поиска </w:t>
      </w:r>
      <w:r w:rsidR="003E507F" w:rsidRPr="00A046C9">
        <w:rPr>
          <w:sz w:val="24"/>
          <w:szCs w:val="24"/>
        </w:rPr>
        <w:t xml:space="preserve">в этом диапазоне </w:t>
      </w:r>
      <w:r w:rsidRPr="00A046C9">
        <w:rPr>
          <w:sz w:val="24"/>
          <w:szCs w:val="24"/>
        </w:rPr>
        <w:t xml:space="preserve">стандартов частоты. Самым перспективным подходом к решению этой проблемы является использование молекулярных спектральных линий. Молекулы ацетилена и его изотопные разновидности имеют интенсивные </w:t>
      </w:r>
      <w:r w:rsidR="00535A42">
        <w:rPr>
          <w:sz w:val="24"/>
          <w:szCs w:val="24"/>
        </w:rPr>
        <w:t>спектральные линии в указанном диапазоне</w:t>
      </w:r>
      <w:r w:rsidRPr="00A046C9">
        <w:rPr>
          <w:sz w:val="24"/>
          <w:szCs w:val="24"/>
        </w:rPr>
        <w:t xml:space="preserve"> и могут быть использованы в качестве калибровочных стандартов.</w:t>
      </w:r>
    </w:p>
    <w:p w:rsidR="00E21DE9" w:rsidRPr="00A046C9" w:rsidRDefault="00E21DE9" w:rsidP="005C240C">
      <w:pPr>
        <w:spacing w:line="240" w:lineRule="auto"/>
        <w:ind w:firstLine="397"/>
        <w:jc w:val="both"/>
        <w:rPr>
          <w:sz w:val="24"/>
          <w:szCs w:val="24"/>
        </w:rPr>
      </w:pPr>
      <w:r w:rsidRPr="00A046C9">
        <w:rPr>
          <w:sz w:val="24"/>
          <w:szCs w:val="24"/>
        </w:rPr>
        <w:t>В работе [1] частоты линий C</w:t>
      </w:r>
      <w:r w:rsidRPr="00A046C9">
        <w:rPr>
          <w:sz w:val="24"/>
          <w:szCs w:val="24"/>
          <w:vertAlign w:val="subscript"/>
        </w:rPr>
        <w:t>2</w:t>
      </w:r>
      <w:r w:rsidRPr="00A046C9">
        <w:rPr>
          <w:sz w:val="24"/>
          <w:szCs w:val="24"/>
        </w:rPr>
        <w:t>H</w:t>
      </w:r>
      <w:r w:rsidRPr="00A046C9">
        <w:rPr>
          <w:sz w:val="24"/>
          <w:szCs w:val="24"/>
          <w:vertAlign w:val="subscript"/>
        </w:rPr>
        <w:t>2</w:t>
      </w:r>
      <w:r w:rsidRPr="00A046C9">
        <w:rPr>
          <w:sz w:val="24"/>
          <w:szCs w:val="24"/>
        </w:rPr>
        <w:t xml:space="preserve"> были измерены с относительной точностью 10</w:t>
      </w:r>
      <w:r w:rsidRPr="00A046C9">
        <w:rPr>
          <w:sz w:val="24"/>
          <w:szCs w:val="24"/>
          <w:vertAlign w:val="superscript"/>
        </w:rPr>
        <w:t>-9</w:t>
      </w:r>
      <w:r w:rsidR="00535A42">
        <w:rPr>
          <w:sz w:val="24"/>
          <w:szCs w:val="24"/>
        </w:rPr>
        <w:t xml:space="preserve">. </w:t>
      </w:r>
      <w:r w:rsidRPr="00A046C9">
        <w:rPr>
          <w:sz w:val="24"/>
          <w:szCs w:val="24"/>
        </w:rPr>
        <w:t>В более поздней работе [2] частоты линий того же диапазона измерялись методом спектроскопии насыщения с точностью 3–10 кГц. Эти измерения способствовали преобразованию спектра ацетилена C</w:t>
      </w:r>
      <w:r w:rsidRPr="00A046C9">
        <w:rPr>
          <w:sz w:val="24"/>
          <w:szCs w:val="24"/>
          <w:vertAlign w:val="subscript"/>
        </w:rPr>
        <w:t>2</w:t>
      </w:r>
      <w:r w:rsidRPr="00A046C9">
        <w:rPr>
          <w:sz w:val="24"/>
          <w:szCs w:val="24"/>
        </w:rPr>
        <w:t>H</w:t>
      </w:r>
      <w:r w:rsidRPr="00A046C9">
        <w:rPr>
          <w:sz w:val="24"/>
          <w:szCs w:val="24"/>
          <w:vertAlign w:val="subscript"/>
        </w:rPr>
        <w:t>2</w:t>
      </w:r>
      <w:r w:rsidRPr="00A046C9">
        <w:rPr>
          <w:sz w:val="24"/>
          <w:szCs w:val="24"/>
        </w:rPr>
        <w:t xml:space="preserve"> в области 1,5 мкм в стандарт частоты. Использование изотопных разновидностей ацетилена </w:t>
      </w:r>
      <w:r w:rsidRPr="00A046C9">
        <w:rPr>
          <w:sz w:val="24"/>
          <w:szCs w:val="24"/>
          <w:vertAlign w:val="superscript"/>
        </w:rPr>
        <w:t>13</w:t>
      </w:r>
      <w:r w:rsidRPr="00A046C9">
        <w:rPr>
          <w:sz w:val="24"/>
          <w:szCs w:val="24"/>
        </w:rPr>
        <w:t>C</w:t>
      </w:r>
      <w:r w:rsidRPr="00A046C9">
        <w:rPr>
          <w:sz w:val="24"/>
          <w:szCs w:val="24"/>
          <w:vertAlign w:val="subscript"/>
        </w:rPr>
        <w:t>2</w:t>
      </w:r>
      <w:r w:rsidRPr="00A046C9">
        <w:rPr>
          <w:sz w:val="24"/>
          <w:szCs w:val="24"/>
        </w:rPr>
        <w:t>H</w:t>
      </w:r>
      <w:r w:rsidRPr="00A046C9">
        <w:rPr>
          <w:sz w:val="24"/>
          <w:szCs w:val="24"/>
          <w:vertAlign w:val="subscript"/>
        </w:rPr>
        <w:t>2</w:t>
      </w:r>
      <w:r w:rsidRPr="00A046C9">
        <w:rPr>
          <w:sz w:val="24"/>
          <w:szCs w:val="24"/>
        </w:rPr>
        <w:t xml:space="preserve"> и C</w:t>
      </w:r>
      <w:r w:rsidRPr="00A046C9">
        <w:rPr>
          <w:sz w:val="24"/>
          <w:szCs w:val="24"/>
          <w:vertAlign w:val="subscript"/>
        </w:rPr>
        <w:t>2</w:t>
      </w:r>
      <w:r w:rsidRPr="00A046C9">
        <w:rPr>
          <w:sz w:val="24"/>
          <w:szCs w:val="24"/>
        </w:rPr>
        <w:t>HD, которые также имеют интенсивные линии около 1,5 мкм, расширяет диапазон частот, доступных в качестве стандарта.</w:t>
      </w:r>
    </w:p>
    <w:p w:rsidR="00E21DE9" w:rsidRPr="00A046C9" w:rsidRDefault="00E21DE9" w:rsidP="005C240C">
      <w:pPr>
        <w:spacing w:line="240" w:lineRule="auto"/>
        <w:ind w:firstLine="397"/>
        <w:jc w:val="both"/>
        <w:rPr>
          <w:sz w:val="24"/>
          <w:szCs w:val="24"/>
        </w:rPr>
      </w:pPr>
      <w:r w:rsidRPr="00A046C9">
        <w:rPr>
          <w:sz w:val="24"/>
          <w:szCs w:val="24"/>
        </w:rPr>
        <w:t xml:space="preserve">Изучению спектра молекулы </w:t>
      </w:r>
      <w:r w:rsidRPr="00A046C9">
        <w:rPr>
          <w:sz w:val="24"/>
          <w:szCs w:val="24"/>
          <w:vertAlign w:val="superscript"/>
        </w:rPr>
        <w:t>12</w:t>
      </w:r>
      <w:r w:rsidRPr="00A046C9">
        <w:rPr>
          <w:sz w:val="24"/>
          <w:szCs w:val="24"/>
        </w:rPr>
        <w:t>C</w:t>
      </w:r>
      <w:r w:rsidRPr="00A046C9">
        <w:rPr>
          <w:sz w:val="24"/>
          <w:szCs w:val="24"/>
          <w:vertAlign w:val="subscript"/>
        </w:rPr>
        <w:t>2</w:t>
      </w:r>
      <w:r w:rsidRPr="00A046C9">
        <w:rPr>
          <w:sz w:val="24"/>
          <w:szCs w:val="24"/>
        </w:rPr>
        <w:t>HD посвящено зн</w:t>
      </w:r>
      <w:r w:rsidR="00A852FC">
        <w:rPr>
          <w:sz w:val="24"/>
          <w:szCs w:val="24"/>
        </w:rPr>
        <w:t>ачительное количество работ [3</w:t>
      </w:r>
      <w:r w:rsidRPr="00A046C9">
        <w:rPr>
          <w:sz w:val="24"/>
          <w:szCs w:val="24"/>
        </w:rPr>
        <w:t xml:space="preserve">]. Исследование спектров высокого разрешения позволило хорошо охарактеризовать основные и некоторые обертонные полосы. В области 1,5 мкм находится полоса первого обертона валентных </w:t>
      </w:r>
      <w:r w:rsidRPr="00A046C9">
        <w:rPr>
          <w:sz w:val="24"/>
          <w:szCs w:val="24"/>
          <w:lang w:val="en-US"/>
        </w:rPr>
        <w:t>C</w:t>
      </w:r>
      <w:r w:rsidRPr="00A046C9">
        <w:rPr>
          <w:sz w:val="24"/>
          <w:szCs w:val="24"/>
        </w:rPr>
        <w:t>-</w:t>
      </w:r>
      <w:r w:rsidRPr="00A046C9">
        <w:rPr>
          <w:sz w:val="24"/>
          <w:szCs w:val="24"/>
          <w:lang w:val="en-US"/>
        </w:rPr>
        <w:t>H</w:t>
      </w:r>
      <w:r w:rsidRPr="00A046C9">
        <w:rPr>
          <w:sz w:val="24"/>
          <w:szCs w:val="24"/>
        </w:rPr>
        <w:t xml:space="preserve"> колебаний (2,0,0,0,0). Обозначе</w:t>
      </w:r>
      <w:r w:rsidR="00535A42">
        <w:rPr>
          <w:sz w:val="24"/>
          <w:szCs w:val="24"/>
        </w:rPr>
        <w:t>ния колебаний приведены в [</w:t>
      </w:r>
      <w:r w:rsidR="00A852FC" w:rsidRPr="00852200">
        <w:rPr>
          <w:sz w:val="24"/>
          <w:szCs w:val="24"/>
        </w:rPr>
        <w:t>4</w:t>
      </w:r>
      <w:r w:rsidR="00535A42">
        <w:rPr>
          <w:sz w:val="24"/>
          <w:szCs w:val="24"/>
        </w:rPr>
        <w:t xml:space="preserve">]. </w:t>
      </w:r>
      <w:r w:rsidRPr="00A046C9">
        <w:rPr>
          <w:sz w:val="24"/>
          <w:szCs w:val="24"/>
        </w:rPr>
        <w:t>В этой же спектральной области заметной интенсивностью обладают две горячие полосы. Наиболее ин</w:t>
      </w:r>
      <w:r w:rsidR="001C45CD">
        <w:rPr>
          <w:sz w:val="24"/>
          <w:szCs w:val="24"/>
        </w:rPr>
        <w:t xml:space="preserve">тенсивна горячая полоса </w:t>
      </w:r>
      <w:r w:rsidRPr="00A046C9">
        <w:rPr>
          <w:sz w:val="24"/>
          <w:szCs w:val="24"/>
        </w:rPr>
        <w:t xml:space="preserve">(2,0,0,1,0) </w:t>
      </w:r>
      <w:r w:rsidRPr="00A046C9">
        <w:rPr>
          <w:rFonts w:cs="Times New Roman"/>
          <w:sz w:val="24"/>
          <w:szCs w:val="24"/>
        </w:rPr>
        <w:t xml:space="preserve">← </w:t>
      </w:r>
      <w:r w:rsidRPr="00A046C9">
        <w:rPr>
          <w:sz w:val="24"/>
          <w:szCs w:val="24"/>
        </w:rPr>
        <w:t>(0,0,0,1,0), у которой нижним является деформационное</w:t>
      </w:r>
      <w:proofErr w:type="gramStart"/>
      <w:r w:rsidRPr="00A046C9">
        <w:rPr>
          <w:sz w:val="24"/>
          <w:szCs w:val="24"/>
        </w:rPr>
        <w:t xml:space="preserve"> С</w:t>
      </w:r>
      <w:proofErr w:type="gramEnd"/>
      <w:r w:rsidRPr="00A046C9">
        <w:rPr>
          <w:sz w:val="24"/>
          <w:szCs w:val="24"/>
        </w:rPr>
        <w:t xml:space="preserve"> – С – </w:t>
      </w:r>
      <w:r w:rsidRPr="00A046C9">
        <w:rPr>
          <w:sz w:val="24"/>
          <w:szCs w:val="24"/>
          <w:lang w:val="en-US"/>
        </w:rPr>
        <w:t>D</w:t>
      </w:r>
      <w:r w:rsidRPr="00A046C9">
        <w:rPr>
          <w:sz w:val="24"/>
          <w:szCs w:val="24"/>
        </w:rPr>
        <w:t xml:space="preserve"> колебание. </w:t>
      </w:r>
      <w:r w:rsidR="00903AB0">
        <w:rPr>
          <w:sz w:val="24"/>
          <w:szCs w:val="24"/>
        </w:rPr>
        <w:t>Горячая</w:t>
      </w:r>
      <w:r w:rsidRPr="00A046C9">
        <w:rPr>
          <w:sz w:val="24"/>
          <w:szCs w:val="24"/>
        </w:rPr>
        <w:t xml:space="preserve"> полоса (2,0,0,0,1) </w:t>
      </w:r>
      <w:r w:rsidRPr="00A046C9">
        <w:rPr>
          <w:rFonts w:cs="Times New Roman"/>
          <w:sz w:val="24"/>
          <w:szCs w:val="24"/>
        </w:rPr>
        <w:t>←</w:t>
      </w:r>
      <w:r w:rsidRPr="00A046C9">
        <w:rPr>
          <w:sz w:val="24"/>
          <w:szCs w:val="24"/>
        </w:rPr>
        <w:t xml:space="preserve"> (0,0,0,0,1) </w:t>
      </w:r>
      <w:r w:rsidR="00903AB0" w:rsidRPr="00A046C9">
        <w:rPr>
          <w:sz w:val="24"/>
          <w:szCs w:val="24"/>
        </w:rPr>
        <w:t xml:space="preserve">в качестве нижнего состояния </w:t>
      </w:r>
      <w:r w:rsidR="00903AB0">
        <w:rPr>
          <w:sz w:val="24"/>
          <w:szCs w:val="24"/>
        </w:rPr>
        <w:t>имеет</w:t>
      </w:r>
      <w:r w:rsidRPr="00A046C9">
        <w:rPr>
          <w:sz w:val="24"/>
          <w:szCs w:val="24"/>
        </w:rPr>
        <w:t xml:space="preserve"> деформационн</w:t>
      </w:r>
      <w:r w:rsidR="00903AB0">
        <w:rPr>
          <w:sz w:val="24"/>
          <w:szCs w:val="24"/>
        </w:rPr>
        <w:t>ое</w:t>
      </w:r>
      <w:r w:rsidRPr="00A046C9">
        <w:rPr>
          <w:sz w:val="24"/>
          <w:szCs w:val="24"/>
        </w:rPr>
        <w:t xml:space="preserve"> </w:t>
      </w:r>
      <w:r w:rsidR="00903AB0">
        <w:rPr>
          <w:sz w:val="24"/>
          <w:szCs w:val="24"/>
        </w:rPr>
        <w:t>колебание</w:t>
      </w:r>
      <w:r w:rsidR="00903AB0" w:rsidRPr="00903AB0">
        <w:rPr>
          <w:sz w:val="24"/>
          <w:szCs w:val="24"/>
        </w:rPr>
        <w:t xml:space="preserve"> </w:t>
      </w:r>
      <w:r w:rsidRPr="00A046C9">
        <w:rPr>
          <w:sz w:val="24"/>
          <w:szCs w:val="24"/>
          <w:lang w:val="en-US"/>
        </w:rPr>
        <w:t>H</w:t>
      </w:r>
      <w:r w:rsidR="00903AB0">
        <w:rPr>
          <w:sz w:val="24"/>
          <w:szCs w:val="24"/>
        </w:rPr>
        <w:t xml:space="preserve"> – С – С</w:t>
      </w:r>
      <w:r w:rsidRPr="00A046C9">
        <w:rPr>
          <w:sz w:val="24"/>
          <w:szCs w:val="24"/>
        </w:rPr>
        <w:t xml:space="preserve">. Для этих горячих полос верхние и нижние колебательные состояния являются дважды вырожденными и обладают колебательным угловым моментом. В результате взаимодействия колебательного углового момента с </w:t>
      </w:r>
      <w:r w:rsidR="00903AB0">
        <w:rPr>
          <w:sz w:val="24"/>
          <w:szCs w:val="24"/>
        </w:rPr>
        <w:t xml:space="preserve">вращательным моментом молекулы </w:t>
      </w:r>
      <w:r w:rsidRPr="00A046C9">
        <w:rPr>
          <w:sz w:val="24"/>
          <w:szCs w:val="24"/>
        </w:rPr>
        <w:t>вырождение снимается (</w:t>
      </w:r>
      <w:r w:rsidRPr="00A046C9">
        <w:rPr>
          <w:i/>
          <w:sz w:val="24"/>
          <w:szCs w:val="24"/>
          <w:lang w:val="en-US"/>
        </w:rPr>
        <w:t>l</w:t>
      </w:r>
      <w:r w:rsidRPr="00A046C9">
        <w:rPr>
          <w:sz w:val="24"/>
          <w:szCs w:val="24"/>
        </w:rPr>
        <w:t xml:space="preserve"> – удвоение). Это приводит к характерному виду вращательных линий в спектре горячей полосы – вращательные линии приобретают вид дублетов.</w:t>
      </w:r>
    </w:p>
    <w:p w:rsidR="00980B88" w:rsidRPr="00903AB0" w:rsidRDefault="00980B88" w:rsidP="00903AB0">
      <w:pPr>
        <w:spacing w:line="240" w:lineRule="auto"/>
        <w:ind w:firstLine="397"/>
        <w:jc w:val="both"/>
        <w:rPr>
          <w:rFonts w:cs="Times New Roman"/>
          <w:sz w:val="24"/>
          <w:szCs w:val="24"/>
        </w:rPr>
      </w:pPr>
      <w:r w:rsidRPr="00A046C9">
        <w:rPr>
          <w:sz w:val="24"/>
          <w:szCs w:val="24"/>
        </w:rPr>
        <w:t xml:space="preserve">В настоящей работе с помощью перестраиваемых диодных лазеров измерены частоты линий в </w:t>
      </w:r>
      <w:r w:rsidRPr="00A046C9">
        <w:rPr>
          <w:sz w:val="24"/>
          <w:szCs w:val="24"/>
          <w:lang w:val="en-US"/>
        </w:rPr>
        <w:t>P</w:t>
      </w:r>
      <w:r w:rsidR="00525CBB">
        <w:rPr>
          <w:sz w:val="24"/>
          <w:szCs w:val="24"/>
        </w:rPr>
        <w:t>- и</w:t>
      </w:r>
      <w:r w:rsidRPr="00A046C9">
        <w:rPr>
          <w:sz w:val="24"/>
          <w:szCs w:val="24"/>
        </w:rPr>
        <w:t xml:space="preserve"> </w:t>
      </w:r>
      <w:r w:rsidRPr="00A046C9">
        <w:rPr>
          <w:sz w:val="24"/>
          <w:szCs w:val="24"/>
          <w:lang w:val="en-US"/>
        </w:rPr>
        <w:t>R</w:t>
      </w:r>
      <w:r w:rsidRPr="00A046C9">
        <w:rPr>
          <w:sz w:val="24"/>
          <w:szCs w:val="24"/>
        </w:rPr>
        <w:t xml:space="preserve">-ветвях горячей полосы (2,0,0,1,0) </w:t>
      </w:r>
      <w:r w:rsidRPr="00A046C9">
        <w:rPr>
          <w:rFonts w:cs="Times New Roman"/>
          <w:sz w:val="24"/>
          <w:szCs w:val="24"/>
        </w:rPr>
        <w:t>←</w:t>
      </w:r>
      <w:r w:rsidRPr="00A046C9">
        <w:rPr>
          <w:sz w:val="24"/>
          <w:szCs w:val="24"/>
        </w:rPr>
        <w:t xml:space="preserve"> (0,0,0,1,0), а также в </w:t>
      </w:r>
      <w:r w:rsidRPr="00A046C9">
        <w:rPr>
          <w:sz w:val="24"/>
          <w:szCs w:val="24"/>
          <w:lang w:val="en-US"/>
        </w:rPr>
        <w:t>R</w:t>
      </w:r>
      <w:r w:rsidRPr="00A046C9">
        <w:rPr>
          <w:sz w:val="24"/>
          <w:szCs w:val="24"/>
        </w:rPr>
        <w:t xml:space="preserve">-ветви горячей полосы (2,0,0,0,1) </w:t>
      </w:r>
      <w:r w:rsidRPr="00A046C9">
        <w:rPr>
          <w:rFonts w:cs="Times New Roman"/>
          <w:sz w:val="24"/>
          <w:szCs w:val="24"/>
        </w:rPr>
        <w:t>←</w:t>
      </w:r>
      <w:r w:rsidRPr="00A046C9">
        <w:rPr>
          <w:sz w:val="24"/>
          <w:szCs w:val="24"/>
        </w:rPr>
        <w:t xml:space="preserve"> </w:t>
      </w:r>
      <w:r w:rsidR="005C240C">
        <w:rPr>
          <w:sz w:val="24"/>
          <w:szCs w:val="24"/>
        </w:rPr>
        <w:t>(0,0,0,0,1). Использование</w:t>
      </w:r>
      <w:r w:rsidRPr="00A046C9">
        <w:rPr>
          <w:sz w:val="24"/>
          <w:szCs w:val="24"/>
        </w:rPr>
        <w:t xml:space="preserve"> нагреваемой газовой ячейки позволило расширить измеряемый диапазон в область больших вращательных чисел. В этой области было обнаружено резкое изменение величины колебательно-вращательного взаимодействия (</w:t>
      </w:r>
      <w:r w:rsidRPr="00A046C9">
        <w:rPr>
          <w:i/>
          <w:sz w:val="24"/>
          <w:szCs w:val="24"/>
          <w:lang w:val="en-US"/>
        </w:rPr>
        <w:t>l</w:t>
      </w:r>
      <w:r w:rsidRPr="00A046C9">
        <w:rPr>
          <w:sz w:val="24"/>
          <w:szCs w:val="24"/>
        </w:rPr>
        <w:t xml:space="preserve"> – удвоения).</w:t>
      </w:r>
      <w:r w:rsidR="00525CBB">
        <w:rPr>
          <w:sz w:val="24"/>
          <w:szCs w:val="24"/>
        </w:rPr>
        <w:t xml:space="preserve"> </w:t>
      </w:r>
      <w:r w:rsidR="00E92374">
        <w:rPr>
          <w:sz w:val="24"/>
        </w:rPr>
        <w:t>Экспериментально измеренные з</w:t>
      </w:r>
      <w:r w:rsidR="00D0595D">
        <w:rPr>
          <w:sz w:val="24"/>
        </w:rPr>
        <w:t>ависимост</w:t>
      </w:r>
      <w:r w:rsidR="00E92374">
        <w:rPr>
          <w:sz w:val="24"/>
        </w:rPr>
        <w:t>и</w:t>
      </w:r>
      <w:r w:rsidR="00D0595D">
        <w:rPr>
          <w:sz w:val="24"/>
        </w:rPr>
        <w:t xml:space="preserve"> р</w:t>
      </w:r>
      <w:r w:rsidR="00F26C29" w:rsidRPr="00F26C29">
        <w:rPr>
          <w:sz w:val="24"/>
        </w:rPr>
        <w:t>асщеплени</w:t>
      </w:r>
      <w:r w:rsidR="00D0595D">
        <w:rPr>
          <w:sz w:val="24"/>
        </w:rPr>
        <w:t>я</w:t>
      </w:r>
      <w:r w:rsidR="00D0595D" w:rsidRPr="00D0595D">
        <w:rPr>
          <w:sz w:val="24"/>
        </w:rPr>
        <w:t xml:space="preserve"> </w:t>
      </w:r>
      <w:r w:rsidR="00D0595D">
        <w:rPr>
          <w:sz w:val="24"/>
        </w:rPr>
        <w:t xml:space="preserve">дублетов в </w:t>
      </w:r>
      <w:r w:rsidR="00D0595D">
        <w:rPr>
          <w:sz w:val="24"/>
          <w:lang w:val="en-US"/>
        </w:rPr>
        <w:t>P</w:t>
      </w:r>
      <w:r w:rsidR="00D0595D" w:rsidRPr="00D0595D">
        <w:rPr>
          <w:sz w:val="24"/>
        </w:rPr>
        <w:t xml:space="preserve">- и </w:t>
      </w:r>
      <w:r w:rsidR="00D0595D">
        <w:rPr>
          <w:sz w:val="24"/>
          <w:lang w:val="en-US"/>
        </w:rPr>
        <w:t>R</w:t>
      </w:r>
      <w:r w:rsidR="00D0595D" w:rsidRPr="00D0595D">
        <w:rPr>
          <w:sz w:val="24"/>
        </w:rPr>
        <w:t>-ветв</w:t>
      </w:r>
      <w:r w:rsidR="00D0595D">
        <w:rPr>
          <w:sz w:val="24"/>
        </w:rPr>
        <w:t>ях</w:t>
      </w:r>
      <w:r w:rsidR="00D0595D" w:rsidRPr="00D0595D">
        <w:rPr>
          <w:sz w:val="24"/>
        </w:rPr>
        <w:t xml:space="preserve"> горячих полос</w:t>
      </w:r>
      <w:r w:rsidR="00D0595D">
        <w:rPr>
          <w:sz w:val="24"/>
        </w:rPr>
        <w:t xml:space="preserve"> </w:t>
      </w:r>
      <w:r w:rsidR="00E92374">
        <w:rPr>
          <w:sz w:val="24"/>
        </w:rPr>
        <w:t xml:space="preserve">от квантового числа </w:t>
      </w:r>
      <w:r w:rsidR="00E92374">
        <w:rPr>
          <w:sz w:val="24"/>
          <w:lang w:val="en-US"/>
        </w:rPr>
        <w:t>J</w:t>
      </w:r>
      <w:r w:rsidR="00E92374" w:rsidRPr="00D0595D">
        <w:rPr>
          <w:sz w:val="24"/>
        </w:rPr>
        <w:t xml:space="preserve"> </w:t>
      </w:r>
      <w:r w:rsidR="00E92374">
        <w:rPr>
          <w:sz w:val="24"/>
        </w:rPr>
        <w:t xml:space="preserve">вследствие </w:t>
      </w:r>
      <w:r w:rsidR="00E92374" w:rsidRPr="00E92374">
        <w:rPr>
          <w:i/>
          <w:sz w:val="24"/>
        </w:rPr>
        <w:t>l</w:t>
      </w:r>
      <w:r w:rsidR="00E92374" w:rsidRPr="00E92374">
        <w:rPr>
          <w:sz w:val="24"/>
        </w:rPr>
        <w:t xml:space="preserve"> – удвоения </w:t>
      </w:r>
      <w:r w:rsidR="00D0595D">
        <w:rPr>
          <w:sz w:val="24"/>
        </w:rPr>
        <w:t>показаны на рис.1 и рис.2.</w:t>
      </w:r>
      <w:r w:rsidR="00E92374">
        <w:rPr>
          <w:sz w:val="24"/>
        </w:rPr>
        <w:t xml:space="preserve"> Величина расщепления была найдена как разность частот линий дублетов</w:t>
      </w:r>
      <w:proofErr w:type="gramStart"/>
      <w:r w:rsidR="00E92374">
        <w:rPr>
          <w:sz w:val="24"/>
        </w:rPr>
        <w:t xml:space="preserve"> </w:t>
      </w:r>
      <w:r w:rsidR="00E92374" w:rsidRPr="00E92374">
        <w:rPr>
          <w:sz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ff</m:t>
            </m:r>
          </m:sub>
        </m:sSub>
        <m:r>
          <w:rPr>
            <w:rFonts w:ascii="Cambria Math" w:hAnsi="Cambria Math"/>
            <w:sz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ee</m:t>
            </m:r>
          </m:sub>
        </m:sSub>
      </m:oMath>
      <w:r w:rsidR="00E92374">
        <w:rPr>
          <w:sz w:val="24"/>
        </w:rPr>
        <w:t xml:space="preserve">), </w:t>
      </w:r>
      <w:proofErr w:type="gramEnd"/>
      <w:r w:rsidR="00E92374">
        <w:rPr>
          <w:sz w:val="24"/>
        </w:rPr>
        <w:t xml:space="preserve">где </w:t>
      </w:r>
      <w:r w:rsidR="00BF2391">
        <w:rPr>
          <w:sz w:val="24"/>
        </w:rPr>
        <w:t xml:space="preserve">первая частота принадлежит линии перехода </w:t>
      </w:r>
      <w:r w:rsidR="00BF2391" w:rsidRPr="00BF2391">
        <w:rPr>
          <w:i/>
          <w:sz w:val="24"/>
          <w:szCs w:val="24"/>
          <w:lang w:val="en-US"/>
        </w:rPr>
        <w:t>f</w:t>
      </w:r>
      <w:r w:rsidR="00BF2391" w:rsidRPr="00BF2391">
        <w:rPr>
          <w:rFonts w:cs="Times New Roman"/>
          <w:b/>
          <w:i/>
          <w:sz w:val="24"/>
          <w:szCs w:val="24"/>
        </w:rPr>
        <w:t>→</w:t>
      </w:r>
      <w:r w:rsidR="00BF2391" w:rsidRPr="00BF2391">
        <w:rPr>
          <w:rFonts w:cs="Times New Roman"/>
          <w:i/>
          <w:sz w:val="24"/>
          <w:szCs w:val="24"/>
          <w:lang w:val="en-US"/>
        </w:rPr>
        <w:t>f</w:t>
      </w:r>
      <w:r w:rsidR="00BF2391">
        <w:rPr>
          <w:rFonts w:cs="Times New Roman"/>
          <w:i/>
          <w:sz w:val="24"/>
          <w:szCs w:val="24"/>
        </w:rPr>
        <w:t xml:space="preserve"> </w:t>
      </w:r>
      <w:r w:rsidR="00BF2391">
        <w:rPr>
          <w:rFonts w:cs="Times New Roman"/>
          <w:sz w:val="24"/>
          <w:szCs w:val="24"/>
        </w:rPr>
        <w:t xml:space="preserve">дублета, вторая </w:t>
      </w:r>
      <w:r w:rsidR="00BF2391">
        <w:rPr>
          <w:rFonts w:cs="Times New Roman"/>
          <w:sz w:val="24"/>
          <w:szCs w:val="24"/>
        </w:rPr>
        <w:noBreakHyphen/>
        <w:t xml:space="preserve"> </w:t>
      </w:r>
      <w:r w:rsidR="00BF2391">
        <w:rPr>
          <w:rFonts w:cs="Times New Roman"/>
          <w:i/>
          <w:sz w:val="24"/>
          <w:szCs w:val="24"/>
          <w:lang w:val="en-US"/>
        </w:rPr>
        <w:t>e</w:t>
      </w:r>
      <w:r w:rsidR="00BF2391" w:rsidRPr="00BF2391">
        <w:rPr>
          <w:rFonts w:cs="Times New Roman"/>
          <w:b/>
          <w:i/>
          <w:sz w:val="24"/>
          <w:szCs w:val="24"/>
        </w:rPr>
        <w:t>→</w:t>
      </w:r>
      <w:r w:rsidR="00BF2391">
        <w:rPr>
          <w:rFonts w:cs="Times New Roman"/>
          <w:i/>
          <w:sz w:val="24"/>
          <w:szCs w:val="24"/>
          <w:lang w:val="en-US"/>
        </w:rPr>
        <w:t>e</w:t>
      </w:r>
      <w:r w:rsidR="00BF2391">
        <w:rPr>
          <w:rFonts w:cs="Times New Roman"/>
          <w:i/>
          <w:sz w:val="24"/>
          <w:szCs w:val="24"/>
        </w:rPr>
        <w:t xml:space="preserve">. </w:t>
      </w:r>
      <w:r w:rsidR="00BF2391">
        <w:rPr>
          <w:rFonts w:cs="Times New Roman"/>
          <w:sz w:val="24"/>
          <w:szCs w:val="24"/>
        </w:rPr>
        <w:t xml:space="preserve">Оба перехода – единственно разрешенные по правилам отбора. Были вычислены вращательные постоянные и параметры </w:t>
      </w:r>
      <w:r w:rsidR="00BF2391" w:rsidRPr="00BF2391">
        <w:rPr>
          <w:rFonts w:cs="Times New Roman"/>
          <w:i/>
          <w:sz w:val="24"/>
          <w:szCs w:val="24"/>
        </w:rPr>
        <w:t>l</w:t>
      </w:r>
      <w:r w:rsidR="00BF2391" w:rsidRPr="00BF2391">
        <w:rPr>
          <w:rFonts w:cs="Times New Roman"/>
          <w:sz w:val="24"/>
          <w:szCs w:val="24"/>
        </w:rPr>
        <w:t xml:space="preserve"> – удвоения</w:t>
      </w:r>
      <w:r w:rsidR="00BF2391">
        <w:rPr>
          <w:rFonts w:cs="Times New Roman"/>
          <w:sz w:val="24"/>
          <w:szCs w:val="24"/>
        </w:rPr>
        <w:t xml:space="preserve"> для верхних и нижних состояний. </w:t>
      </w:r>
      <w:r w:rsidR="00903AB0">
        <w:rPr>
          <w:rFonts w:cs="Times New Roman"/>
          <w:sz w:val="24"/>
          <w:szCs w:val="24"/>
        </w:rPr>
        <w:t xml:space="preserve">Предприняты попытки для объяснения </w:t>
      </w:r>
      <w:r w:rsidR="005E3493">
        <w:rPr>
          <w:rFonts w:cs="Times New Roman"/>
          <w:sz w:val="24"/>
          <w:szCs w:val="24"/>
        </w:rPr>
        <w:t xml:space="preserve">возникновения </w:t>
      </w:r>
      <w:r w:rsidR="00903AB0">
        <w:rPr>
          <w:rFonts w:cs="Times New Roman"/>
          <w:sz w:val="24"/>
          <w:szCs w:val="24"/>
        </w:rPr>
        <w:lastRenderedPageBreak/>
        <w:t xml:space="preserve">аномальной разницы между экспериментальным и расчетным расщеплением </w:t>
      </w:r>
      <w:r w:rsidR="00A856BF">
        <w:rPr>
          <w:rFonts w:cs="Times New Roman"/>
          <w:sz w:val="24"/>
          <w:szCs w:val="24"/>
        </w:rPr>
        <w:t xml:space="preserve">при </w:t>
      </w:r>
      <w:r w:rsidR="00903AB0">
        <w:rPr>
          <w:rFonts w:cs="Times New Roman"/>
          <w:sz w:val="24"/>
          <w:szCs w:val="24"/>
        </w:rPr>
        <w:t>увеличени</w:t>
      </w:r>
      <w:r w:rsidR="00A856BF">
        <w:rPr>
          <w:rFonts w:cs="Times New Roman"/>
          <w:sz w:val="24"/>
          <w:szCs w:val="24"/>
        </w:rPr>
        <w:t>и</w:t>
      </w:r>
      <w:r w:rsidR="00903AB0">
        <w:rPr>
          <w:rFonts w:cs="Times New Roman"/>
          <w:sz w:val="24"/>
          <w:szCs w:val="24"/>
        </w:rPr>
        <w:t xml:space="preserve"> </w:t>
      </w:r>
      <w:r w:rsidR="00A856BF">
        <w:rPr>
          <w:rFonts w:cs="Times New Roman"/>
          <w:sz w:val="24"/>
          <w:szCs w:val="24"/>
        </w:rPr>
        <w:t xml:space="preserve">квантового </w:t>
      </w:r>
      <w:r w:rsidR="00903AB0">
        <w:rPr>
          <w:rFonts w:cs="Times New Roman"/>
          <w:sz w:val="24"/>
          <w:szCs w:val="24"/>
        </w:rPr>
        <w:t xml:space="preserve">числа </w:t>
      </w:r>
      <w:r w:rsidR="00903AB0">
        <w:rPr>
          <w:rFonts w:cs="Times New Roman"/>
          <w:sz w:val="24"/>
          <w:szCs w:val="24"/>
          <w:lang w:val="en-US"/>
        </w:rPr>
        <w:t>J</w:t>
      </w:r>
      <w:r w:rsidR="00903AB0" w:rsidRPr="00903AB0">
        <w:rPr>
          <w:rFonts w:cs="Times New Roman"/>
          <w:sz w:val="24"/>
          <w:szCs w:val="24"/>
        </w:rPr>
        <w:t>.</w:t>
      </w:r>
      <w:r w:rsidR="00BF2391">
        <w:rPr>
          <w:rFonts w:cs="Times New Roman"/>
          <w:sz w:val="24"/>
          <w:szCs w:val="24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700"/>
      </w:tblGrid>
      <w:tr w:rsidR="00525CBB" w:rsidTr="00A852FC">
        <w:tc>
          <w:tcPr>
            <w:tcW w:w="4700" w:type="dxa"/>
          </w:tcPr>
          <w:p w:rsidR="00525CBB" w:rsidRDefault="00525CBB" w:rsidP="005C240C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object w:dxaOrig="5948" w:dyaOrig="46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6.75pt;height:169.5pt" o:ole="">
                  <v:imagedata r:id="rId8" o:title=""/>
                </v:shape>
                <o:OLEObject Type="Embed" ProgID="Origin50.Graph" ShapeID="_x0000_i1025" DrawAspect="Content" ObjectID="_1774819343" r:id="rId9"/>
              </w:object>
            </w:r>
          </w:p>
        </w:tc>
        <w:tc>
          <w:tcPr>
            <w:tcW w:w="4700" w:type="dxa"/>
          </w:tcPr>
          <w:p w:rsidR="00525CBB" w:rsidRDefault="00525CBB" w:rsidP="005C240C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object w:dxaOrig="6157" w:dyaOrig="4610">
                <v:shape id="_x0000_i1026" type="#_x0000_t75" style="width:217.15pt;height:168.4pt" o:ole="">
                  <v:imagedata r:id="rId10" o:title=""/>
                </v:shape>
                <o:OLEObject Type="Embed" ProgID="Origin50.Graph" ShapeID="_x0000_i1026" DrawAspect="Content" ObjectID="_1774819344" r:id="rId11"/>
              </w:object>
            </w:r>
          </w:p>
        </w:tc>
      </w:tr>
      <w:tr w:rsidR="00525CBB" w:rsidTr="00A852FC">
        <w:trPr>
          <w:trHeight w:val="1269"/>
        </w:trPr>
        <w:tc>
          <w:tcPr>
            <w:tcW w:w="4700" w:type="dxa"/>
          </w:tcPr>
          <w:p w:rsidR="00525CBB" w:rsidRPr="00525CBB" w:rsidRDefault="00525CBB" w:rsidP="00525CB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852FC">
              <w:rPr>
                <w:b/>
                <w:sz w:val="22"/>
                <w:szCs w:val="24"/>
              </w:rPr>
              <w:t>Рис.1</w:t>
            </w:r>
            <w:r w:rsidRPr="00525CBB">
              <w:rPr>
                <w:sz w:val="22"/>
                <w:szCs w:val="24"/>
              </w:rPr>
              <w:t xml:space="preserve"> Величина расщепления в спектре горячей полосы (2,0,0,1,0) ← (0,0,0,1,0) в </w:t>
            </w:r>
            <w:r w:rsidRPr="00525CBB">
              <w:rPr>
                <w:sz w:val="22"/>
                <w:szCs w:val="24"/>
                <w:lang w:val="en-US"/>
              </w:rPr>
              <w:t>R</w:t>
            </w:r>
            <w:r w:rsidRPr="00525CBB">
              <w:rPr>
                <w:sz w:val="22"/>
                <w:szCs w:val="24"/>
              </w:rPr>
              <w:t xml:space="preserve">-ветви (черный) и в </w:t>
            </w:r>
            <w:r w:rsidRPr="00525CBB">
              <w:rPr>
                <w:sz w:val="22"/>
                <w:szCs w:val="24"/>
                <w:lang w:val="en-US"/>
              </w:rPr>
              <w:t>P</w:t>
            </w:r>
            <w:r w:rsidRPr="00525CBB">
              <w:rPr>
                <w:sz w:val="22"/>
                <w:szCs w:val="24"/>
              </w:rPr>
              <w:t xml:space="preserve">-ветви (синий) в зависимости от квантового числа </w:t>
            </w:r>
            <w:r w:rsidRPr="00525CBB">
              <w:rPr>
                <w:i/>
                <w:sz w:val="22"/>
                <w:szCs w:val="24"/>
                <w:lang w:val="en-US"/>
              </w:rPr>
              <w:t>J</w:t>
            </w:r>
            <w:r w:rsidRPr="00525CBB">
              <w:rPr>
                <w:sz w:val="22"/>
                <w:szCs w:val="24"/>
              </w:rPr>
              <w:t>. Сплошные линии – расчет</w:t>
            </w:r>
            <w:r w:rsidR="00A856BF">
              <w:rPr>
                <w:sz w:val="22"/>
                <w:szCs w:val="24"/>
              </w:rPr>
              <w:t>ные зависимости</w:t>
            </w:r>
            <w:r w:rsidRPr="00525CBB">
              <w:rPr>
                <w:sz w:val="22"/>
                <w:szCs w:val="24"/>
              </w:rPr>
              <w:t>.</w:t>
            </w:r>
          </w:p>
        </w:tc>
        <w:tc>
          <w:tcPr>
            <w:tcW w:w="4700" w:type="dxa"/>
          </w:tcPr>
          <w:p w:rsidR="00525CBB" w:rsidRPr="00525CBB" w:rsidRDefault="00525CBB" w:rsidP="00525CB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852FC">
              <w:rPr>
                <w:b/>
                <w:sz w:val="22"/>
                <w:szCs w:val="24"/>
              </w:rPr>
              <w:t>Рис.2</w:t>
            </w:r>
            <w:r w:rsidRPr="00525CBB">
              <w:rPr>
                <w:sz w:val="22"/>
                <w:szCs w:val="24"/>
              </w:rPr>
              <w:t xml:space="preserve"> Величина расщепление дублетов в </w:t>
            </w:r>
            <w:r w:rsidRPr="00525CBB">
              <w:rPr>
                <w:sz w:val="22"/>
                <w:szCs w:val="24"/>
                <w:lang w:val="en-US"/>
              </w:rPr>
              <w:t>R</w:t>
            </w:r>
            <w:r w:rsidRPr="00525CBB">
              <w:rPr>
                <w:sz w:val="22"/>
                <w:szCs w:val="24"/>
              </w:rPr>
              <w:t xml:space="preserve">-ветви горячей полосы (2,0,0,0,1) </w:t>
            </w:r>
            <w:r w:rsidRPr="00525CBB">
              <w:rPr>
                <w:rFonts w:cs="Times New Roman"/>
                <w:sz w:val="22"/>
                <w:szCs w:val="24"/>
              </w:rPr>
              <w:t xml:space="preserve">← </w:t>
            </w:r>
            <w:r w:rsidRPr="00525CBB">
              <w:rPr>
                <w:sz w:val="22"/>
                <w:szCs w:val="24"/>
              </w:rPr>
              <w:t xml:space="preserve">(0,0,0,0,1) в зависимости от квантового числа </w:t>
            </w:r>
            <w:r w:rsidRPr="00525CBB">
              <w:rPr>
                <w:sz w:val="22"/>
                <w:szCs w:val="24"/>
                <w:lang w:val="en-US"/>
              </w:rPr>
              <w:t>J</w:t>
            </w:r>
            <w:r w:rsidRPr="00525CBB">
              <w:rPr>
                <w:sz w:val="22"/>
                <w:szCs w:val="24"/>
              </w:rPr>
              <w:t>.</w:t>
            </w:r>
            <w:r w:rsidR="00A856BF">
              <w:rPr>
                <w:sz w:val="22"/>
                <w:szCs w:val="24"/>
              </w:rPr>
              <w:t xml:space="preserve"> Красная линия – расчетная зависимость.</w:t>
            </w:r>
          </w:p>
        </w:tc>
      </w:tr>
    </w:tbl>
    <w:p w:rsidR="00525CBB" w:rsidRPr="004812EE" w:rsidRDefault="00525CBB" w:rsidP="005C240C">
      <w:pPr>
        <w:spacing w:line="240" w:lineRule="auto"/>
        <w:ind w:firstLine="397"/>
        <w:jc w:val="both"/>
        <w:rPr>
          <w:sz w:val="24"/>
          <w:szCs w:val="24"/>
        </w:rPr>
      </w:pPr>
    </w:p>
    <w:p w:rsidR="00D96568" w:rsidRPr="00A046C9" w:rsidRDefault="005413D0" w:rsidP="005C240C">
      <w:pPr>
        <w:spacing w:line="240" w:lineRule="auto"/>
        <w:ind w:firstLine="397"/>
        <w:jc w:val="both"/>
        <w:rPr>
          <w:sz w:val="24"/>
          <w:szCs w:val="24"/>
        </w:rPr>
      </w:pPr>
      <w:r w:rsidRPr="00A046C9">
        <w:rPr>
          <w:sz w:val="24"/>
          <w:szCs w:val="24"/>
        </w:rPr>
        <w:t>Эксперименты проводились с синтезированной смесью изотопных молекул ацетилена, полученной реакцией карбида кальция с водой. В синтезе использовалась смесь H</w:t>
      </w:r>
      <w:r w:rsidRPr="00A046C9">
        <w:rPr>
          <w:sz w:val="24"/>
          <w:szCs w:val="24"/>
          <w:vertAlign w:val="subscript"/>
        </w:rPr>
        <w:t>2</w:t>
      </w:r>
      <w:r w:rsidRPr="00A046C9">
        <w:rPr>
          <w:sz w:val="24"/>
          <w:szCs w:val="24"/>
        </w:rPr>
        <w:t>O:D</w:t>
      </w:r>
      <w:r w:rsidRPr="00A046C9">
        <w:rPr>
          <w:sz w:val="24"/>
          <w:szCs w:val="24"/>
          <w:vertAlign w:val="subscript"/>
        </w:rPr>
        <w:t>2</w:t>
      </w:r>
      <w:r w:rsidRPr="00A046C9">
        <w:rPr>
          <w:sz w:val="24"/>
          <w:szCs w:val="24"/>
        </w:rPr>
        <w:t>O = 1:4. В результате изотопного обмена легкий изотоп водорода оказался преимущественно в форме C</w:t>
      </w:r>
      <w:r w:rsidRPr="00A046C9">
        <w:rPr>
          <w:sz w:val="24"/>
          <w:szCs w:val="24"/>
          <w:vertAlign w:val="subscript"/>
        </w:rPr>
        <w:t>2</w:t>
      </w:r>
      <w:r w:rsidRPr="00A046C9">
        <w:rPr>
          <w:sz w:val="24"/>
          <w:szCs w:val="24"/>
        </w:rPr>
        <w:t>HD. Изотопный состав смеси по результатам масс-спектрометрического анализа составил 4,7% C</w:t>
      </w:r>
      <w:r w:rsidRPr="00A046C9">
        <w:rPr>
          <w:sz w:val="24"/>
          <w:szCs w:val="24"/>
          <w:vertAlign w:val="subscript"/>
        </w:rPr>
        <w:t>2</w:t>
      </w:r>
      <w:r w:rsidRPr="00A046C9">
        <w:rPr>
          <w:sz w:val="24"/>
          <w:szCs w:val="24"/>
        </w:rPr>
        <w:t>H</w:t>
      </w:r>
      <w:r w:rsidRPr="00A046C9">
        <w:rPr>
          <w:sz w:val="24"/>
          <w:szCs w:val="24"/>
          <w:vertAlign w:val="subscript"/>
        </w:rPr>
        <w:t>2</w:t>
      </w:r>
      <w:r w:rsidRPr="00A046C9">
        <w:rPr>
          <w:sz w:val="24"/>
          <w:szCs w:val="24"/>
        </w:rPr>
        <w:t>, 33,9% C</w:t>
      </w:r>
      <w:r w:rsidRPr="00A046C9">
        <w:rPr>
          <w:sz w:val="24"/>
          <w:szCs w:val="24"/>
          <w:vertAlign w:val="subscript"/>
        </w:rPr>
        <w:t>2</w:t>
      </w:r>
      <w:r w:rsidRPr="00A046C9">
        <w:rPr>
          <w:sz w:val="24"/>
          <w:szCs w:val="24"/>
        </w:rPr>
        <w:t>HD и 61,4% C</w:t>
      </w:r>
      <w:r w:rsidRPr="00A046C9">
        <w:rPr>
          <w:sz w:val="24"/>
          <w:szCs w:val="24"/>
          <w:vertAlign w:val="subscript"/>
        </w:rPr>
        <w:t>2</w:t>
      </w:r>
      <w:r w:rsidRPr="00A046C9">
        <w:rPr>
          <w:sz w:val="24"/>
          <w:szCs w:val="24"/>
        </w:rPr>
        <w:t>D</w:t>
      </w:r>
      <w:r w:rsidRPr="00A046C9">
        <w:rPr>
          <w:sz w:val="24"/>
          <w:szCs w:val="24"/>
          <w:vertAlign w:val="subscript"/>
        </w:rPr>
        <w:t>2</w:t>
      </w:r>
      <w:r w:rsidRPr="00A046C9">
        <w:rPr>
          <w:sz w:val="24"/>
          <w:szCs w:val="24"/>
        </w:rPr>
        <w:t>.</w:t>
      </w:r>
      <w:r w:rsidR="00D96568" w:rsidRPr="00A046C9">
        <w:rPr>
          <w:sz w:val="24"/>
          <w:szCs w:val="24"/>
        </w:rPr>
        <w:t xml:space="preserve"> Измерения проводились с использованием трех различных диодных </w:t>
      </w:r>
      <w:r w:rsidR="00D96568" w:rsidRPr="00A046C9">
        <w:rPr>
          <w:sz w:val="24"/>
          <w:szCs w:val="24"/>
          <w:lang w:val="en-US"/>
        </w:rPr>
        <w:t>DFB</w:t>
      </w:r>
      <w:r w:rsidR="00D96568" w:rsidRPr="00A046C9">
        <w:rPr>
          <w:sz w:val="24"/>
          <w:szCs w:val="24"/>
        </w:rPr>
        <w:t>-лазеров, которые позволили практически полностью перекрыть диапазон 6530 – 6640 см</w:t>
      </w:r>
      <w:r w:rsidR="00D96568" w:rsidRPr="00A046C9">
        <w:rPr>
          <w:sz w:val="24"/>
          <w:szCs w:val="24"/>
          <w:vertAlign w:val="superscript"/>
        </w:rPr>
        <w:t>-1</w:t>
      </w:r>
      <w:r w:rsidR="001C45CD">
        <w:rPr>
          <w:sz w:val="24"/>
          <w:szCs w:val="24"/>
        </w:rPr>
        <w:t>.</w:t>
      </w:r>
    </w:p>
    <w:p w:rsidR="00D96568" w:rsidRPr="00A046C9" w:rsidRDefault="00D96568" w:rsidP="005C240C">
      <w:pPr>
        <w:spacing w:line="240" w:lineRule="auto"/>
        <w:ind w:firstLine="397"/>
        <w:jc w:val="both"/>
        <w:rPr>
          <w:sz w:val="24"/>
          <w:szCs w:val="24"/>
        </w:rPr>
      </w:pPr>
      <w:r w:rsidRPr="00A046C9">
        <w:rPr>
          <w:sz w:val="24"/>
          <w:szCs w:val="24"/>
        </w:rPr>
        <w:t>Экспериментальная установка и методика получения спектров высокого разрешения подробно описаны в [</w:t>
      </w:r>
      <w:r w:rsidR="00A852FC" w:rsidRPr="00A852FC">
        <w:rPr>
          <w:sz w:val="24"/>
          <w:szCs w:val="24"/>
        </w:rPr>
        <w:t>5</w:t>
      </w:r>
      <w:r w:rsidRPr="00A046C9">
        <w:rPr>
          <w:sz w:val="24"/>
          <w:szCs w:val="24"/>
        </w:rPr>
        <w:t>]. Для измерений при повышенных температурах газовая кювета была помещена в специально изг</w:t>
      </w:r>
      <w:r w:rsidR="001C45CD">
        <w:rPr>
          <w:sz w:val="24"/>
          <w:szCs w:val="24"/>
        </w:rPr>
        <w:t xml:space="preserve">отовленную </w:t>
      </w:r>
      <w:r w:rsidR="00BF2391">
        <w:rPr>
          <w:sz w:val="24"/>
          <w:szCs w:val="24"/>
        </w:rPr>
        <w:t>печь длиной 144 см, т</w:t>
      </w:r>
      <w:r w:rsidRPr="00A046C9">
        <w:rPr>
          <w:sz w:val="24"/>
          <w:szCs w:val="24"/>
        </w:rPr>
        <w:t>емпература регу</w:t>
      </w:r>
      <w:r w:rsidR="001C45CD">
        <w:rPr>
          <w:sz w:val="24"/>
          <w:szCs w:val="24"/>
        </w:rPr>
        <w:t>лировалась в диапазоне 25 – 300</w:t>
      </w:r>
      <w:r w:rsidRPr="00A046C9">
        <w:rPr>
          <w:rFonts w:cs="Times New Roman"/>
          <w:sz w:val="24"/>
          <w:szCs w:val="24"/>
        </w:rPr>
        <w:t>℃</w:t>
      </w:r>
      <w:r w:rsidR="00BF2391">
        <w:rPr>
          <w:sz w:val="24"/>
          <w:szCs w:val="24"/>
        </w:rPr>
        <w:t>.</w:t>
      </w:r>
      <w:r w:rsidR="001C45CD">
        <w:rPr>
          <w:rFonts w:cs="Times New Roman"/>
          <w:sz w:val="24"/>
          <w:szCs w:val="24"/>
        </w:rPr>
        <w:t xml:space="preserve"> </w:t>
      </w:r>
    </w:p>
    <w:p w:rsidR="005413D0" w:rsidRDefault="005413D0" w:rsidP="00A046C9">
      <w:pPr>
        <w:spacing w:line="240" w:lineRule="auto"/>
        <w:jc w:val="both"/>
        <w:rPr>
          <w:sz w:val="24"/>
          <w:szCs w:val="24"/>
        </w:rPr>
      </w:pPr>
    </w:p>
    <w:p w:rsidR="00535A42" w:rsidRPr="005C240C" w:rsidRDefault="00535A42" w:rsidP="005C240C">
      <w:pPr>
        <w:spacing w:line="240" w:lineRule="auto"/>
        <w:jc w:val="both"/>
        <w:rPr>
          <w:b/>
          <w:sz w:val="24"/>
          <w:szCs w:val="24"/>
        </w:rPr>
      </w:pPr>
      <w:r w:rsidRPr="005C240C">
        <w:rPr>
          <w:b/>
          <w:sz w:val="24"/>
          <w:szCs w:val="24"/>
        </w:rPr>
        <w:t>Примечание</w:t>
      </w:r>
    </w:p>
    <w:p w:rsidR="00D93E5A" w:rsidRPr="00D93E5A" w:rsidRDefault="00535A42" w:rsidP="00D93E5A">
      <w:pPr>
        <w:spacing w:before="24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Выражаем огромную благодарность </w:t>
      </w:r>
      <w:r w:rsidR="00A852FC">
        <w:rPr>
          <w:sz w:val="24"/>
          <w:szCs w:val="24"/>
        </w:rPr>
        <w:t xml:space="preserve">за руководство </w:t>
      </w:r>
      <w:r w:rsidR="00A856BF">
        <w:rPr>
          <w:sz w:val="24"/>
          <w:szCs w:val="24"/>
        </w:rPr>
        <w:t xml:space="preserve">исследовательской работой </w:t>
      </w:r>
      <w:proofErr w:type="spellStart"/>
      <w:r w:rsidR="005C240C">
        <w:rPr>
          <w:sz w:val="24"/>
          <w:szCs w:val="24"/>
        </w:rPr>
        <w:t>Чеснокову</w:t>
      </w:r>
      <w:proofErr w:type="spellEnd"/>
      <w:r w:rsidR="005C240C">
        <w:rPr>
          <w:sz w:val="24"/>
          <w:szCs w:val="24"/>
        </w:rPr>
        <w:t xml:space="preserve"> Евгению Николаевичу, заведующему лабораторией лазерной фотохимии ИХКГ СО РАН, доктору химических наук.</w:t>
      </w:r>
    </w:p>
    <w:p w:rsidR="00BB1074" w:rsidRPr="00BB1074" w:rsidRDefault="00BB1074" w:rsidP="00BB1074">
      <w:pPr>
        <w:spacing w:line="240" w:lineRule="auto"/>
        <w:ind w:firstLine="397"/>
        <w:rPr>
          <w:rFonts w:cs="Times New Roman"/>
          <w:sz w:val="24"/>
          <w:szCs w:val="28"/>
          <w:lang w:eastAsia="ru-RU"/>
        </w:rPr>
      </w:pPr>
      <w:r w:rsidRPr="00BB1074">
        <w:rPr>
          <w:rFonts w:cs="Times New Roman"/>
          <w:sz w:val="24"/>
          <w:szCs w:val="28"/>
          <w:lang w:eastAsia="ru-RU"/>
        </w:rPr>
        <w:t xml:space="preserve">Работа выполнена при спонсировании РНФ, номер гранта </w:t>
      </w:r>
      <w:r w:rsidRPr="00BB1074">
        <w:rPr>
          <w:rFonts w:cs="Times New Roman"/>
          <w:sz w:val="24"/>
          <w:szCs w:val="28"/>
        </w:rPr>
        <w:t>19-73-20060.</w:t>
      </w:r>
    </w:p>
    <w:p w:rsidR="00D96568" w:rsidRPr="00BB1074" w:rsidRDefault="00D96568" w:rsidP="00A046C9">
      <w:pPr>
        <w:spacing w:line="240" w:lineRule="auto"/>
        <w:jc w:val="both"/>
        <w:rPr>
          <w:sz w:val="24"/>
          <w:szCs w:val="24"/>
        </w:rPr>
      </w:pPr>
    </w:p>
    <w:p w:rsidR="00D96568" w:rsidRPr="00BB1074" w:rsidRDefault="005C240C" w:rsidP="00A046C9">
      <w:pPr>
        <w:rPr>
          <w:b/>
          <w:sz w:val="24"/>
          <w:szCs w:val="24"/>
        </w:rPr>
      </w:pPr>
      <w:r w:rsidRPr="005C240C">
        <w:rPr>
          <w:b/>
          <w:sz w:val="24"/>
          <w:szCs w:val="24"/>
        </w:rPr>
        <w:t>Литература</w:t>
      </w:r>
    </w:p>
    <w:p w:rsidR="00D96568" w:rsidRPr="004A522C" w:rsidRDefault="00D96568" w:rsidP="00641B1E">
      <w:pPr>
        <w:pStyle w:val="a7"/>
        <w:numPr>
          <w:ilvl w:val="0"/>
          <w:numId w:val="1"/>
        </w:numPr>
        <w:spacing w:line="240" w:lineRule="auto"/>
        <w:ind w:left="794" w:hanging="397"/>
        <w:jc w:val="both"/>
        <w:rPr>
          <w:sz w:val="22"/>
          <w:szCs w:val="24"/>
          <w:lang w:val="en-US"/>
        </w:rPr>
      </w:pPr>
      <w:r w:rsidRPr="004A522C">
        <w:rPr>
          <w:sz w:val="22"/>
          <w:szCs w:val="24"/>
          <w:lang w:val="en-US"/>
        </w:rPr>
        <w:t xml:space="preserve">Nakagawa K., De </w:t>
      </w:r>
      <w:proofErr w:type="spellStart"/>
      <w:r w:rsidRPr="004A522C">
        <w:rPr>
          <w:sz w:val="22"/>
          <w:szCs w:val="24"/>
          <w:lang w:val="en-US"/>
        </w:rPr>
        <w:t>Labachelerie</w:t>
      </w:r>
      <w:proofErr w:type="spellEnd"/>
      <w:r w:rsidRPr="004A522C">
        <w:rPr>
          <w:sz w:val="22"/>
          <w:szCs w:val="24"/>
          <w:lang w:val="en-US"/>
        </w:rPr>
        <w:t xml:space="preserve"> M., Awaji Y., </w:t>
      </w:r>
      <w:proofErr w:type="spellStart"/>
      <w:r w:rsidRPr="004A522C">
        <w:rPr>
          <w:sz w:val="22"/>
          <w:szCs w:val="24"/>
          <w:lang w:val="en-US"/>
        </w:rPr>
        <w:t>Kourogi</w:t>
      </w:r>
      <w:proofErr w:type="spellEnd"/>
      <w:r w:rsidRPr="004A522C">
        <w:rPr>
          <w:sz w:val="22"/>
          <w:szCs w:val="24"/>
          <w:lang w:val="en-US"/>
        </w:rPr>
        <w:t xml:space="preserve"> M. </w:t>
      </w:r>
      <w:r w:rsidR="00641B1E" w:rsidRPr="004A522C">
        <w:rPr>
          <w:sz w:val="22"/>
          <w:szCs w:val="24"/>
          <w:lang w:val="en-US"/>
        </w:rPr>
        <w:t>Accurate optical frequency atlas of the 1.5-µm bands of acetylene</w:t>
      </w:r>
      <w:r w:rsidRPr="004A522C">
        <w:rPr>
          <w:sz w:val="22"/>
          <w:szCs w:val="24"/>
          <w:lang w:val="en-US"/>
        </w:rPr>
        <w:t>// J. Opt. Soc. Am. 19</w:t>
      </w:r>
      <w:r w:rsidR="00641B1E" w:rsidRPr="004A522C">
        <w:rPr>
          <w:sz w:val="22"/>
          <w:szCs w:val="24"/>
          <w:lang w:val="en-US"/>
        </w:rPr>
        <w:t>96</w:t>
      </w:r>
      <w:r w:rsidRPr="004A522C">
        <w:rPr>
          <w:sz w:val="22"/>
          <w:szCs w:val="24"/>
          <w:lang w:val="en-US"/>
        </w:rPr>
        <w:t xml:space="preserve">. V. 13. №12. PP. 2708–2714. </w:t>
      </w:r>
    </w:p>
    <w:p w:rsidR="00D96568" w:rsidRPr="004A522C" w:rsidRDefault="00D96568" w:rsidP="00ED2D3E">
      <w:pPr>
        <w:pStyle w:val="a7"/>
        <w:numPr>
          <w:ilvl w:val="0"/>
          <w:numId w:val="1"/>
        </w:numPr>
        <w:spacing w:line="240" w:lineRule="auto"/>
        <w:ind w:left="794" w:hanging="397"/>
        <w:jc w:val="both"/>
        <w:rPr>
          <w:sz w:val="22"/>
          <w:szCs w:val="24"/>
          <w:lang w:val="en-US"/>
        </w:rPr>
      </w:pPr>
      <w:r w:rsidRPr="004A522C">
        <w:rPr>
          <w:sz w:val="22"/>
          <w:szCs w:val="24"/>
          <w:lang w:val="en-US"/>
        </w:rPr>
        <w:t xml:space="preserve">Edwards C.S., </w:t>
      </w:r>
      <w:proofErr w:type="spellStart"/>
      <w:r w:rsidRPr="004A522C">
        <w:rPr>
          <w:sz w:val="22"/>
          <w:szCs w:val="24"/>
          <w:lang w:val="en-US"/>
        </w:rPr>
        <w:t>Barwood</w:t>
      </w:r>
      <w:proofErr w:type="spellEnd"/>
      <w:r w:rsidRPr="004A522C">
        <w:rPr>
          <w:sz w:val="22"/>
          <w:szCs w:val="24"/>
          <w:lang w:val="en-US"/>
        </w:rPr>
        <w:t xml:space="preserve"> G.P., Margolis H.S., Gill P., Rowley W.R.C. </w:t>
      </w:r>
      <w:r w:rsidR="00ED2D3E" w:rsidRPr="004A522C">
        <w:rPr>
          <w:sz w:val="22"/>
          <w:szCs w:val="24"/>
          <w:lang w:val="en-US"/>
        </w:rPr>
        <w:t>High-precision frequency measurements of the ν</w:t>
      </w:r>
      <w:r w:rsidR="00ED2D3E" w:rsidRPr="004A522C">
        <w:rPr>
          <w:sz w:val="22"/>
          <w:szCs w:val="24"/>
          <w:vertAlign w:val="subscript"/>
          <w:lang w:val="en-US"/>
        </w:rPr>
        <w:t>1</w:t>
      </w:r>
      <w:r w:rsidR="00ED2D3E" w:rsidRPr="004A522C">
        <w:rPr>
          <w:sz w:val="22"/>
          <w:szCs w:val="24"/>
          <w:lang w:val="en-US"/>
        </w:rPr>
        <w:t xml:space="preserve"> + ν</w:t>
      </w:r>
      <w:r w:rsidR="00ED2D3E" w:rsidRPr="004A522C">
        <w:rPr>
          <w:sz w:val="22"/>
          <w:szCs w:val="24"/>
          <w:vertAlign w:val="subscript"/>
          <w:lang w:val="en-US"/>
        </w:rPr>
        <w:t>3</w:t>
      </w:r>
      <w:r w:rsidR="00ED2D3E" w:rsidRPr="004A522C">
        <w:rPr>
          <w:sz w:val="22"/>
          <w:szCs w:val="24"/>
          <w:lang w:val="en-US"/>
        </w:rPr>
        <w:t xml:space="preserve"> combination band of </w:t>
      </w:r>
      <w:r w:rsidR="00ED2D3E" w:rsidRPr="004A522C">
        <w:rPr>
          <w:sz w:val="22"/>
          <w:szCs w:val="24"/>
          <w:vertAlign w:val="superscript"/>
          <w:lang w:val="en-US"/>
        </w:rPr>
        <w:t>12</w:t>
      </w:r>
      <w:r w:rsidR="00ED2D3E" w:rsidRPr="004A522C">
        <w:rPr>
          <w:sz w:val="22"/>
          <w:szCs w:val="24"/>
          <w:lang w:val="en-US"/>
        </w:rPr>
        <w:t>C</w:t>
      </w:r>
      <w:r w:rsidR="00ED2D3E" w:rsidRPr="004A522C">
        <w:rPr>
          <w:sz w:val="22"/>
          <w:szCs w:val="24"/>
          <w:vertAlign w:val="subscript"/>
          <w:lang w:val="en-US"/>
        </w:rPr>
        <w:t>2</w:t>
      </w:r>
      <w:r w:rsidR="00ED2D3E" w:rsidRPr="004A522C">
        <w:rPr>
          <w:sz w:val="22"/>
          <w:szCs w:val="24"/>
          <w:lang w:val="en-US"/>
        </w:rPr>
        <w:t>H</w:t>
      </w:r>
      <w:r w:rsidR="00ED2D3E" w:rsidRPr="004A522C">
        <w:rPr>
          <w:sz w:val="22"/>
          <w:szCs w:val="24"/>
          <w:vertAlign w:val="subscript"/>
          <w:lang w:val="en-US"/>
        </w:rPr>
        <w:t>2</w:t>
      </w:r>
      <w:r w:rsidR="00ED2D3E" w:rsidRPr="004A522C">
        <w:rPr>
          <w:sz w:val="22"/>
          <w:szCs w:val="24"/>
          <w:lang w:val="en-US"/>
        </w:rPr>
        <w:t xml:space="preserve"> in the 1.5 </w:t>
      </w:r>
      <w:proofErr w:type="spellStart"/>
      <w:r w:rsidR="00ED2D3E" w:rsidRPr="004A522C">
        <w:rPr>
          <w:sz w:val="22"/>
          <w:szCs w:val="24"/>
          <w:lang w:val="en-US"/>
        </w:rPr>
        <w:t>μm</w:t>
      </w:r>
      <w:proofErr w:type="spellEnd"/>
      <w:r w:rsidR="00ED2D3E" w:rsidRPr="004A522C">
        <w:rPr>
          <w:sz w:val="22"/>
          <w:szCs w:val="24"/>
          <w:lang w:val="en-US"/>
        </w:rPr>
        <w:t xml:space="preserve"> region</w:t>
      </w:r>
      <w:r w:rsidRPr="004A522C">
        <w:rPr>
          <w:sz w:val="22"/>
          <w:szCs w:val="24"/>
          <w:lang w:val="en-US"/>
        </w:rPr>
        <w:t xml:space="preserve">// J. Mol. </w:t>
      </w:r>
      <w:proofErr w:type="spellStart"/>
      <w:r w:rsidRPr="004A522C">
        <w:rPr>
          <w:sz w:val="22"/>
          <w:szCs w:val="24"/>
          <w:lang w:val="en-US"/>
        </w:rPr>
        <w:t>Spectrosc</w:t>
      </w:r>
      <w:proofErr w:type="spellEnd"/>
      <w:r w:rsidRPr="004A522C">
        <w:rPr>
          <w:sz w:val="22"/>
          <w:szCs w:val="24"/>
          <w:lang w:val="en-US"/>
        </w:rPr>
        <w:t>. 2005. V. 234. PP. 143–148.</w:t>
      </w:r>
    </w:p>
    <w:p w:rsidR="00D96568" w:rsidRPr="004A522C" w:rsidRDefault="00D96568" w:rsidP="00A852FC">
      <w:pPr>
        <w:pStyle w:val="a7"/>
        <w:numPr>
          <w:ilvl w:val="0"/>
          <w:numId w:val="1"/>
        </w:numPr>
        <w:spacing w:line="240" w:lineRule="auto"/>
        <w:ind w:left="794" w:hanging="397"/>
        <w:jc w:val="both"/>
        <w:rPr>
          <w:sz w:val="22"/>
          <w:lang w:val="en-US"/>
        </w:rPr>
      </w:pPr>
      <w:proofErr w:type="spellStart"/>
      <w:r w:rsidRPr="004A522C">
        <w:rPr>
          <w:sz w:val="22"/>
          <w:lang w:val="en-US"/>
        </w:rPr>
        <w:t>Cazzoli</w:t>
      </w:r>
      <w:proofErr w:type="spellEnd"/>
      <w:r w:rsidRPr="004A522C">
        <w:rPr>
          <w:sz w:val="22"/>
          <w:lang w:val="en-US"/>
        </w:rPr>
        <w:t xml:space="preserve"> G., </w:t>
      </w:r>
      <w:proofErr w:type="spellStart"/>
      <w:r w:rsidRPr="004A522C">
        <w:rPr>
          <w:sz w:val="22"/>
          <w:lang w:val="en-US"/>
        </w:rPr>
        <w:t>Puzzarini</w:t>
      </w:r>
      <w:proofErr w:type="spellEnd"/>
      <w:r w:rsidRPr="004A522C">
        <w:rPr>
          <w:sz w:val="22"/>
          <w:lang w:val="en-US"/>
        </w:rPr>
        <w:t xml:space="preserve"> C., </w:t>
      </w:r>
      <w:proofErr w:type="spellStart"/>
      <w:r w:rsidRPr="004A522C">
        <w:rPr>
          <w:sz w:val="22"/>
          <w:lang w:val="en-US"/>
        </w:rPr>
        <w:t>Fusina</w:t>
      </w:r>
      <w:proofErr w:type="spellEnd"/>
      <w:r w:rsidRPr="004A522C">
        <w:rPr>
          <w:sz w:val="22"/>
          <w:lang w:val="en-US"/>
        </w:rPr>
        <w:t xml:space="preserve"> L., </w:t>
      </w:r>
      <w:proofErr w:type="spellStart"/>
      <w:r w:rsidRPr="004A522C">
        <w:rPr>
          <w:sz w:val="22"/>
          <w:lang w:val="en-US"/>
        </w:rPr>
        <w:t>Tamassia</w:t>
      </w:r>
      <w:proofErr w:type="spellEnd"/>
      <w:r w:rsidRPr="004A522C">
        <w:rPr>
          <w:sz w:val="22"/>
          <w:lang w:val="en-US"/>
        </w:rPr>
        <w:t xml:space="preserve"> F. </w:t>
      </w:r>
      <w:r w:rsidR="00A852FC" w:rsidRPr="004A522C">
        <w:rPr>
          <w:sz w:val="22"/>
          <w:lang w:val="en-US"/>
        </w:rPr>
        <w:t>Rotational spectra of deuterated acetylenes: DCCH, D</w:t>
      </w:r>
      <w:r w:rsidR="00A852FC" w:rsidRPr="004A522C">
        <w:rPr>
          <w:sz w:val="22"/>
          <w:vertAlign w:val="superscript"/>
          <w:lang w:val="en-US"/>
        </w:rPr>
        <w:t>13</w:t>
      </w:r>
      <w:r w:rsidR="00A852FC" w:rsidRPr="004A522C">
        <w:rPr>
          <w:sz w:val="22"/>
          <w:lang w:val="en-US"/>
        </w:rPr>
        <w:t>CCH and DC</w:t>
      </w:r>
      <w:r w:rsidR="00A852FC" w:rsidRPr="004A522C">
        <w:rPr>
          <w:sz w:val="22"/>
          <w:vertAlign w:val="superscript"/>
          <w:lang w:val="en-US"/>
        </w:rPr>
        <w:t>13</w:t>
      </w:r>
      <w:r w:rsidR="00A852FC" w:rsidRPr="004A522C">
        <w:rPr>
          <w:sz w:val="22"/>
          <w:lang w:val="en-US"/>
        </w:rPr>
        <w:t>CH</w:t>
      </w:r>
      <w:r w:rsidRPr="004A522C">
        <w:rPr>
          <w:sz w:val="22"/>
          <w:lang w:val="en-US"/>
        </w:rPr>
        <w:t xml:space="preserve">// J. Mol. </w:t>
      </w:r>
      <w:proofErr w:type="spellStart"/>
      <w:r w:rsidRPr="004A522C">
        <w:rPr>
          <w:sz w:val="22"/>
          <w:lang w:val="en-US"/>
        </w:rPr>
        <w:t>Spectrosc</w:t>
      </w:r>
      <w:proofErr w:type="spellEnd"/>
      <w:r w:rsidRPr="004A522C">
        <w:rPr>
          <w:sz w:val="22"/>
          <w:lang w:val="en-US"/>
        </w:rPr>
        <w:t xml:space="preserve">. 2008. V. 247. PP. 115–118. </w:t>
      </w:r>
    </w:p>
    <w:p w:rsidR="00D96568" w:rsidRPr="004A522C" w:rsidRDefault="00D96568" w:rsidP="00A852FC">
      <w:pPr>
        <w:pStyle w:val="a7"/>
        <w:numPr>
          <w:ilvl w:val="0"/>
          <w:numId w:val="1"/>
        </w:numPr>
        <w:spacing w:line="240" w:lineRule="auto"/>
        <w:ind w:left="794" w:hanging="397"/>
        <w:jc w:val="both"/>
        <w:rPr>
          <w:sz w:val="22"/>
          <w:lang w:val="en-US"/>
        </w:rPr>
      </w:pPr>
      <w:proofErr w:type="spellStart"/>
      <w:r w:rsidRPr="004A522C">
        <w:rPr>
          <w:sz w:val="22"/>
          <w:lang w:val="en-US"/>
        </w:rPr>
        <w:t>Lievin</w:t>
      </w:r>
      <w:proofErr w:type="spellEnd"/>
      <w:r w:rsidRPr="004A522C">
        <w:rPr>
          <w:sz w:val="22"/>
          <w:lang w:val="en-US"/>
        </w:rPr>
        <w:t xml:space="preserve"> J., </w:t>
      </w:r>
      <w:proofErr w:type="spellStart"/>
      <w:r w:rsidRPr="004A522C">
        <w:rPr>
          <w:sz w:val="22"/>
          <w:lang w:val="en-US"/>
        </w:rPr>
        <w:t>Abbouti</w:t>
      </w:r>
      <w:proofErr w:type="spellEnd"/>
      <w:r w:rsidRPr="004A522C">
        <w:rPr>
          <w:sz w:val="22"/>
          <w:lang w:val="en-US"/>
        </w:rPr>
        <w:t xml:space="preserve"> </w:t>
      </w:r>
      <w:proofErr w:type="spellStart"/>
      <w:r w:rsidRPr="004A522C">
        <w:rPr>
          <w:sz w:val="22"/>
          <w:lang w:val="en-US"/>
        </w:rPr>
        <w:t>Temsamani</w:t>
      </w:r>
      <w:proofErr w:type="spellEnd"/>
      <w:r w:rsidRPr="004A522C">
        <w:rPr>
          <w:sz w:val="22"/>
          <w:lang w:val="en-US"/>
        </w:rPr>
        <w:t xml:space="preserve"> M., Gaspard P., Herman M. </w:t>
      </w:r>
      <w:r w:rsidR="00A852FC" w:rsidRPr="004A522C">
        <w:rPr>
          <w:sz w:val="22"/>
          <w:lang w:val="en-US"/>
        </w:rPr>
        <w:t xml:space="preserve">Overtone spectroscopy and dynamics in </w:t>
      </w:r>
      <w:proofErr w:type="spellStart"/>
      <w:r w:rsidR="00A852FC" w:rsidRPr="004A522C">
        <w:rPr>
          <w:sz w:val="22"/>
          <w:lang w:val="en-US"/>
        </w:rPr>
        <w:t>monodeuteroacetylene</w:t>
      </w:r>
      <w:proofErr w:type="spellEnd"/>
      <w:r w:rsidR="00A852FC" w:rsidRPr="004A522C">
        <w:rPr>
          <w:sz w:val="22"/>
          <w:lang w:val="en-US"/>
        </w:rPr>
        <w:t xml:space="preserve"> (C2HD)</w:t>
      </w:r>
      <w:r w:rsidRPr="004A522C">
        <w:rPr>
          <w:sz w:val="22"/>
          <w:lang w:val="en-US"/>
        </w:rPr>
        <w:t>// Chem. Phys. 1995. V. 190. PP. 419</w:t>
      </w:r>
      <w:r w:rsidRPr="004A522C">
        <w:rPr>
          <w:sz w:val="22"/>
          <w:lang w:val="en-US"/>
        </w:rPr>
        <w:noBreakHyphen/>
        <w:t>445.</w:t>
      </w:r>
    </w:p>
    <w:p w:rsidR="00E21DE9" w:rsidRPr="004A522C" w:rsidRDefault="00A046C9" w:rsidP="00A852FC">
      <w:pPr>
        <w:pStyle w:val="a7"/>
        <w:numPr>
          <w:ilvl w:val="0"/>
          <w:numId w:val="1"/>
        </w:numPr>
        <w:spacing w:line="240" w:lineRule="auto"/>
        <w:ind w:left="794" w:hanging="397"/>
        <w:rPr>
          <w:sz w:val="22"/>
          <w:lang w:val="en-US"/>
        </w:rPr>
      </w:pPr>
      <w:proofErr w:type="spellStart"/>
      <w:r w:rsidRPr="004A522C">
        <w:rPr>
          <w:sz w:val="22"/>
          <w:lang w:val="en-US"/>
        </w:rPr>
        <w:t>Plastinin</w:t>
      </w:r>
      <w:r w:rsidR="00D96568" w:rsidRPr="004A522C">
        <w:rPr>
          <w:sz w:val="22"/>
          <w:lang w:val="en-US"/>
        </w:rPr>
        <w:t>a</w:t>
      </w:r>
      <w:proofErr w:type="spellEnd"/>
      <w:r w:rsidR="00ED2D3E" w:rsidRPr="004A522C">
        <w:rPr>
          <w:sz w:val="22"/>
          <w:lang w:val="en-US"/>
        </w:rPr>
        <w:t xml:space="preserve"> D. M.</w:t>
      </w:r>
      <w:r w:rsidR="00D96568" w:rsidRPr="004A522C">
        <w:rPr>
          <w:sz w:val="22"/>
          <w:lang w:val="en-US"/>
        </w:rPr>
        <w:t xml:space="preserve">, </w:t>
      </w:r>
      <w:proofErr w:type="spellStart"/>
      <w:r w:rsidR="00D96568" w:rsidRPr="004A522C">
        <w:rPr>
          <w:sz w:val="22"/>
          <w:lang w:val="en-US"/>
        </w:rPr>
        <w:t>Lipskayaa</w:t>
      </w:r>
      <w:proofErr w:type="spellEnd"/>
      <w:r w:rsidR="00ED2D3E" w:rsidRPr="004A522C">
        <w:rPr>
          <w:sz w:val="22"/>
          <w:lang w:val="en-US"/>
        </w:rPr>
        <w:t xml:space="preserve"> A. S.</w:t>
      </w:r>
      <w:r w:rsidR="00D96568" w:rsidRPr="004A522C">
        <w:rPr>
          <w:sz w:val="22"/>
          <w:lang w:val="en-US"/>
        </w:rPr>
        <w:t xml:space="preserve">, </w:t>
      </w:r>
      <w:proofErr w:type="spellStart"/>
      <w:r w:rsidR="00D96568" w:rsidRPr="004A522C">
        <w:rPr>
          <w:sz w:val="22"/>
          <w:lang w:val="en-US"/>
        </w:rPr>
        <w:t>Chesnokov</w:t>
      </w:r>
      <w:proofErr w:type="spellEnd"/>
      <w:r w:rsidR="00ED2D3E" w:rsidRPr="004A522C">
        <w:rPr>
          <w:sz w:val="22"/>
          <w:lang w:val="en-US"/>
        </w:rPr>
        <w:t xml:space="preserve"> E. N.</w:t>
      </w:r>
      <w:r w:rsidR="00D96568" w:rsidRPr="004A522C">
        <w:rPr>
          <w:sz w:val="22"/>
          <w:lang w:val="en-US"/>
        </w:rPr>
        <w:t xml:space="preserve"> Integrated intensities of the main absorption band of С2HD in the 6530 </w:t>
      </w:r>
      <w:r w:rsidR="005E3493" w:rsidRPr="004A522C">
        <w:rPr>
          <w:sz w:val="22"/>
          <w:lang w:val="en-US"/>
        </w:rPr>
        <w:noBreakHyphen/>
        <w:t xml:space="preserve"> </w:t>
      </w:r>
      <w:r w:rsidR="00D96568" w:rsidRPr="004A522C">
        <w:rPr>
          <w:sz w:val="22"/>
          <w:lang w:val="en-US"/>
        </w:rPr>
        <w:t>6627 cm</w:t>
      </w:r>
      <w:r w:rsidR="00D96568" w:rsidRPr="004A522C">
        <w:rPr>
          <w:sz w:val="22"/>
          <w:vertAlign w:val="superscript"/>
          <w:lang w:val="en-US"/>
        </w:rPr>
        <w:t>-1</w:t>
      </w:r>
      <w:r w:rsidR="00D96568" w:rsidRPr="004A522C">
        <w:rPr>
          <w:sz w:val="22"/>
          <w:lang w:val="en-US"/>
        </w:rPr>
        <w:t xml:space="preserve"> region</w:t>
      </w:r>
      <w:r w:rsidR="00ED2D3E" w:rsidRPr="004A522C">
        <w:rPr>
          <w:sz w:val="22"/>
          <w:lang w:val="en-US"/>
        </w:rPr>
        <w:t xml:space="preserve"> // Russ. J. Phys. Chem. A</w:t>
      </w:r>
      <w:r w:rsidR="004A522C" w:rsidRPr="004A522C">
        <w:rPr>
          <w:sz w:val="22"/>
          <w:lang w:val="en-US"/>
        </w:rPr>
        <w:t>. 2024. V. 98</w:t>
      </w:r>
      <w:r w:rsidR="00F0200E">
        <w:rPr>
          <w:sz w:val="22"/>
        </w:rPr>
        <w:t>.</w:t>
      </w:r>
      <w:r w:rsidR="004A522C" w:rsidRPr="004A522C">
        <w:rPr>
          <w:sz w:val="22"/>
          <w:lang w:val="en-US"/>
        </w:rPr>
        <w:t xml:space="preserve"> </w:t>
      </w:r>
      <w:r w:rsidR="004A522C" w:rsidRPr="004A522C">
        <w:rPr>
          <w:sz w:val="22"/>
        </w:rPr>
        <w:t>№</w:t>
      </w:r>
      <w:r w:rsidR="00F0200E">
        <w:rPr>
          <w:sz w:val="22"/>
          <w:lang w:val="en-US"/>
        </w:rPr>
        <w:t>6</w:t>
      </w:r>
      <w:r w:rsidR="00F0200E">
        <w:rPr>
          <w:sz w:val="22"/>
        </w:rPr>
        <w:t>.</w:t>
      </w:r>
      <w:bookmarkStart w:id="0" w:name="_GoBack"/>
      <w:bookmarkEnd w:id="0"/>
      <w:r w:rsidR="004A522C" w:rsidRPr="004A522C">
        <w:rPr>
          <w:sz w:val="22"/>
          <w:lang w:val="en-US"/>
        </w:rPr>
        <w:t xml:space="preserve"> PP. 6-10.</w:t>
      </w:r>
    </w:p>
    <w:sectPr w:rsidR="00E21DE9" w:rsidRPr="004A522C" w:rsidSect="004812EE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1C1"/>
    <w:multiLevelType w:val="hybridMultilevel"/>
    <w:tmpl w:val="B6E4D89E"/>
    <w:lvl w:ilvl="0" w:tplc="CD0865C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69F05953"/>
    <w:multiLevelType w:val="hybridMultilevel"/>
    <w:tmpl w:val="7584B89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A44"/>
    <w:rsid w:val="00034074"/>
    <w:rsid w:val="000D7510"/>
    <w:rsid w:val="00141D44"/>
    <w:rsid w:val="00153825"/>
    <w:rsid w:val="001C45CD"/>
    <w:rsid w:val="003810A4"/>
    <w:rsid w:val="003E507F"/>
    <w:rsid w:val="00420C66"/>
    <w:rsid w:val="004812EE"/>
    <w:rsid w:val="004A522C"/>
    <w:rsid w:val="004A7A44"/>
    <w:rsid w:val="00525CBB"/>
    <w:rsid w:val="00535A42"/>
    <w:rsid w:val="005413D0"/>
    <w:rsid w:val="005C240C"/>
    <w:rsid w:val="005E3493"/>
    <w:rsid w:val="00641B1E"/>
    <w:rsid w:val="00852200"/>
    <w:rsid w:val="00903AB0"/>
    <w:rsid w:val="00980B88"/>
    <w:rsid w:val="00A046C9"/>
    <w:rsid w:val="00A852FC"/>
    <w:rsid w:val="00A856BF"/>
    <w:rsid w:val="00AE287D"/>
    <w:rsid w:val="00BB1074"/>
    <w:rsid w:val="00BF2391"/>
    <w:rsid w:val="00C55FA2"/>
    <w:rsid w:val="00D0595D"/>
    <w:rsid w:val="00D93E5A"/>
    <w:rsid w:val="00D96568"/>
    <w:rsid w:val="00E06005"/>
    <w:rsid w:val="00E21DE9"/>
    <w:rsid w:val="00E92374"/>
    <w:rsid w:val="00ED2D3E"/>
    <w:rsid w:val="00F0200E"/>
    <w:rsid w:val="00F26C29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25"/>
    <w:pPr>
      <w:spacing w:after="0" w:line="360" w:lineRule="auto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41B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qFormat/>
    <w:rsid w:val="00153825"/>
    <w:pPr>
      <w:keepNext/>
      <w:spacing w:after="60" w:line="240" w:lineRule="auto"/>
      <w:jc w:val="center"/>
      <w:outlineLvl w:val="3"/>
    </w:pPr>
    <w:rPr>
      <w:rFonts w:cs="Times New Roman"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53825"/>
    <w:rPr>
      <w:rFonts w:ascii="Times New Roman" w:eastAsia="Times New Roman" w:hAnsi="Times New Roman" w:cs="Times New Roman"/>
      <w:bCs/>
      <w:sz w:val="20"/>
      <w:szCs w:val="28"/>
    </w:rPr>
  </w:style>
  <w:style w:type="character" w:styleId="a3">
    <w:name w:val="Hyperlink"/>
    <w:basedOn w:val="a0"/>
    <w:uiPriority w:val="99"/>
    <w:unhideWhenUsed/>
    <w:rsid w:val="00E06005"/>
    <w:rPr>
      <w:color w:val="0000FF" w:themeColor="hyperlink"/>
      <w:u w:val="single"/>
    </w:rPr>
  </w:style>
  <w:style w:type="character" w:styleId="a4">
    <w:name w:val="Placeholder Text"/>
    <w:basedOn w:val="a0"/>
    <w:uiPriority w:val="99"/>
    <w:semiHidden/>
    <w:rsid w:val="00A046C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046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6C9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7510"/>
    <w:pPr>
      <w:ind w:left="720"/>
      <w:contextualSpacing/>
    </w:pPr>
  </w:style>
  <w:style w:type="table" w:styleId="a8">
    <w:name w:val="Table Grid"/>
    <w:basedOn w:val="a1"/>
    <w:uiPriority w:val="59"/>
    <w:rsid w:val="0052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41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.plastinina@g.nsu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4F1F4-D6B8-4F9B-823A-169B0B41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АДМИН</cp:lastModifiedBy>
  <cp:revision>7</cp:revision>
  <cp:lastPrinted>2024-04-10T09:18:00Z</cp:lastPrinted>
  <dcterms:created xsi:type="dcterms:W3CDTF">2024-02-14T09:43:00Z</dcterms:created>
  <dcterms:modified xsi:type="dcterms:W3CDTF">2024-04-16T17:36:00Z</dcterms:modified>
</cp:coreProperties>
</file>