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1A41" w:rsidRDefault="00C0239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39F">
        <w:rPr>
          <w:rFonts w:ascii="Times New Roman" w:eastAsia="Times New Roman" w:hAnsi="Times New Roman" w:cs="Times New Roman"/>
          <w:b/>
          <w:sz w:val="24"/>
          <w:szCs w:val="24"/>
        </w:rPr>
        <w:t>Исследование временных рядов осадков методами математического моделирования</w:t>
      </w:r>
    </w:p>
    <w:p w:rsidR="00571A41" w:rsidRDefault="00F215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Фадеева П.А.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71A41" w:rsidRDefault="00F215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Студент, 4 курс специалитета 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физический факультет, Москва, Россия </w:t>
      </w:r>
    </w:p>
    <w:p w:rsidR="00571A41" w:rsidRPr="00C0239F" w:rsidRDefault="00F2151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0239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>
        <w:r w:rsidRPr="00C0239F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  <w:lang w:val="en-US"/>
          </w:rPr>
          <w:t>fadeeva.pa20@physics.msu.ru</w:t>
        </w:r>
      </w:hyperlink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Одной из ключевых задач современных эк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ологических и климатических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исследований является получение и анализ качественных данных метеорологических показаний и их изменений, влияющих на экономическую деятельность человека и окружающую среду. Изучение временных особенностей колебаний влажности и д</w:t>
      </w:r>
      <w:r>
        <w:rPr>
          <w:rFonts w:ascii="Times New Roman" w:eastAsia="Times New Roman" w:hAnsi="Times New Roman" w:cs="Times New Roman"/>
          <w:sz w:val="24"/>
          <w:szCs w:val="24"/>
        </w:rPr>
        <w:t>ругих значимых параметров атмосферы играет важную роль в решении практических задач, связанных с устойчивым использованием природных ресурсов и прогнозированием будущих изменений в климате [1].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данных о влажности, вместе с другими метеорологическими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параметрами, позволяет не только понять текущее состояние атмосферы, но и прогнозировать возможные изменения, что является важным элементом для разработки стратегий адаптации к изменяющимся климатическим условиям.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работе анализируются данные о количеств</w:t>
      </w:r>
      <w:r>
        <w:rPr>
          <w:rFonts w:ascii="Times New Roman" w:eastAsia="Times New Roman" w:hAnsi="Times New Roman" w:cs="Times New Roman"/>
          <w:sz w:val="24"/>
          <w:szCs w:val="24"/>
        </w:rPr>
        <w:t>е осадков, полученные с использованием эколого-климатической станции, расположенной в тропическом муссонном лесу южного Вьетнама в период с 2011 по 2020 годы. С использованием стандартизированного индекса осадков проведен статистический анализ данных.</w:t>
      </w:r>
    </w:p>
    <w:p w:rsidR="00571A41" w:rsidRDefault="00F21516" w:rsidP="00116FB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График зависимости осадков от времени в период с 2011 по 2020.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832000" cy="28575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Стандартизированный индекс осадков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Precipitation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SPI) — это статистический индекс, который широко используется в гидрологии и климатологии для измерения дефицита или из</w:t>
      </w:r>
      <w:r>
        <w:rPr>
          <w:rFonts w:ascii="Times New Roman" w:eastAsia="Times New Roman" w:hAnsi="Times New Roman" w:cs="Times New Roman"/>
          <w:sz w:val="24"/>
          <w:szCs w:val="24"/>
        </w:rPr>
        <w:t>бытка осадков в конкретном регионе по отношению к ожидаемым климатическим условиям. SPI помогает оценить отклонения осадков от среднего уровня и определить наличие или отсутствие засушливых и влажных периодов.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Преимущества использования SPI включают его сп</w:t>
      </w:r>
      <w:r>
        <w:rPr>
          <w:rFonts w:ascii="Times New Roman" w:eastAsia="Times New Roman" w:hAnsi="Times New Roman" w:cs="Times New Roman"/>
          <w:sz w:val="24"/>
          <w:szCs w:val="24"/>
        </w:rPr>
        <w:t>особность стандартизировать данные о осадках, что позволяет сравнивать условия в разных местах и временах, а также его гибкость, позволяющая оценивать осадки на различных временных масштабах (например, от нескольких месяцев до нескольких лет).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инструментом для мониторинга климатических изменений, прогнозирования засушливых периодов, позволяет анализировать долгосрочные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тенденции в осадках и помогает принимать решения на основе данных о климатических условиях.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анализа временной динамики расп</w:t>
      </w:r>
      <w:r>
        <w:rPr>
          <w:rFonts w:ascii="Times New Roman" w:eastAsia="Times New Roman" w:hAnsi="Times New Roman" w:cs="Times New Roman"/>
          <w:sz w:val="24"/>
          <w:szCs w:val="24"/>
        </w:rPr>
        <w:t>ределения ежемесячного стандартизированного индекса осадков (SPI) был применен процесс усреднения значений индекса. В рамках исследования в качестве меры центральной тенденции распределения была выбрана медиана, а полученная кривая была дополнительно проан</w:t>
      </w:r>
      <w:r>
        <w:rPr>
          <w:rFonts w:ascii="Times New Roman" w:eastAsia="Times New Roman" w:hAnsi="Times New Roman" w:cs="Times New Roman"/>
          <w:sz w:val="24"/>
          <w:szCs w:val="24"/>
        </w:rPr>
        <w:t>ализирована с использованием метода ARIMA.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выполненных исследований были проанализированы данные по осадкам в регионе Вьетнам за период с 2011 по 2020 годы. Для проведения анализа была разработана специализированный компьютерный код, позволяющ</w:t>
      </w:r>
      <w:r>
        <w:rPr>
          <w:rFonts w:ascii="Times New Roman" w:eastAsia="Times New Roman" w:hAnsi="Times New Roman" w:cs="Times New Roman"/>
          <w:sz w:val="24"/>
          <w:szCs w:val="24"/>
        </w:rPr>
        <w:t>ая рассчитывать стандартизированный индекс осадков.</w:t>
      </w:r>
    </w:p>
    <w:p w:rsidR="00571A41" w:rsidRDefault="00F21516" w:rsidP="00116FB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Литература 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Газарян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В.А., Курбатова Ю.А., Овсянников Т.А., Шапкина Н.Е.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ВМУ.Серия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ФИЗИКА. АСТРОНОМИЯ. 2015. № 5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Салмин А.С.,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Асауляк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И.Ф.,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Белолюбцев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А.И. //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Успехи современного естествознания. – 2021. – № 5 – С. 101-109</w:t>
      </w:r>
    </w:p>
    <w:p w:rsidR="00571A41" w:rsidRDefault="00F21516" w:rsidP="00116FB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Свобода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Хейс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М., Вуд Д. Руководство для пользователей стандартизированного индекса осадков // ВМО, Женева. 2012.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1090. 36 с.</w:t>
      </w:r>
    </w:p>
    <w:p w:rsidR="00571A41" w:rsidRDefault="00571A41" w:rsidP="00116FB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71A41" w:rsidRDefault="00571A41" w:rsidP="00116F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71A41" w:rsidSect="00116FBE">
      <w:pgSz w:w="11906" w:h="16838"/>
      <w:pgMar w:top="1134" w:right="1361" w:bottom="1259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41"/>
    <w:rsid w:val="00116FBE"/>
    <w:rsid w:val="00571A41"/>
    <w:rsid w:val="00C0239F"/>
    <w:rsid w:val="00F2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D618"/>
  <w15:docId w15:val="{0F978691-EC15-4A12-99C9-DE11F9A4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fadeeva.pa20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D548-FFAF-4D19-81CF-F409DE68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Разработка</dc:creator>
  <cp:lastModifiedBy>Разработка</cp:lastModifiedBy>
  <cp:revision>2</cp:revision>
  <dcterms:created xsi:type="dcterms:W3CDTF">2024-02-28T19:36:00Z</dcterms:created>
  <dcterms:modified xsi:type="dcterms:W3CDTF">2024-02-28T19:36:00Z</dcterms:modified>
</cp:coreProperties>
</file>