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E0" w:rsidRPr="007F10E0" w:rsidRDefault="008F25A6" w:rsidP="007F1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Физические подходы к исследованию</w:t>
      </w:r>
      <w:r w:rsidR="007F10E0" w:rsidRPr="007F10E0">
        <w:rPr>
          <w:rFonts w:ascii="Times New Roman" w:hAnsi="Times New Roman" w:cs="Times New Roman"/>
          <w:b/>
          <w:sz w:val="24"/>
          <w:szCs w:val="24"/>
        </w:rPr>
        <w:t xml:space="preserve"> структурных свойств </w:t>
      </w:r>
      <w:proofErr w:type="spellStart"/>
      <w:r w:rsidR="007F10E0" w:rsidRPr="007F10E0">
        <w:rPr>
          <w:rFonts w:ascii="Times New Roman" w:hAnsi="Times New Roman" w:cs="Times New Roman"/>
          <w:b/>
          <w:sz w:val="24"/>
          <w:szCs w:val="24"/>
        </w:rPr>
        <w:t>изоформ</w:t>
      </w:r>
      <w:proofErr w:type="spellEnd"/>
      <w:r w:rsidR="007F10E0" w:rsidRPr="007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1B93">
        <w:rPr>
          <w:rFonts w:ascii="Times New Roman" w:hAnsi="Times New Roman" w:cs="Times New Roman"/>
          <w:b/>
          <w:sz w:val="24"/>
          <w:szCs w:val="24"/>
        </w:rPr>
        <w:t>тропомиозина</w:t>
      </w:r>
      <w:proofErr w:type="spellEnd"/>
      <w:r w:rsidR="00C41B93" w:rsidRPr="007F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0E0" w:rsidRPr="007F10E0">
        <w:rPr>
          <w:rFonts w:ascii="Times New Roman" w:hAnsi="Times New Roman" w:cs="Times New Roman"/>
          <w:b/>
          <w:sz w:val="24"/>
          <w:szCs w:val="24"/>
        </w:rPr>
        <w:t>Tpm1.8 и</w:t>
      </w:r>
      <w:r w:rsidR="007F10E0" w:rsidRPr="007F10E0">
        <w:rPr>
          <w:rFonts w:ascii="Times New Roman" w:hAnsi="Times New Roman" w:cs="Times New Roman"/>
          <w:b/>
          <w:sz w:val="24"/>
          <w:szCs w:val="24"/>
        </w:rPr>
        <w:t xml:space="preserve"> Tpm1.9</w:t>
      </w:r>
    </w:p>
    <w:p w:rsidR="007F10E0" w:rsidRPr="007F10E0" w:rsidRDefault="007F10E0" w:rsidP="007F1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10E0">
        <w:rPr>
          <w:rFonts w:ascii="Times New Roman" w:hAnsi="Times New Roman" w:cs="Times New Roman"/>
          <w:b/>
          <w:i/>
          <w:sz w:val="24"/>
          <w:szCs w:val="24"/>
          <w:u w:val="single"/>
        </w:rPr>
        <w:t>Лапшина К.К.</w:t>
      </w:r>
      <w:r w:rsidRPr="007F10E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7F10E0">
        <w:rPr>
          <w:rFonts w:ascii="Times New Roman" w:hAnsi="Times New Roman" w:cs="Times New Roman"/>
          <w:b/>
          <w:i/>
          <w:sz w:val="24"/>
          <w:szCs w:val="24"/>
        </w:rPr>
        <w:t>, Роман С.Г.</w:t>
      </w:r>
      <w:r w:rsidRPr="007F10E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F10E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F10E0">
        <w:rPr>
          <w:rFonts w:ascii="Times New Roman" w:hAnsi="Times New Roman" w:cs="Times New Roman"/>
          <w:b/>
          <w:i/>
          <w:sz w:val="24"/>
          <w:szCs w:val="24"/>
        </w:rPr>
        <w:t>Нефёдова</w:t>
      </w:r>
      <w:proofErr w:type="spellEnd"/>
      <w:r w:rsidRPr="007F10E0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 w:rsidRPr="007F10E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F10E0">
        <w:rPr>
          <w:rFonts w:ascii="Times New Roman" w:hAnsi="Times New Roman" w:cs="Times New Roman"/>
          <w:b/>
          <w:i/>
          <w:sz w:val="24"/>
          <w:szCs w:val="24"/>
        </w:rPr>
        <w:t>, Матюшенко А.М.</w:t>
      </w:r>
      <w:r w:rsidRPr="007F10E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7F10E0" w:rsidRPr="00E36B8B" w:rsidRDefault="00E36B8B" w:rsidP="007F1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6B8B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F10E0" w:rsidRPr="00E36B8B">
        <w:rPr>
          <w:rFonts w:ascii="Times New Roman" w:hAnsi="Times New Roman" w:cs="Times New Roman"/>
          <w:b/>
          <w:i/>
          <w:sz w:val="24"/>
          <w:szCs w:val="24"/>
        </w:rPr>
        <w:t>тудент</w:t>
      </w:r>
    </w:p>
    <w:p w:rsidR="007F10E0" w:rsidRPr="007F10E0" w:rsidRDefault="007F10E0" w:rsidP="007F10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10E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7F10E0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 В. Ломоносова, физический факультет, кафедра биофизики, Москва</w:t>
      </w:r>
    </w:p>
    <w:p w:rsidR="007F10E0" w:rsidRPr="007F10E0" w:rsidRDefault="007F10E0" w:rsidP="007F10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10E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F10E0">
        <w:rPr>
          <w:rFonts w:ascii="Times New Roman" w:hAnsi="Times New Roman" w:cs="Times New Roman"/>
          <w:i/>
          <w:sz w:val="24"/>
          <w:szCs w:val="24"/>
        </w:rPr>
        <w:t>Федеральный исследовательский центр «Фундаментальные основы биотехнологии» Российской академии наук, РАН, Москва</w:t>
      </w:r>
    </w:p>
    <w:p w:rsidR="00362EAF" w:rsidRDefault="007F10E0" w:rsidP="00362E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2E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="00E36B8B" w:rsidRPr="00E36B8B">
        <w:rPr>
          <w:rFonts w:ascii="Times New Roman" w:hAnsi="Times New Roman" w:cs="Times New Roman"/>
          <w:i/>
          <w:sz w:val="24"/>
          <w:szCs w:val="24"/>
          <w:lang w:val="en-US"/>
        </w:rPr>
        <w:t>lapshina.2003@gmail.com</w:t>
      </w:r>
    </w:p>
    <w:p w:rsidR="00E36B8B" w:rsidRDefault="00E36B8B" w:rsidP="00362E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62EAF" w:rsidRPr="00362EAF" w:rsidRDefault="00362EAF" w:rsidP="00B0273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EAF">
        <w:rPr>
          <w:rFonts w:ascii="Times New Roman" w:hAnsi="Times New Roman" w:cs="Times New Roman"/>
          <w:sz w:val="24"/>
          <w:szCs w:val="24"/>
        </w:rPr>
        <w:t>Тропомиозин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r w:rsidR="00C41B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1B93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C41B93" w:rsidRPr="00C41B93">
        <w:rPr>
          <w:rFonts w:ascii="Times New Roman" w:hAnsi="Times New Roman" w:cs="Times New Roman"/>
          <w:sz w:val="24"/>
          <w:szCs w:val="24"/>
        </w:rPr>
        <w:t xml:space="preserve">) </w:t>
      </w:r>
      <w:r w:rsidRPr="00362EAF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362EAF">
        <w:rPr>
          <w:rFonts w:ascii="Times New Roman" w:hAnsi="Times New Roman" w:cs="Times New Roman"/>
          <w:sz w:val="24"/>
          <w:szCs w:val="24"/>
        </w:rPr>
        <w:t>-спиральный белок</w:t>
      </w:r>
      <w:r w:rsidR="00777B4C">
        <w:rPr>
          <w:rFonts w:ascii="Times New Roman" w:hAnsi="Times New Roman" w:cs="Times New Roman"/>
          <w:sz w:val="24"/>
          <w:szCs w:val="24"/>
        </w:rPr>
        <w:t>, образующий структуру</w:t>
      </w:r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coiled</w:t>
      </w:r>
      <w:r w:rsidRPr="00362EAF">
        <w:rPr>
          <w:rFonts w:ascii="Times New Roman" w:hAnsi="Times New Roman" w:cs="Times New Roman"/>
          <w:sz w:val="24"/>
          <w:szCs w:val="24"/>
        </w:rPr>
        <w:t>-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coil</w:t>
      </w:r>
      <w:r w:rsidR="00777B4C">
        <w:rPr>
          <w:rFonts w:ascii="Times New Roman" w:hAnsi="Times New Roman" w:cs="Times New Roman"/>
          <w:sz w:val="24"/>
          <w:szCs w:val="24"/>
        </w:rPr>
        <w:t>. Он</w:t>
      </w:r>
      <w:r w:rsidRPr="00362EAF">
        <w:rPr>
          <w:rFonts w:ascii="Times New Roman" w:hAnsi="Times New Roman" w:cs="Times New Roman"/>
          <w:sz w:val="24"/>
          <w:szCs w:val="24"/>
        </w:rPr>
        <w:t xml:space="preserve"> играет значительную роль в определении функций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актинового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цитоскелета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. Число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777B4C">
        <w:rPr>
          <w:rFonts w:ascii="Times New Roman" w:hAnsi="Times New Roman" w:cs="Times New Roman"/>
          <w:sz w:val="24"/>
          <w:szCs w:val="24"/>
        </w:rPr>
        <w:t xml:space="preserve"> в тканях млекопитающих</w:t>
      </w:r>
      <w:r w:rsidRPr="00362EAF">
        <w:rPr>
          <w:rFonts w:ascii="Times New Roman" w:hAnsi="Times New Roman" w:cs="Times New Roman"/>
          <w:sz w:val="24"/>
          <w:szCs w:val="24"/>
        </w:rPr>
        <w:t xml:space="preserve"> достигает 40 [1]. В рамках настоящего исследования были получены цитоплазматические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изоформы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1.8 и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1.9. Их физико-химические свойства были изучены с помощью методов дифференциальной сканирующей калориметрии (ДСК), спектроскопии кругового дихроизма (КД), вискозиметрии и светорас</w:t>
      </w:r>
      <w:r w:rsidR="00EB39FD">
        <w:rPr>
          <w:rFonts w:ascii="Times New Roman" w:hAnsi="Times New Roman" w:cs="Times New Roman"/>
          <w:sz w:val="24"/>
          <w:szCs w:val="24"/>
        </w:rPr>
        <w:t>сеяния. Аналогичные эксперименты</w:t>
      </w:r>
      <w:r w:rsidRPr="00362EAF">
        <w:rPr>
          <w:rFonts w:ascii="Times New Roman" w:hAnsi="Times New Roman" w:cs="Times New Roman"/>
          <w:sz w:val="24"/>
          <w:szCs w:val="24"/>
        </w:rPr>
        <w:t xml:space="preserve"> были проведены для белков, имеющих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аланин-сериновую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2EAF">
        <w:rPr>
          <w:rFonts w:ascii="Times New Roman" w:hAnsi="Times New Roman" w:cs="Times New Roman"/>
          <w:sz w:val="24"/>
          <w:szCs w:val="24"/>
        </w:rPr>
        <w:t>-концевую модификацию (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362EAF">
        <w:rPr>
          <w:rFonts w:ascii="Times New Roman" w:hAnsi="Times New Roman" w:cs="Times New Roman"/>
          <w:sz w:val="24"/>
          <w:szCs w:val="24"/>
        </w:rPr>
        <w:t xml:space="preserve">), которая имитирует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2EAF">
        <w:rPr>
          <w:rFonts w:ascii="Times New Roman" w:hAnsi="Times New Roman" w:cs="Times New Roman"/>
          <w:sz w:val="24"/>
          <w:szCs w:val="24"/>
        </w:rPr>
        <w:t xml:space="preserve">-концевое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ацетилирование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, с целью выяснить, оказывает ли она влияние на свойства белков [2].</w:t>
      </w:r>
    </w:p>
    <w:p w:rsidR="00362EAF" w:rsidRPr="00362EAF" w:rsidRDefault="00362EAF" w:rsidP="00B0273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EAF">
        <w:rPr>
          <w:rFonts w:ascii="Times New Roman" w:hAnsi="Times New Roman" w:cs="Times New Roman"/>
          <w:sz w:val="24"/>
          <w:szCs w:val="24"/>
        </w:rPr>
        <w:t xml:space="preserve">Конформационные свойства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позволяют исследовать его методом спектроскопии кругового дихроизма. Спектры КД для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1.8 и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9C146A">
        <w:rPr>
          <w:rFonts w:ascii="Times New Roman" w:hAnsi="Times New Roman" w:cs="Times New Roman"/>
          <w:sz w:val="24"/>
          <w:szCs w:val="24"/>
        </w:rPr>
        <w:t>1.9 имеют</w:t>
      </w:r>
      <w:r w:rsidRPr="00362EAF">
        <w:rPr>
          <w:rFonts w:ascii="Times New Roman" w:hAnsi="Times New Roman" w:cs="Times New Roman"/>
          <w:sz w:val="24"/>
          <w:szCs w:val="24"/>
        </w:rPr>
        <w:t xml:space="preserve"> два характерных отрицательных максимума при 208 и 222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, что подтверждает наличие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362EAF">
        <w:rPr>
          <w:rFonts w:ascii="Times New Roman" w:hAnsi="Times New Roman" w:cs="Times New Roman"/>
          <w:sz w:val="24"/>
          <w:szCs w:val="24"/>
        </w:rPr>
        <w:t xml:space="preserve">-спиральной структуры у этих белков. Для более подробного изучения структуры белка препараты подвергались нагреву, а за содержанием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362EAF">
        <w:rPr>
          <w:rFonts w:ascii="Times New Roman" w:hAnsi="Times New Roman" w:cs="Times New Roman"/>
          <w:sz w:val="24"/>
          <w:szCs w:val="24"/>
        </w:rPr>
        <w:t xml:space="preserve">-спирали наблюдали по поглощению при 222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. </w:t>
      </w:r>
      <w:r w:rsidR="00C41B93">
        <w:rPr>
          <w:rFonts w:ascii="Times New Roman" w:hAnsi="Times New Roman" w:cs="Times New Roman"/>
          <w:sz w:val="24"/>
          <w:szCs w:val="24"/>
        </w:rPr>
        <w:t>И</w:t>
      </w:r>
      <w:r w:rsidRPr="00362EAF">
        <w:rPr>
          <w:rFonts w:ascii="Times New Roman" w:hAnsi="Times New Roman" w:cs="Times New Roman"/>
          <w:sz w:val="24"/>
          <w:szCs w:val="24"/>
        </w:rPr>
        <w:t xml:space="preserve">зменение молярной эллиптичности свидетельствует о понижении спиральности и, как следствие, </w:t>
      </w:r>
      <w:r w:rsidR="00A616E0">
        <w:rPr>
          <w:rFonts w:ascii="Times New Roman" w:hAnsi="Times New Roman" w:cs="Times New Roman"/>
          <w:sz w:val="24"/>
          <w:szCs w:val="24"/>
        </w:rPr>
        <w:t>разрушении</w:t>
      </w:r>
      <w:r w:rsidRPr="00A616E0">
        <w:rPr>
          <w:rFonts w:ascii="Times New Roman" w:hAnsi="Times New Roman" w:cs="Times New Roman"/>
          <w:sz w:val="24"/>
          <w:szCs w:val="24"/>
        </w:rPr>
        <w:t xml:space="preserve"> регулярной</w:t>
      </w:r>
      <w:r w:rsidRPr="00362EAF">
        <w:rPr>
          <w:rFonts w:ascii="Times New Roman" w:hAnsi="Times New Roman" w:cs="Times New Roman"/>
          <w:sz w:val="24"/>
          <w:szCs w:val="24"/>
        </w:rPr>
        <w:t xml:space="preserve"> структуры белка. Тепловая денатурация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9C146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C41B93">
        <w:rPr>
          <w:rFonts w:ascii="Times New Roman" w:hAnsi="Times New Roman" w:cs="Times New Roman"/>
          <w:sz w:val="24"/>
          <w:szCs w:val="24"/>
        </w:rPr>
        <w:t xml:space="preserve"> полностью обратима</w:t>
      </w:r>
      <w:r w:rsidRPr="00362EAF">
        <w:rPr>
          <w:rFonts w:ascii="Times New Roman" w:hAnsi="Times New Roman" w:cs="Times New Roman"/>
          <w:sz w:val="24"/>
          <w:szCs w:val="24"/>
        </w:rPr>
        <w:t>. На кривых денатурации после взятия первой произво</w:t>
      </w:r>
      <w:r w:rsidR="009C146A">
        <w:rPr>
          <w:rFonts w:ascii="Times New Roman" w:hAnsi="Times New Roman" w:cs="Times New Roman"/>
          <w:sz w:val="24"/>
          <w:szCs w:val="24"/>
        </w:rPr>
        <w:t>дной наблюдал</w:t>
      </w:r>
      <w:r w:rsidR="00C41B93">
        <w:rPr>
          <w:rFonts w:ascii="Times New Roman" w:hAnsi="Times New Roman" w:cs="Times New Roman"/>
          <w:sz w:val="24"/>
          <w:szCs w:val="24"/>
        </w:rPr>
        <w:t xml:space="preserve">ся ряд переходов. Для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1.8</w:t>
      </w:r>
      <w:r w:rsidR="00C41B93">
        <w:rPr>
          <w:rFonts w:ascii="Times New Roman" w:hAnsi="Times New Roman" w:cs="Times New Roman"/>
          <w:sz w:val="24"/>
          <w:szCs w:val="24"/>
        </w:rPr>
        <w:t xml:space="preserve"> </w:t>
      </w:r>
      <w:r w:rsidR="00F74DBA">
        <w:rPr>
          <w:rFonts w:ascii="Times New Roman" w:hAnsi="Times New Roman" w:cs="Times New Roman"/>
          <w:sz w:val="24"/>
          <w:szCs w:val="24"/>
        </w:rPr>
        <w:t xml:space="preserve">был обнаружен основной переход при температуре </w:t>
      </w:r>
      <w:r w:rsidR="00C41B93" w:rsidRPr="00362EAF">
        <w:rPr>
          <w:rFonts w:ascii="Times New Roman" w:hAnsi="Times New Roman" w:cs="Times New Roman"/>
          <w:sz w:val="24"/>
          <w:szCs w:val="24"/>
        </w:rPr>
        <w:t>40</w:t>
      </w:r>
      <w:r w:rsidR="009C146A">
        <w:rPr>
          <w:rFonts w:ascii="Times New Roman" w:hAnsi="Times New Roman" w:cs="Times New Roman"/>
          <w:sz w:val="24"/>
          <w:szCs w:val="24"/>
        </w:rPr>
        <w:t>°</w:t>
      </w:r>
      <w:r w:rsidR="00C41B93"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41B93" w:rsidRPr="00362EAF">
        <w:rPr>
          <w:rFonts w:ascii="Times New Roman" w:hAnsi="Times New Roman" w:cs="Times New Roman"/>
          <w:sz w:val="24"/>
          <w:szCs w:val="24"/>
        </w:rPr>
        <w:t xml:space="preserve"> и</w:t>
      </w:r>
      <w:r w:rsidR="00F74DBA">
        <w:rPr>
          <w:rFonts w:ascii="Times New Roman" w:hAnsi="Times New Roman" w:cs="Times New Roman"/>
          <w:sz w:val="24"/>
          <w:szCs w:val="24"/>
        </w:rPr>
        <w:t xml:space="preserve"> высокотемпературное «плечо»</w:t>
      </w:r>
      <w:r w:rsidR="00C41B93" w:rsidRPr="00362EAF">
        <w:rPr>
          <w:rFonts w:ascii="Times New Roman" w:hAnsi="Times New Roman" w:cs="Times New Roman"/>
          <w:sz w:val="24"/>
          <w:szCs w:val="24"/>
        </w:rPr>
        <w:t xml:space="preserve"> </w:t>
      </w:r>
      <w:r w:rsidR="00F74DBA">
        <w:rPr>
          <w:rFonts w:ascii="Times New Roman" w:hAnsi="Times New Roman" w:cs="Times New Roman"/>
          <w:sz w:val="24"/>
          <w:szCs w:val="24"/>
        </w:rPr>
        <w:t xml:space="preserve">при </w:t>
      </w:r>
      <w:r w:rsidR="00C41B93" w:rsidRPr="00362EAF">
        <w:rPr>
          <w:rFonts w:ascii="Times New Roman" w:hAnsi="Times New Roman" w:cs="Times New Roman"/>
          <w:sz w:val="24"/>
          <w:szCs w:val="24"/>
        </w:rPr>
        <w:t>60</w:t>
      </w:r>
      <w:r w:rsidR="009C146A">
        <w:rPr>
          <w:rFonts w:ascii="Times New Roman" w:hAnsi="Times New Roman" w:cs="Times New Roman"/>
          <w:sz w:val="24"/>
          <w:szCs w:val="24"/>
        </w:rPr>
        <w:t>°</w:t>
      </w:r>
      <w:r w:rsidR="00C41B93"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2EAF">
        <w:rPr>
          <w:rFonts w:ascii="Times New Roman" w:hAnsi="Times New Roman" w:cs="Times New Roman"/>
          <w:sz w:val="24"/>
          <w:szCs w:val="24"/>
        </w:rPr>
        <w:t xml:space="preserve">; </w:t>
      </w:r>
      <w:r w:rsidR="00F74DB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F74DBA"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F74DBA">
        <w:rPr>
          <w:rFonts w:ascii="Times New Roman" w:hAnsi="Times New Roman" w:cs="Times New Roman"/>
          <w:sz w:val="24"/>
          <w:szCs w:val="24"/>
        </w:rPr>
        <w:t xml:space="preserve">1.9 </w:t>
      </w:r>
      <w:r w:rsidR="009C146A">
        <w:rPr>
          <w:rFonts w:ascii="Times New Roman" w:hAnsi="Times New Roman" w:cs="Times New Roman"/>
          <w:sz w:val="24"/>
          <w:szCs w:val="24"/>
        </w:rPr>
        <w:t>главный максимум определяется</w:t>
      </w:r>
      <w:r w:rsidR="00F74DBA">
        <w:rPr>
          <w:rFonts w:ascii="Times New Roman" w:hAnsi="Times New Roman" w:cs="Times New Roman"/>
          <w:sz w:val="24"/>
          <w:szCs w:val="24"/>
        </w:rPr>
        <w:t xml:space="preserve"> при </w:t>
      </w:r>
      <w:r w:rsidRPr="00362EAF">
        <w:rPr>
          <w:rFonts w:ascii="Times New Roman" w:hAnsi="Times New Roman" w:cs="Times New Roman"/>
          <w:sz w:val="24"/>
          <w:szCs w:val="24"/>
        </w:rPr>
        <w:t>45</w:t>
      </w:r>
      <w:r w:rsidR="009C146A">
        <w:rPr>
          <w:rFonts w:ascii="Times New Roman" w:hAnsi="Times New Roman" w:cs="Times New Roman"/>
          <w:sz w:val="24"/>
          <w:szCs w:val="24"/>
        </w:rPr>
        <w:t>°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74DBA">
        <w:rPr>
          <w:rFonts w:ascii="Times New Roman" w:hAnsi="Times New Roman" w:cs="Times New Roman"/>
          <w:sz w:val="24"/>
          <w:szCs w:val="24"/>
        </w:rPr>
        <w:t xml:space="preserve">, и также </w:t>
      </w:r>
      <w:proofErr w:type="spellStart"/>
      <w:r w:rsidR="009C146A">
        <w:rPr>
          <w:rFonts w:ascii="Times New Roman" w:hAnsi="Times New Roman" w:cs="Times New Roman"/>
          <w:sz w:val="24"/>
          <w:szCs w:val="24"/>
        </w:rPr>
        <w:t>присутствовует</w:t>
      </w:r>
      <w:proofErr w:type="spellEnd"/>
      <w:r w:rsidR="00F74DBA">
        <w:rPr>
          <w:rFonts w:ascii="Times New Roman" w:hAnsi="Times New Roman" w:cs="Times New Roman"/>
          <w:sz w:val="24"/>
          <w:szCs w:val="24"/>
        </w:rPr>
        <w:t xml:space="preserve"> переход при</w:t>
      </w:r>
      <w:r w:rsidRPr="00362EAF">
        <w:rPr>
          <w:rFonts w:ascii="Times New Roman" w:hAnsi="Times New Roman" w:cs="Times New Roman"/>
          <w:sz w:val="24"/>
          <w:szCs w:val="24"/>
        </w:rPr>
        <w:t xml:space="preserve"> 60</w:t>
      </w:r>
      <w:r w:rsidR="009C146A">
        <w:rPr>
          <w:rFonts w:ascii="Times New Roman" w:hAnsi="Times New Roman" w:cs="Times New Roman"/>
          <w:sz w:val="24"/>
          <w:szCs w:val="24"/>
        </w:rPr>
        <w:t>°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74DBA">
        <w:rPr>
          <w:rFonts w:ascii="Times New Roman" w:hAnsi="Times New Roman" w:cs="Times New Roman"/>
          <w:sz w:val="24"/>
          <w:szCs w:val="24"/>
        </w:rPr>
        <w:t>.</w:t>
      </w:r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EAF" w:rsidRDefault="00362EAF" w:rsidP="00B0273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EAF">
        <w:rPr>
          <w:rFonts w:ascii="Times New Roman" w:hAnsi="Times New Roman" w:cs="Times New Roman"/>
          <w:sz w:val="24"/>
          <w:szCs w:val="24"/>
        </w:rPr>
        <w:t>Метод ДСК позволяет выделить</w:t>
      </w:r>
      <w:r w:rsidR="009C146A">
        <w:rPr>
          <w:rFonts w:ascii="Times New Roman" w:hAnsi="Times New Roman" w:cs="Times New Roman"/>
          <w:sz w:val="24"/>
          <w:szCs w:val="24"/>
        </w:rPr>
        <w:t xml:space="preserve"> фазовые переходы первого рода </w:t>
      </w:r>
      <w:r w:rsidR="009C146A">
        <w:rPr>
          <w:rFonts w:ascii="Times New Roman" w:hAnsi="Times New Roman" w:cs="Times New Roman"/>
          <w:sz w:val="24"/>
          <w:szCs w:val="24"/>
        </w:rPr>
        <w:t>–</w:t>
      </w:r>
      <w:r w:rsidRPr="00362EAF">
        <w:rPr>
          <w:rFonts w:ascii="Times New Roman" w:hAnsi="Times New Roman" w:cs="Times New Roman"/>
          <w:sz w:val="24"/>
          <w:szCs w:val="24"/>
        </w:rPr>
        <w:t xml:space="preserve"> пик на графике зависимости избыточного теплопоглощения от температуры соответствует плавлению калориметрического домена, </w:t>
      </w:r>
      <w:r w:rsidR="00F74DBA">
        <w:rPr>
          <w:rFonts w:ascii="Times New Roman" w:hAnsi="Times New Roman" w:cs="Times New Roman"/>
          <w:sz w:val="24"/>
          <w:szCs w:val="24"/>
        </w:rPr>
        <w:t>что позволяет</w:t>
      </w:r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r w:rsidR="00F74DBA">
        <w:rPr>
          <w:rFonts w:ascii="Times New Roman" w:hAnsi="Times New Roman" w:cs="Times New Roman"/>
          <w:sz w:val="24"/>
          <w:szCs w:val="24"/>
        </w:rPr>
        <w:t>изучить доменную</w:t>
      </w:r>
      <w:r w:rsidRPr="00362EAF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F74DBA">
        <w:rPr>
          <w:rFonts w:ascii="Times New Roman" w:hAnsi="Times New Roman" w:cs="Times New Roman"/>
          <w:sz w:val="24"/>
          <w:szCs w:val="24"/>
        </w:rPr>
        <w:t>у</w:t>
      </w:r>
      <w:r w:rsidRPr="00362EAF">
        <w:rPr>
          <w:rFonts w:ascii="Times New Roman" w:hAnsi="Times New Roman" w:cs="Times New Roman"/>
          <w:sz w:val="24"/>
          <w:szCs w:val="24"/>
        </w:rPr>
        <w:t xml:space="preserve"> белков. После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деконволюции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для обеих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были определены три домена – участки в молекуле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, которые денатурировали независимо друг от друга. Энтальпии плавления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1.8 и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9C146A">
        <w:rPr>
          <w:rFonts w:ascii="Times New Roman" w:hAnsi="Times New Roman" w:cs="Times New Roman"/>
          <w:sz w:val="24"/>
          <w:szCs w:val="24"/>
        </w:rPr>
        <w:t xml:space="preserve">1.9 </w:t>
      </w:r>
      <w:r w:rsidRPr="00362EAF">
        <w:rPr>
          <w:rFonts w:ascii="Times New Roman" w:hAnsi="Times New Roman" w:cs="Times New Roman"/>
          <w:sz w:val="24"/>
          <w:szCs w:val="24"/>
        </w:rPr>
        <w:t>сопос</w:t>
      </w:r>
      <w:r w:rsidR="009C146A">
        <w:rPr>
          <w:rFonts w:ascii="Times New Roman" w:hAnsi="Times New Roman" w:cs="Times New Roman"/>
          <w:sz w:val="24"/>
          <w:szCs w:val="24"/>
        </w:rPr>
        <w:t xml:space="preserve">тавимы друг с другом и </w:t>
      </w:r>
      <w:proofErr w:type="spellStart"/>
      <w:r w:rsidR="009C146A">
        <w:rPr>
          <w:rFonts w:ascii="Times New Roman" w:hAnsi="Times New Roman" w:cs="Times New Roman"/>
          <w:sz w:val="24"/>
          <w:szCs w:val="24"/>
        </w:rPr>
        <w:t>составиляют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около 900 кДж/моль</w:t>
      </w:r>
      <w:r w:rsidR="00A616E0">
        <w:rPr>
          <w:rFonts w:ascii="Times New Roman" w:hAnsi="Times New Roman" w:cs="Times New Roman"/>
          <w:sz w:val="24"/>
          <w:szCs w:val="24"/>
        </w:rPr>
        <w:t xml:space="preserve"> (рис. 1А)</w:t>
      </w:r>
      <w:r w:rsidRPr="00362EAF">
        <w:rPr>
          <w:rFonts w:ascii="Times New Roman" w:hAnsi="Times New Roman" w:cs="Times New Roman"/>
          <w:sz w:val="24"/>
          <w:szCs w:val="24"/>
        </w:rPr>
        <w:t xml:space="preserve">. Однако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1.9 явля</w:t>
      </w:r>
      <w:r w:rsidR="00F74DBA">
        <w:rPr>
          <w:rFonts w:ascii="Times New Roman" w:hAnsi="Times New Roman" w:cs="Times New Roman"/>
          <w:sz w:val="24"/>
          <w:szCs w:val="24"/>
        </w:rPr>
        <w:t>ется</w:t>
      </w:r>
      <w:r w:rsidRPr="00362EAF">
        <w:rPr>
          <w:rFonts w:ascii="Times New Roman" w:hAnsi="Times New Roman" w:cs="Times New Roman"/>
          <w:sz w:val="24"/>
          <w:szCs w:val="24"/>
        </w:rPr>
        <w:t xml:space="preserve"> более термостабильной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изоформой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с равномерным характером плавления, тогда как </w:t>
      </w:r>
      <w:r w:rsidR="00F74DBA">
        <w:rPr>
          <w:rFonts w:ascii="Times New Roman" w:hAnsi="Times New Roman" w:cs="Times New Roman"/>
          <w:sz w:val="24"/>
          <w:szCs w:val="24"/>
        </w:rPr>
        <w:t xml:space="preserve">молекула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1.8 менее стабильна и имеет хорошо </w:t>
      </w:r>
      <w:r w:rsidRPr="00A616E0">
        <w:rPr>
          <w:rFonts w:ascii="Times New Roman" w:hAnsi="Times New Roman" w:cs="Times New Roman"/>
          <w:sz w:val="24"/>
          <w:szCs w:val="24"/>
        </w:rPr>
        <w:t>отделимый</w:t>
      </w:r>
      <w:r w:rsidRPr="00362EAF">
        <w:rPr>
          <w:rFonts w:ascii="Times New Roman" w:hAnsi="Times New Roman" w:cs="Times New Roman"/>
          <w:sz w:val="24"/>
          <w:szCs w:val="24"/>
        </w:rPr>
        <w:t xml:space="preserve"> домен при температуре 55</w:t>
      </w:r>
      <w:r w:rsidR="009C146A">
        <w:rPr>
          <w:rFonts w:ascii="Times New Roman" w:hAnsi="Times New Roman" w:cs="Times New Roman"/>
          <w:sz w:val="24"/>
          <w:szCs w:val="24"/>
        </w:rPr>
        <w:t>°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2EAF">
        <w:rPr>
          <w:rFonts w:ascii="Times New Roman" w:hAnsi="Times New Roman" w:cs="Times New Roman"/>
          <w:sz w:val="24"/>
          <w:szCs w:val="24"/>
        </w:rPr>
        <w:t xml:space="preserve">. Особое внимание стоит обратить на домены 1 и 2 двух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. Их температуры плавления отл</w:t>
      </w:r>
      <w:r w:rsidR="00C41B93">
        <w:rPr>
          <w:rFonts w:ascii="Times New Roman" w:hAnsi="Times New Roman" w:cs="Times New Roman"/>
          <w:sz w:val="24"/>
          <w:szCs w:val="24"/>
        </w:rPr>
        <w:t xml:space="preserve">ичаются между </w:t>
      </w:r>
      <w:proofErr w:type="spellStart"/>
      <w:r w:rsidR="00C41B93">
        <w:rPr>
          <w:rFonts w:ascii="Times New Roman" w:hAnsi="Times New Roman" w:cs="Times New Roman"/>
          <w:sz w:val="24"/>
          <w:szCs w:val="24"/>
        </w:rPr>
        <w:t>изоформами</w:t>
      </w:r>
      <w:proofErr w:type="spellEnd"/>
      <w:r w:rsidR="00C41B93">
        <w:rPr>
          <w:rFonts w:ascii="Times New Roman" w:hAnsi="Times New Roman" w:cs="Times New Roman"/>
          <w:sz w:val="24"/>
          <w:szCs w:val="24"/>
        </w:rPr>
        <w:t xml:space="preserve"> на 3–5</w:t>
      </w:r>
      <w:r w:rsidRPr="00362EAF">
        <w:rPr>
          <w:rFonts w:ascii="Times New Roman" w:hAnsi="Times New Roman" w:cs="Times New Roman"/>
          <w:sz w:val="24"/>
          <w:szCs w:val="24"/>
        </w:rPr>
        <w:t>°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2EAF">
        <w:rPr>
          <w:rFonts w:ascii="Times New Roman" w:hAnsi="Times New Roman" w:cs="Times New Roman"/>
          <w:sz w:val="24"/>
          <w:szCs w:val="24"/>
        </w:rPr>
        <w:t xml:space="preserve">, а калориметрическая энтальпия – </w:t>
      </w:r>
      <w:r w:rsidRPr="00C66208">
        <w:rPr>
          <w:rFonts w:ascii="Times New Roman" w:hAnsi="Times New Roman" w:cs="Times New Roman"/>
          <w:sz w:val="24"/>
          <w:szCs w:val="24"/>
        </w:rPr>
        <w:t>в 4,4 и 1,9 раз</w:t>
      </w:r>
      <w:r w:rsidR="00F74DBA">
        <w:rPr>
          <w:rFonts w:ascii="Times New Roman" w:hAnsi="Times New Roman" w:cs="Times New Roman"/>
          <w:sz w:val="24"/>
          <w:szCs w:val="24"/>
        </w:rPr>
        <w:t>,</w:t>
      </w:r>
      <w:r w:rsidRPr="00362EAF">
        <w:rPr>
          <w:rFonts w:ascii="Times New Roman" w:hAnsi="Times New Roman" w:cs="Times New Roman"/>
          <w:sz w:val="24"/>
          <w:szCs w:val="24"/>
        </w:rPr>
        <w:t xml:space="preserve"> соответственно. Такие различия могут быть связаны с вариабельность в шестом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экзоне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, представленным формой 6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E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1.9, 6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62EAF">
        <w:rPr>
          <w:rFonts w:ascii="Times New Roman" w:hAnsi="Times New Roman" w:cs="Times New Roman"/>
          <w:sz w:val="24"/>
          <w:szCs w:val="24"/>
        </w:rPr>
        <w:t xml:space="preserve"> – в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1.8.</w:t>
      </w:r>
    </w:p>
    <w:p w:rsidR="00362EAF" w:rsidRDefault="00777B4C" w:rsidP="00B02736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Стабильность </w:t>
      </w:r>
      <w:r w:rsidR="00362EAF" w:rsidRPr="00362EAF">
        <w:rPr>
          <w:rFonts w:ascii="Times New Roman" w:hAnsi="Times New Roman" w:cs="Times New Roman"/>
          <w:sz w:val="24"/>
          <w:szCs w:val="24"/>
        </w:rPr>
        <w:t>белков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362EAF" w:rsidRPr="00362EAF">
        <w:rPr>
          <w:rFonts w:ascii="Times New Roman" w:hAnsi="Times New Roman" w:cs="Times New Roman"/>
          <w:sz w:val="24"/>
          <w:szCs w:val="24"/>
        </w:rPr>
        <w:t xml:space="preserve"> комплексе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777B4C">
        <w:rPr>
          <w:rFonts w:ascii="Times New Roman" w:hAnsi="Times New Roman" w:cs="Times New Roman"/>
          <w:sz w:val="24"/>
          <w:szCs w:val="24"/>
        </w:rPr>
        <w:t xml:space="preserve"> </w:t>
      </w:r>
      <w:r w:rsidR="00362EAF" w:rsidRPr="00362EAF">
        <w:rPr>
          <w:rFonts w:ascii="Times New Roman" w:hAnsi="Times New Roman" w:cs="Times New Roman"/>
          <w:sz w:val="24"/>
          <w:szCs w:val="24"/>
        </w:rPr>
        <w:t xml:space="preserve">с </w:t>
      </w:r>
      <w:r w:rsidR="00362EAF" w:rsidRPr="00362EA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2EAF" w:rsidRPr="00362EAF">
        <w:rPr>
          <w:rFonts w:ascii="Times New Roman" w:hAnsi="Times New Roman" w:cs="Times New Roman"/>
          <w:sz w:val="24"/>
          <w:szCs w:val="24"/>
        </w:rPr>
        <w:t>-актином</w:t>
      </w:r>
      <w:r>
        <w:rPr>
          <w:rFonts w:ascii="Times New Roman" w:hAnsi="Times New Roman" w:cs="Times New Roman"/>
          <w:sz w:val="24"/>
          <w:szCs w:val="24"/>
        </w:rPr>
        <w:t xml:space="preserve"> измеряли</w:t>
      </w:r>
      <w:r w:rsidR="00362EAF" w:rsidRPr="00362EAF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F74DBA">
        <w:rPr>
          <w:rFonts w:ascii="Times New Roman" w:hAnsi="Times New Roman" w:cs="Times New Roman"/>
          <w:sz w:val="24"/>
          <w:szCs w:val="24"/>
        </w:rPr>
        <w:t>регистрации</w:t>
      </w:r>
      <w:r w:rsidR="00362EAF" w:rsidRPr="00362EAF">
        <w:rPr>
          <w:rFonts w:ascii="Times New Roman" w:hAnsi="Times New Roman" w:cs="Times New Roman"/>
          <w:sz w:val="24"/>
          <w:szCs w:val="24"/>
        </w:rPr>
        <w:t xml:space="preserve"> светорассеяния при </w:t>
      </w:r>
      <w:r w:rsidR="00A616E0" w:rsidRPr="00362EAF">
        <w:rPr>
          <w:rFonts w:ascii="Times New Roman" w:hAnsi="Times New Roman" w:cs="Times New Roman"/>
          <w:sz w:val="24"/>
          <w:szCs w:val="24"/>
        </w:rPr>
        <w:t xml:space="preserve">длине волны 350 </w:t>
      </w:r>
      <w:proofErr w:type="spellStart"/>
      <w:r w:rsidR="00A616E0" w:rsidRPr="00362EA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A616E0" w:rsidRPr="00362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нагревании с постоянной скоростью</w:t>
      </w:r>
      <w:r w:rsidR="00A616E0">
        <w:rPr>
          <w:rFonts w:ascii="Times New Roman" w:hAnsi="Times New Roman" w:cs="Times New Roman"/>
          <w:sz w:val="24"/>
          <w:szCs w:val="24"/>
        </w:rPr>
        <w:t>.</w:t>
      </w:r>
      <w:r w:rsidR="00362EAF"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</w:rPr>
        <w:t>Изоформа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</w:rPr>
        <w:t>тропомиозина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1.9 имеет более высокую температуру диссоциации комплекса с </w:t>
      </w:r>
      <w:r w:rsidR="00362EAF" w:rsidRPr="00362EA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2EAF" w:rsidRPr="00362EAF">
        <w:rPr>
          <w:rFonts w:ascii="Times New Roman" w:hAnsi="Times New Roman" w:cs="Times New Roman"/>
          <w:sz w:val="24"/>
          <w:szCs w:val="24"/>
        </w:rPr>
        <w:t xml:space="preserve">-актином, чем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</w:rPr>
        <w:t>изоформа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1.8. Интересно отметить, что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</w:rPr>
        <w:t>аланин-сериновая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 насадка в пределах погрешности не влияет на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</w:rPr>
        <w:t>термостабильность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 комплекса с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 xml:space="preserve">1.8, тогда как эта же модификация оказывает влияние на температуру диссоциации комплекса с </w:t>
      </w:r>
      <w:proofErr w:type="spellStart"/>
      <w:r w:rsidR="00362EAF"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362EAF" w:rsidRPr="00362EAF">
        <w:rPr>
          <w:rFonts w:ascii="Times New Roman" w:hAnsi="Times New Roman" w:cs="Times New Roman"/>
          <w:sz w:val="24"/>
          <w:szCs w:val="24"/>
        </w:rPr>
        <w:t>1.9.</w:t>
      </w:r>
      <w:r w:rsidR="00362EAF" w:rsidRPr="00362EA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00626" w:rsidRPr="00362EAF" w:rsidRDefault="00D00626" w:rsidP="00D006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49833" cy="2142496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раф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054" cy="21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AF" w:rsidRPr="00E36B8B" w:rsidRDefault="00362EAF" w:rsidP="00E36B8B">
      <w:pPr>
        <w:jc w:val="center"/>
      </w:pPr>
      <w:r>
        <w:rPr>
          <w:rFonts w:ascii="Times New Roman" w:hAnsi="Times New Roman" w:cs="Times New Roman"/>
          <w:sz w:val="24"/>
          <w:szCs w:val="24"/>
        </w:rPr>
        <w:t>Рис. 1. (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62EAF">
        <w:rPr>
          <w:rFonts w:ascii="Times New Roman" w:hAnsi="Times New Roman" w:cs="Times New Roman"/>
          <w:sz w:val="24"/>
          <w:szCs w:val="24"/>
        </w:rPr>
        <w:t>) Температурные зависимости избыточного теплопоглощения, полученные методом ДСК. (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62EAF">
        <w:rPr>
          <w:rFonts w:ascii="Times New Roman" w:hAnsi="Times New Roman" w:cs="Times New Roman"/>
          <w:sz w:val="24"/>
          <w:szCs w:val="24"/>
        </w:rPr>
        <w:t xml:space="preserve">) Вязкости растворов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после вычитания вязкости буфера. Измерен</w:t>
      </w:r>
      <w:r w:rsidR="00E36B8B">
        <w:rPr>
          <w:rFonts w:ascii="Times New Roman" w:hAnsi="Times New Roman" w:cs="Times New Roman"/>
          <w:sz w:val="24"/>
          <w:szCs w:val="24"/>
        </w:rPr>
        <w:t>ия проведены при температуре 20</w:t>
      </w:r>
      <w:r w:rsidRPr="00362EAF">
        <w:rPr>
          <w:rFonts w:ascii="Times New Roman" w:hAnsi="Times New Roman" w:cs="Times New Roman"/>
          <w:sz w:val="24"/>
          <w:szCs w:val="24"/>
        </w:rPr>
        <w:t>°C против буфе</w:t>
      </w:r>
      <w:r w:rsidR="00C66208">
        <w:rPr>
          <w:rFonts w:ascii="Times New Roman" w:hAnsi="Times New Roman" w:cs="Times New Roman"/>
          <w:sz w:val="24"/>
          <w:szCs w:val="24"/>
        </w:rPr>
        <w:t xml:space="preserve">ра 30 </w:t>
      </w:r>
      <w:proofErr w:type="spellStart"/>
      <w:r w:rsidR="00C66208">
        <w:rPr>
          <w:rFonts w:ascii="Times New Roman" w:hAnsi="Times New Roman" w:cs="Times New Roman"/>
          <w:sz w:val="24"/>
          <w:szCs w:val="24"/>
        </w:rPr>
        <w:t>мM</w:t>
      </w:r>
      <w:proofErr w:type="spellEnd"/>
      <w:r w:rsidR="00C6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208">
        <w:rPr>
          <w:rFonts w:ascii="Times New Roman" w:hAnsi="Times New Roman" w:cs="Times New Roman"/>
          <w:sz w:val="24"/>
          <w:szCs w:val="24"/>
        </w:rPr>
        <w:t>Hepes</w:t>
      </w:r>
      <w:proofErr w:type="spellEnd"/>
      <w:r w:rsidR="00C66208">
        <w:rPr>
          <w:rFonts w:ascii="Times New Roman" w:hAnsi="Times New Roman" w:cs="Times New Roman"/>
          <w:sz w:val="24"/>
          <w:szCs w:val="24"/>
        </w:rPr>
        <w:t xml:space="preserve">, 30-200 </w:t>
      </w:r>
      <w:proofErr w:type="spellStart"/>
      <w:r w:rsidR="00C66208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7,3. Концентрация белка [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] = 1 мг/мл</w:t>
      </w:r>
    </w:p>
    <w:p w:rsidR="00362EAF" w:rsidRPr="00362EAF" w:rsidRDefault="00362EAF" w:rsidP="00B0273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EAF">
        <w:rPr>
          <w:rFonts w:ascii="Times New Roman" w:hAnsi="Times New Roman" w:cs="Times New Roman"/>
          <w:sz w:val="24"/>
          <w:szCs w:val="24"/>
        </w:rPr>
        <w:t xml:space="preserve">Соседние молекулы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могут взаимодействовать своими концами, образуя непрерывный полимер, который расположен вдоль поверхности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актинового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филамента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. Чтобы оценить способность различных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образовывать длинную нить, была измерена вязкость их растворов методом вискозиметрии</w:t>
      </w:r>
      <w:r w:rsidR="00A616E0">
        <w:rPr>
          <w:rFonts w:ascii="Times New Roman" w:hAnsi="Times New Roman" w:cs="Times New Roman"/>
          <w:sz w:val="24"/>
          <w:szCs w:val="24"/>
        </w:rPr>
        <w:t xml:space="preserve"> (рис. 1Б)</w:t>
      </w:r>
      <w:r w:rsidRPr="00362EAF">
        <w:rPr>
          <w:rFonts w:ascii="Times New Roman" w:hAnsi="Times New Roman" w:cs="Times New Roman"/>
          <w:sz w:val="24"/>
          <w:szCs w:val="24"/>
        </w:rPr>
        <w:t>. При равной концентрации и ионн</w:t>
      </w:r>
      <w:r w:rsidR="00CA3733">
        <w:rPr>
          <w:rFonts w:ascii="Times New Roman" w:hAnsi="Times New Roman" w:cs="Times New Roman"/>
          <w:sz w:val="24"/>
          <w:szCs w:val="24"/>
        </w:rPr>
        <w:t xml:space="preserve">ой силе показатель вязкости </w:t>
      </w:r>
      <w:r w:rsidRPr="00362EAF">
        <w:rPr>
          <w:rFonts w:ascii="Times New Roman" w:hAnsi="Times New Roman" w:cs="Times New Roman"/>
          <w:sz w:val="24"/>
          <w:szCs w:val="24"/>
        </w:rPr>
        <w:t xml:space="preserve">выше у </w:t>
      </w:r>
      <w:proofErr w:type="spellStart"/>
      <w:r w:rsidRPr="00362EAF">
        <w:rPr>
          <w:rFonts w:ascii="Times New Roman" w:hAnsi="Times New Roman" w:cs="Times New Roman"/>
          <w:sz w:val="24"/>
          <w:szCs w:val="24"/>
        </w:rPr>
        <w:t>изоформы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1.9. Стоит отметить, что </w:t>
      </w:r>
      <w:r w:rsidR="00A616E0">
        <w:rPr>
          <w:rFonts w:ascii="Times New Roman" w:hAnsi="Times New Roman" w:cs="Times New Roman"/>
          <w:sz w:val="24"/>
          <w:szCs w:val="24"/>
        </w:rPr>
        <w:t>растворы Tpm</w:t>
      </w:r>
      <w:r w:rsidRPr="00362EAF">
        <w:rPr>
          <w:rFonts w:ascii="Times New Roman" w:hAnsi="Times New Roman" w:cs="Times New Roman"/>
          <w:sz w:val="24"/>
          <w:szCs w:val="24"/>
        </w:rPr>
        <w:t xml:space="preserve">1.8 и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1.9 обладают очень</w:t>
      </w:r>
      <w:r w:rsidR="00CA3733">
        <w:rPr>
          <w:rFonts w:ascii="Times New Roman" w:hAnsi="Times New Roman" w:cs="Times New Roman"/>
          <w:sz w:val="24"/>
          <w:szCs w:val="24"/>
        </w:rPr>
        <w:t xml:space="preserve"> высокой вязкостью. Кроме того, </w:t>
      </w:r>
      <w:bookmarkStart w:id="0" w:name="_GoBack"/>
      <w:bookmarkEnd w:id="0"/>
      <w:r w:rsidR="00CA3733">
        <w:rPr>
          <w:rFonts w:ascii="Times New Roman" w:hAnsi="Times New Roman" w:cs="Times New Roman"/>
          <w:sz w:val="24"/>
          <w:szCs w:val="24"/>
        </w:rPr>
        <w:t>вязкость</w:t>
      </w:r>
      <w:r w:rsidRPr="0036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 xml:space="preserve">1.9 </w:t>
      </w:r>
      <w:r w:rsidR="00CA3733">
        <w:rPr>
          <w:rFonts w:ascii="Times New Roman" w:hAnsi="Times New Roman" w:cs="Times New Roman"/>
          <w:sz w:val="24"/>
          <w:szCs w:val="24"/>
        </w:rPr>
        <w:t xml:space="preserve">резко уменьшается </w:t>
      </w:r>
      <w:r w:rsidRPr="00362EAF">
        <w:rPr>
          <w:rFonts w:ascii="Times New Roman" w:hAnsi="Times New Roman" w:cs="Times New Roman"/>
          <w:sz w:val="24"/>
          <w:szCs w:val="24"/>
        </w:rPr>
        <w:t>с увеличением ионной силы буфера, что связано с экраниров</w:t>
      </w:r>
      <w:r w:rsidR="00A616E0">
        <w:rPr>
          <w:rFonts w:ascii="Times New Roman" w:hAnsi="Times New Roman" w:cs="Times New Roman"/>
          <w:sz w:val="24"/>
          <w:szCs w:val="24"/>
        </w:rPr>
        <w:t>анием заряда молекулы и ослаблением</w:t>
      </w:r>
      <w:r w:rsidRPr="00362EAF">
        <w:rPr>
          <w:rFonts w:ascii="Times New Roman" w:hAnsi="Times New Roman" w:cs="Times New Roman"/>
          <w:sz w:val="24"/>
          <w:szCs w:val="24"/>
        </w:rPr>
        <w:t xml:space="preserve"> электростатического взаимодействия между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2EAF">
        <w:rPr>
          <w:rFonts w:ascii="Times New Roman" w:hAnsi="Times New Roman" w:cs="Times New Roman"/>
          <w:sz w:val="24"/>
          <w:szCs w:val="24"/>
        </w:rPr>
        <w:t xml:space="preserve">- и </w:t>
      </w:r>
      <w:r w:rsidRPr="00362E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2EAF">
        <w:rPr>
          <w:rFonts w:ascii="Times New Roman" w:hAnsi="Times New Roman" w:cs="Times New Roman"/>
          <w:sz w:val="24"/>
          <w:szCs w:val="24"/>
        </w:rPr>
        <w:t xml:space="preserve">- концами молекулы </w:t>
      </w:r>
      <w:proofErr w:type="spellStart"/>
      <w:r w:rsidRPr="00362EAF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Pr="00362EAF">
        <w:rPr>
          <w:rFonts w:ascii="Times New Roman" w:hAnsi="Times New Roman" w:cs="Times New Roman"/>
          <w:sz w:val="24"/>
          <w:szCs w:val="24"/>
        </w:rPr>
        <w:t>.</w:t>
      </w:r>
    </w:p>
    <w:p w:rsidR="00362EAF" w:rsidRPr="00720D61" w:rsidRDefault="00362EAF" w:rsidP="00720D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D61">
        <w:rPr>
          <w:rFonts w:ascii="Times New Roman" w:hAnsi="Times New Roman" w:cs="Times New Roman"/>
          <w:sz w:val="24"/>
          <w:szCs w:val="24"/>
          <w:lang w:val="en-US"/>
        </w:rPr>
        <w:t>Исследование</w:t>
      </w:r>
      <w:proofErr w:type="spellEnd"/>
      <w:r w:rsidRPr="00720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61">
        <w:rPr>
          <w:rFonts w:ascii="Times New Roman" w:hAnsi="Times New Roman" w:cs="Times New Roman"/>
          <w:sz w:val="24"/>
          <w:szCs w:val="24"/>
          <w:lang w:val="en-US"/>
        </w:rPr>
        <w:t>поддержано</w:t>
      </w:r>
      <w:proofErr w:type="spellEnd"/>
      <w:r w:rsidRPr="00720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61">
        <w:rPr>
          <w:rFonts w:ascii="Times New Roman" w:hAnsi="Times New Roman" w:cs="Times New Roman"/>
          <w:sz w:val="24"/>
          <w:szCs w:val="24"/>
          <w:lang w:val="en-US"/>
        </w:rPr>
        <w:t>грантом</w:t>
      </w:r>
      <w:proofErr w:type="spellEnd"/>
      <w:r w:rsidRPr="00720D61">
        <w:rPr>
          <w:rFonts w:ascii="Times New Roman" w:hAnsi="Times New Roman" w:cs="Times New Roman"/>
          <w:sz w:val="24"/>
          <w:szCs w:val="24"/>
          <w:lang w:val="en-US"/>
        </w:rPr>
        <w:t xml:space="preserve"> РНФ № 22-74-10106.</w:t>
      </w:r>
    </w:p>
    <w:p w:rsidR="00E36B8B" w:rsidRDefault="00E36B8B" w:rsidP="00362E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36B8B" w:rsidRPr="00720D61" w:rsidRDefault="00E36B8B" w:rsidP="00720D6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6B8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36B8B" w:rsidRPr="00B02736" w:rsidRDefault="00E36B8B" w:rsidP="00362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25A6" w:rsidRPr="008F25A6" w:rsidRDefault="00E36B8B" w:rsidP="00C3458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Geeves</w:t>
      </w:r>
      <w:proofErr w:type="spellEnd"/>
      <w:r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, M. A., Hitchcock-</w:t>
      </w:r>
      <w:proofErr w:type="spellStart"/>
      <w:r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DeGregori</w:t>
      </w:r>
      <w:proofErr w:type="spellEnd"/>
      <w:r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,</w:t>
      </w:r>
      <w:r w:rsidR="00D00626"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S. E., &amp; Gunning, P. W. (2014)</w:t>
      </w:r>
      <w:r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8F25A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A systematic nomenclature for mammalian tropomyosin isoforms. Journal of Muscle Research and Cell Motility, 36(2), 147–153.</w:t>
      </w:r>
      <w:r w:rsidRPr="008F25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E36B8B" w:rsidRPr="008F25A6" w:rsidRDefault="00D00626" w:rsidP="00C3458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Monteiro, P.B.,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Lataro</w:t>
      </w:r>
      <w:proofErr w:type="spellEnd"/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R.C.</w:t>
      </w:r>
      <w:r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Ferro, J.A.</w:t>
      </w:r>
      <w:r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Reinach</w:t>
      </w:r>
      <w:proofErr w:type="spellEnd"/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F.d.C</w:t>
      </w:r>
      <w:proofErr w:type="spellEnd"/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8F25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1994</w:t>
      </w:r>
      <w:r w:rsidRPr="008F25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) 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Functional 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</w:rPr>
        <w:t>α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-tropomyosin produced in Escherichia coli. A dipeptide extension can substitute the amino-terminal acetyl group. </w:t>
      </w:r>
      <w:r w:rsidR="00A616E0" w:rsidRPr="008F25A6">
        <w:rPr>
          <w:rStyle w:val="html-italic"/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J. Biol. Chem.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A616E0" w:rsidRPr="008F25A6">
        <w:rPr>
          <w:rStyle w:val="html-italic"/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269</w:t>
      </w:r>
      <w:r w:rsidR="00A616E0" w:rsidRPr="008F25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10461–10466.</w:t>
      </w:r>
    </w:p>
    <w:sectPr w:rsidR="00E36B8B" w:rsidRPr="008F25A6" w:rsidSect="007F10E0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56AE"/>
    <w:multiLevelType w:val="hybridMultilevel"/>
    <w:tmpl w:val="388A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E5060"/>
    <w:multiLevelType w:val="multilevel"/>
    <w:tmpl w:val="908C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C21AE"/>
    <w:multiLevelType w:val="hybridMultilevel"/>
    <w:tmpl w:val="1264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7C"/>
    <w:rsid w:val="00362EAF"/>
    <w:rsid w:val="004C65CB"/>
    <w:rsid w:val="00720D61"/>
    <w:rsid w:val="00777B4C"/>
    <w:rsid w:val="007F10E0"/>
    <w:rsid w:val="008F25A6"/>
    <w:rsid w:val="009C146A"/>
    <w:rsid w:val="00A616E0"/>
    <w:rsid w:val="00B02736"/>
    <w:rsid w:val="00BA347C"/>
    <w:rsid w:val="00C41B93"/>
    <w:rsid w:val="00C66208"/>
    <w:rsid w:val="00CA3733"/>
    <w:rsid w:val="00CB3274"/>
    <w:rsid w:val="00D00626"/>
    <w:rsid w:val="00E36B8B"/>
    <w:rsid w:val="00EB39FD"/>
    <w:rsid w:val="00F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59F4"/>
  <w15:chartTrackingRefBased/>
  <w15:docId w15:val="{20D8EDFA-DDEC-449C-A434-90A849E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2EA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41B93"/>
    <w:pPr>
      <w:ind w:left="720"/>
      <w:contextualSpacing/>
    </w:pPr>
  </w:style>
  <w:style w:type="character" w:customStyle="1" w:styleId="html-italic">
    <w:name w:val="html-italic"/>
    <w:basedOn w:val="a0"/>
    <w:rsid w:val="00A6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2024-02-11T13:20:00Z</dcterms:created>
  <dcterms:modified xsi:type="dcterms:W3CDTF">2024-02-14T12:44:00Z</dcterms:modified>
</cp:coreProperties>
</file>