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E" w:rsidRPr="00FF05B2" w:rsidRDefault="00564026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564026">
        <w:rPr>
          <w:b/>
          <w:bCs/>
          <w:color w:val="000000"/>
          <w:shd w:val="clear" w:color="auto" w:fill="FFFFFF"/>
        </w:rPr>
        <w:t>Моделирование распростра</w:t>
      </w:r>
      <w:r w:rsidR="009F3914">
        <w:rPr>
          <w:b/>
          <w:bCs/>
          <w:color w:val="000000"/>
          <w:shd w:val="clear" w:color="auto" w:fill="FFFFFF"/>
        </w:rPr>
        <w:t>не</w:t>
      </w:r>
      <w:r w:rsidR="002C4886">
        <w:rPr>
          <w:b/>
          <w:bCs/>
          <w:color w:val="000000"/>
          <w:shd w:val="clear" w:color="auto" w:fill="FFFFFF"/>
        </w:rPr>
        <w:t>ния света в среде,</w:t>
      </w:r>
      <w:r w:rsidRPr="00564026">
        <w:rPr>
          <w:b/>
          <w:bCs/>
          <w:color w:val="000000"/>
          <w:shd w:val="clear" w:color="auto" w:fill="FFFFFF"/>
        </w:rPr>
        <w:t xml:space="preserve"> </w:t>
      </w:r>
      <w:r w:rsidR="002C4886">
        <w:rPr>
          <w:b/>
          <w:bCs/>
          <w:color w:val="000000"/>
          <w:shd w:val="clear" w:color="auto" w:fill="FFFFFF"/>
        </w:rPr>
        <w:t>о</w:t>
      </w:r>
      <w:r w:rsidRPr="00564026">
        <w:rPr>
          <w:b/>
          <w:bCs/>
          <w:color w:val="000000"/>
          <w:shd w:val="clear" w:color="auto" w:fill="FFFFFF"/>
        </w:rPr>
        <w:t>ценка фона от солн</w:t>
      </w:r>
      <w:r w:rsidR="009F3914">
        <w:rPr>
          <w:b/>
          <w:bCs/>
          <w:color w:val="000000"/>
          <w:shd w:val="clear" w:color="auto" w:fill="FFFFFF"/>
        </w:rPr>
        <w:t>е</w:t>
      </w:r>
      <w:r w:rsidR="00F309AA">
        <w:rPr>
          <w:b/>
          <w:bCs/>
          <w:color w:val="000000"/>
          <w:shd w:val="clear" w:color="auto" w:fill="FFFFFF"/>
        </w:rPr>
        <w:t>ч</w:t>
      </w:r>
      <w:r w:rsidRPr="00564026">
        <w:rPr>
          <w:b/>
          <w:bCs/>
          <w:color w:val="000000"/>
          <w:shd w:val="clear" w:color="auto" w:fill="FFFFFF"/>
        </w:rPr>
        <w:t xml:space="preserve">ного света для </w:t>
      </w:r>
      <w:r w:rsidR="001747AF">
        <w:rPr>
          <w:b/>
          <w:bCs/>
          <w:color w:val="000000"/>
          <w:shd w:val="clear" w:color="auto" w:fill="FFFFFF"/>
        </w:rPr>
        <w:t xml:space="preserve">нейтринного </w:t>
      </w:r>
      <w:r w:rsidRPr="00564026">
        <w:rPr>
          <w:b/>
          <w:bCs/>
          <w:color w:val="000000"/>
          <w:shd w:val="clear" w:color="auto" w:fill="FFFFFF"/>
        </w:rPr>
        <w:t xml:space="preserve">телескопа </w:t>
      </w:r>
      <w:proofErr w:type="spellStart"/>
      <w:r w:rsidRPr="00564026">
        <w:rPr>
          <w:b/>
          <w:bCs/>
          <w:color w:val="000000"/>
          <w:shd w:val="clear" w:color="auto" w:fill="FFFFFF"/>
        </w:rPr>
        <w:t>Baikal</w:t>
      </w:r>
      <w:proofErr w:type="spellEnd"/>
      <w:r w:rsidRPr="00564026">
        <w:rPr>
          <w:b/>
          <w:bCs/>
          <w:color w:val="000000"/>
          <w:shd w:val="clear" w:color="auto" w:fill="FFFFFF"/>
        </w:rPr>
        <w:t>-GVD</w:t>
      </w:r>
    </w:p>
    <w:p w:rsidR="00BC53DF" w:rsidRPr="00BC53DF" w:rsidRDefault="002C4886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Зубченко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Д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Завьялов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С</w:t>
      </w:r>
      <w:r w:rsidR="00BC53DF" w:rsidRPr="00BC53DF">
        <w:rPr>
          <w:b/>
          <w:i/>
        </w:rPr>
        <w:t>.</w:t>
      </w:r>
      <w:r>
        <w:rPr>
          <w:b/>
          <w:i/>
        </w:rPr>
        <w:t>И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:rsidR="00B60661" w:rsidRPr="006E0334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  <w:lang w:val="en-US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6E0334">
        <w:rPr>
          <w:i/>
          <w:color w:val="000000"/>
          <w:shd w:val="clear" w:color="auto" w:fill="FFFFFF"/>
        </w:rPr>
        <w:t>студент</w:t>
      </w:r>
    </w:p>
    <w:p w:rsidR="00CB3081" w:rsidRPr="001220A9" w:rsidRDefault="00145725" w:rsidP="001220A9">
      <w:pPr>
        <w:spacing w:after="200"/>
        <w:ind w:firstLine="426"/>
        <w:jc w:val="center"/>
        <w:rPr>
          <w:i/>
          <w:iCs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2C4886" w:rsidRPr="002C4886">
        <w:rPr>
          <w:rStyle w:val="a3"/>
          <w:color w:val="000000"/>
          <w:shd w:val="clear" w:color="auto" w:fill="FFFFFF"/>
          <w:lang w:val="en-US"/>
        </w:rPr>
        <w:t>zubchenko</w:t>
      </w:r>
      <w:proofErr w:type="spellEnd"/>
      <w:r w:rsidR="002C4886" w:rsidRPr="002C4886">
        <w:rPr>
          <w:rStyle w:val="a3"/>
          <w:color w:val="000000"/>
          <w:shd w:val="clear" w:color="auto" w:fill="FFFFFF"/>
        </w:rPr>
        <w:t>.</w:t>
      </w:r>
      <w:r w:rsidR="002C4886" w:rsidRPr="002C4886">
        <w:rPr>
          <w:rStyle w:val="a3"/>
          <w:color w:val="000000"/>
          <w:shd w:val="clear" w:color="auto" w:fill="FFFFFF"/>
          <w:lang w:val="en-US"/>
        </w:rPr>
        <w:t>dv</w:t>
      </w:r>
      <w:r w:rsidR="002C4886" w:rsidRPr="002C4886">
        <w:rPr>
          <w:rStyle w:val="a3"/>
          <w:color w:val="000000"/>
          <w:shd w:val="clear" w:color="auto" w:fill="FFFFFF"/>
        </w:rPr>
        <w:t>21@</w:t>
      </w:r>
      <w:r w:rsidR="002C4886" w:rsidRPr="002C4886">
        <w:rPr>
          <w:rStyle w:val="a3"/>
          <w:color w:val="000000"/>
          <w:shd w:val="clear" w:color="auto" w:fill="FFFFFF"/>
          <w:lang w:val="en-US"/>
        </w:rPr>
        <w:t>physics</w:t>
      </w:r>
      <w:r w:rsidR="002C4886" w:rsidRPr="002C4886">
        <w:rPr>
          <w:rStyle w:val="a3"/>
          <w:color w:val="000000"/>
          <w:shd w:val="clear" w:color="auto" w:fill="FFFFFF"/>
        </w:rPr>
        <w:t>.</w:t>
      </w:r>
      <w:proofErr w:type="spellStart"/>
      <w:r w:rsidR="002C4886" w:rsidRPr="002C4886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2C4886" w:rsidRPr="002C4886">
        <w:rPr>
          <w:rStyle w:val="a3"/>
          <w:color w:val="000000"/>
          <w:shd w:val="clear" w:color="auto" w:fill="FFFFFF"/>
        </w:rPr>
        <w:t>.</w:t>
      </w:r>
      <w:proofErr w:type="spellStart"/>
      <w:r w:rsidR="002C4886" w:rsidRPr="002C4886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7C1656" w:rsidRPr="0051748E" w:rsidRDefault="007C1656" w:rsidP="0039618F">
      <w:pPr>
        <w:ind w:firstLine="397"/>
        <w:jc w:val="both"/>
      </w:pPr>
      <w:r w:rsidRPr="009F3914">
        <w:t xml:space="preserve">Телескоп </w:t>
      </w:r>
      <w:r w:rsidRPr="009F3914">
        <w:rPr>
          <w:lang w:val="en-US"/>
        </w:rPr>
        <w:t>Baikal</w:t>
      </w:r>
      <w:r w:rsidRPr="009F3914">
        <w:t>-</w:t>
      </w:r>
      <w:r w:rsidRPr="009F3914">
        <w:rPr>
          <w:lang w:val="en-US"/>
        </w:rPr>
        <w:t>GVD</w:t>
      </w:r>
      <w:r w:rsidRPr="009F3914">
        <w:t xml:space="preserve"> - нейтринный телескоп, расположенный в озере Байкал в 3-4 километрах от берега на глубинах приблизительно от 750 до 1300 метров. Главной задачей </w:t>
      </w:r>
      <w:r w:rsidRPr="009F3914">
        <w:rPr>
          <w:lang w:val="en-US"/>
        </w:rPr>
        <w:t>Baikal</w:t>
      </w:r>
      <w:r w:rsidRPr="009F3914">
        <w:t>-</w:t>
      </w:r>
      <w:r w:rsidRPr="009F3914">
        <w:rPr>
          <w:lang w:val="en-US"/>
        </w:rPr>
        <w:t>GVD</w:t>
      </w:r>
      <w:r w:rsidRPr="009F3914">
        <w:t xml:space="preserve"> является наблюдение астрофизических нейтрино и определение их источников с помощью детектирования излучения Вавилова-Черенкова, </w:t>
      </w:r>
      <w:r w:rsidRPr="00855D86">
        <w:rPr>
          <w:color w:val="000000"/>
        </w:rPr>
        <w:t>возникающего в результате прохождения вторичных заряженных частиц, рождённых при взаимодействии нейтрино с водой озера.</w:t>
      </w:r>
    </w:p>
    <w:p w:rsidR="007C1656" w:rsidRDefault="007C1656" w:rsidP="0039618F">
      <w:pPr>
        <w:ind w:firstLine="397"/>
        <w:jc w:val="both"/>
      </w:pPr>
      <w:r w:rsidRPr="009F3914">
        <w:t xml:space="preserve">Программное обеспечение </w:t>
      </w:r>
      <w:proofErr w:type="spellStart"/>
      <w:r w:rsidRPr="009F3914">
        <w:t>Neutrino</w:t>
      </w:r>
      <w:proofErr w:type="spellEnd"/>
      <w:r w:rsidRPr="009F3914">
        <w:t xml:space="preserve"> </w:t>
      </w:r>
      <w:proofErr w:type="spellStart"/>
      <w:r w:rsidRPr="009F3914">
        <w:t>Telescope</w:t>
      </w:r>
      <w:proofErr w:type="spellEnd"/>
      <w:r w:rsidRPr="009F3914">
        <w:t xml:space="preserve"> </w:t>
      </w:r>
      <w:proofErr w:type="spellStart"/>
      <w:r w:rsidRPr="009F3914">
        <w:t>Simulation</w:t>
      </w:r>
      <w:proofErr w:type="spellEnd"/>
      <w:r w:rsidRPr="009F3914">
        <w:t xml:space="preserve"> </w:t>
      </w:r>
      <w:r w:rsidRPr="00855D86">
        <w:rPr>
          <w:color w:val="000000"/>
        </w:rPr>
        <w:t>(</w:t>
      </w:r>
      <w:proofErr w:type="spellStart"/>
      <w:r w:rsidRPr="00855D86">
        <w:rPr>
          <w:color w:val="000000"/>
          <w:lang w:val="en-US"/>
        </w:rPr>
        <w:t>NTSim</w:t>
      </w:r>
      <w:proofErr w:type="spellEnd"/>
      <w:r w:rsidRPr="00855D86">
        <w:rPr>
          <w:color w:val="000000"/>
        </w:rPr>
        <w:t>)</w:t>
      </w:r>
      <w:r w:rsidRPr="0051748E">
        <w:t xml:space="preserve"> </w:t>
      </w:r>
      <w:r w:rsidRPr="009F3914">
        <w:t>позволяет моделировать распространение частиц в среде и их влияние на оптические модули телескопа.</w:t>
      </w:r>
    </w:p>
    <w:p w:rsidR="007C1656" w:rsidRDefault="007C1656" w:rsidP="0039618F">
      <w:pPr>
        <w:ind w:firstLine="397"/>
        <w:jc w:val="both"/>
      </w:pPr>
      <w:r w:rsidRPr="009F3914">
        <w:t>Сигнал, который регистрируют ФЭУ</w:t>
      </w:r>
      <w:r>
        <w:t xml:space="preserve"> телескопа</w:t>
      </w:r>
      <w:r w:rsidRPr="009F3914">
        <w:t>, необходимо отделить от фона. Одним из источников шума могут быть фотоны, приходящие от Солнца.</w:t>
      </w:r>
      <w:r w:rsidRPr="00FE44B4">
        <w:t xml:space="preserve"> Излучение Солнца по своему спектральному составу близко к излучению абсолютно чёрного тела</w:t>
      </w:r>
      <w:r>
        <w:t xml:space="preserve">. В связи с этим с помощью библиотеки </w:t>
      </w:r>
      <w:r>
        <w:rPr>
          <w:lang w:val="en-US"/>
        </w:rPr>
        <w:t>PVLIB</w:t>
      </w:r>
      <w:r w:rsidRPr="00ED1076">
        <w:t xml:space="preserve"> </w:t>
      </w:r>
      <w:r>
        <w:rPr>
          <w:lang w:val="en-US"/>
        </w:rPr>
        <w:t>Python</w:t>
      </w:r>
      <w:r>
        <w:t xml:space="preserve"> и </w:t>
      </w:r>
      <w:proofErr w:type="spellStart"/>
      <w:r>
        <w:rPr>
          <w:lang w:val="en-US"/>
        </w:rPr>
        <w:t>NTSim</w:t>
      </w:r>
      <w:proofErr w:type="spellEnd"/>
      <w:r>
        <w:t xml:space="preserve"> был </w:t>
      </w:r>
      <w:r w:rsidRPr="00855D86">
        <w:rPr>
          <w:color w:val="000000"/>
        </w:rPr>
        <w:t>рассчитан</w:t>
      </w:r>
      <w:r>
        <w:t xml:space="preserve"> поток фотонов от Солнца, </w:t>
      </w:r>
      <w:r w:rsidRPr="00855D86">
        <w:rPr>
          <w:color w:val="000000"/>
        </w:rPr>
        <w:t>распространяющихся с поверхности озера Байкал до верхних оптических модулей детектора</w:t>
      </w:r>
      <w:r>
        <w:t>. Была получена оценка сигнала ФЭУ в зависимости от глубины положения детектора.</w:t>
      </w:r>
      <w:bookmarkStart w:id="0" w:name="_GoBack"/>
      <w:bookmarkEnd w:id="0"/>
    </w:p>
    <w:p w:rsidR="00011E41" w:rsidRPr="00344E5E" w:rsidRDefault="00011E41" w:rsidP="007C1656">
      <w:pPr>
        <w:rPr>
          <w:b/>
        </w:rPr>
      </w:pPr>
    </w:p>
    <w:sectPr w:rsidR="00011E41" w:rsidRPr="00344E5E" w:rsidSect="003E254B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896" w:rsidRDefault="009D3896">
      <w:r>
        <w:separator/>
      </w:r>
    </w:p>
  </w:endnote>
  <w:endnote w:type="continuationSeparator" w:id="0">
    <w:p w:rsidR="009D3896" w:rsidRDefault="009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896" w:rsidRDefault="009D3896">
      <w:r>
        <w:separator/>
      </w:r>
    </w:p>
  </w:footnote>
  <w:footnote w:type="continuationSeparator" w:id="0">
    <w:p w:rsidR="009D3896" w:rsidRDefault="009D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21DEC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220A9"/>
    <w:rsid w:val="00145559"/>
    <w:rsid w:val="00145725"/>
    <w:rsid w:val="00155863"/>
    <w:rsid w:val="001560FA"/>
    <w:rsid w:val="001747AF"/>
    <w:rsid w:val="00191B00"/>
    <w:rsid w:val="001942D4"/>
    <w:rsid w:val="001C34DE"/>
    <w:rsid w:val="001C65A7"/>
    <w:rsid w:val="00203945"/>
    <w:rsid w:val="002522CA"/>
    <w:rsid w:val="002700F0"/>
    <w:rsid w:val="002C3BD7"/>
    <w:rsid w:val="002C4886"/>
    <w:rsid w:val="002D0661"/>
    <w:rsid w:val="00305D45"/>
    <w:rsid w:val="003134BF"/>
    <w:rsid w:val="00344E5E"/>
    <w:rsid w:val="0034624D"/>
    <w:rsid w:val="0035249B"/>
    <w:rsid w:val="0036078F"/>
    <w:rsid w:val="00372B30"/>
    <w:rsid w:val="00387196"/>
    <w:rsid w:val="0039618F"/>
    <w:rsid w:val="003A1889"/>
    <w:rsid w:val="003A7D50"/>
    <w:rsid w:val="003B0219"/>
    <w:rsid w:val="003C665C"/>
    <w:rsid w:val="003E254B"/>
    <w:rsid w:val="003E3058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1748E"/>
    <w:rsid w:val="00522F93"/>
    <w:rsid w:val="00536E00"/>
    <w:rsid w:val="00564026"/>
    <w:rsid w:val="005656FA"/>
    <w:rsid w:val="00567E13"/>
    <w:rsid w:val="0057037A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0334"/>
    <w:rsid w:val="006E2A0B"/>
    <w:rsid w:val="006F21F0"/>
    <w:rsid w:val="00704E39"/>
    <w:rsid w:val="0071479B"/>
    <w:rsid w:val="00726440"/>
    <w:rsid w:val="00737D30"/>
    <w:rsid w:val="007533AC"/>
    <w:rsid w:val="00763BEC"/>
    <w:rsid w:val="0078361D"/>
    <w:rsid w:val="007A3B78"/>
    <w:rsid w:val="007B0060"/>
    <w:rsid w:val="007C0667"/>
    <w:rsid w:val="007C15AF"/>
    <w:rsid w:val="007C1656"/>
    <w:rsid w:val="007C425E"/>
    <w:rsid w:val="007E281C"/>
    <w:rsid w:val="007E2B50"/>
    <w:rsid w:val="007E3472"/>
    <w:rsid w:val="007F5491"/>
    <w:rsid w:val="007F7D02"/>
    <w:rsid w:val="00804CEF"/>
    <w:rsid w:val="00813C9E"/>
    <w:rsid w:val="008309D3"/>
    <w:rsid w:val="0083432C"/>
    <w:rsid w:val="00842AC1"/>
    <w:rsid w:val="00853D7F"/>
    <w:rsid w:val="00855D86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1F5B"/>
    <w:rsid w:val="009C6D9B"/>
    <w:rsid w:val="009D3896"/>
    <w:rsid w:val="009F1B7E"/>
    <w:rsid w:val="009F3914"/>
    <w:rsid w:val="009F3AFE"/>
    <w:rsid w:val="00A318C8"/>
    <w:rsid w:val="00A5673D"/>
    <w:rsid w:val="00A62BA4"/>
    <w:rsid w:val="00AD4300"/>
    <w:rsid w:val="00B07841"/>
    <w:rsid w:val="00B40569"/>
    <w:rsid w:val="00B511BA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B3081"/>
    <w:rsid w:val="00CC748C"/>
    <w:rsid w:val="00CD4908"/>
    <w:rsid w:val="00CE5B12"/>
    <w:rsid w:val="00D11384"/>
    <w:rsid w:val="00D132C8"/>
    <w:rsid w:val="00D6493C"/>
    <w:rsid w:val="00D90DF5"/>
    <w:rsid w:val="00DD7765"/>
    <w:rsid w:val="00E20375"/>
    <w:rsid w:val="00E22224"/>
    <w:rsid w:val="00E44ACC"/>
    <w:rsid w:val="00E63F1A"/>
    <w:rsid w:val="00E64A9A"/>
    <w:rsid w:val="00E65676"/>
    <w:rsid w:val="00E65683"/>
    <w:rsid w:val="00EA4C97"/>
    <w:rsid w:val="00ED0FEB"/>
    <w:rsid w:val="00ED1076"/>
    <w:rsid w:val="00EE2373"/>
    <w:rsid w:val="00EF5FB6"/>
    <w:rsid w:val="00F15C9C"/>
    <w:rsid w:val="00F30866"/>
    <w:rsid w:val="00F309AA"/>
    <w:rsid w:val="00F40B92"/>
    <w:rsid w:val="00F538BF"/>
    <w:rsid w:val="00F7405A"/>
    <w:rsid w:val="00FC0C73"/>
    <w:rsid w:val="00FC7A8E"/>
    <w:rsid w:val="00FE44B4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C0B3A-FD52-403D-87B0-4386E8EB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5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0B179-2E59-4FA5-8CF3-603B2C03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Даниил</cp:lastModifiedBy>
  <cp:revision>3</cp:revision>
  <dcterms:created xsi:type="dcterms:W3CDTF">2024-02-16T16:57:00Z</dcterms:created>
  <dcterms:modified xsi:type="dcterms:W3CDTF">2024-02-16T16:59:00Z</dcterms:modified>
</cp:coreProperties>
</file>