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2673" w14:textId="2B2883BD" w:rsidR="006F046F" w:rsidRPr="002471F1" w:rsidRDefault="00D21A6E" w:rsidP="002471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Исследование энерговыделений на границе зон профилирования в твэге</w:t>
      </w:r>
      <w:r w:rsidR="002471F1">
        <w:rPr>
          <w:rFonts w:ascii="Times New Roman" w:hAnsi="Times New Roman" w:cs="Times New Roman"/>
          <w:b/>
          <w:bCs/>
          <w:sz w:val="24"/>
          <w:szCs w:val="24"/>
        </w:rPr>
        <w:t xml:space="preserve"> ТВС реактора ВВЭР-1200 </w:t>
      </w:r>
    </w:p>
    <w:p w14:paraId="398E292B" w14:textId="55319A88" w:rsidR="00BF6C02" w:rsidRPr="00B8487A" w:rsidRDefault="00BF6C02" w:rsidP="002471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Гердт Э.А.</w:t>
      </w:r>
      <w:r w:rsidR="00864690" w:rsidRPr="008646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Внуков Р.А</w:t>
      </w:r>
      <w:r w:rsidR="00B8487A" w:rsidRPr="00B848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64690" w:rsidRPr="008646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6A6FADC7" w14:textId="376E3DAA" w:rsidR="006167D4" w:rsidRDefault="00B10176" w:rsidP="00247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Студент, 2 – Аспирант, </w:t>
      </w:r>
      <w:r w:rsidR="002471F1" w:rsidRPr="002471F1">
        <w:rPr>
          <w:rFonts w:ascii="Times New Roman" w:hAnsi="Times New Roman" w:cs="Times New Roman"/>
          <w:sz w:val="24"/>
          <w:szCs w:val="24"/>
        </w:rPr>
        <w:t>Обнинский институт атомной энергетики 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2471F1">
        <w:rPr>
          <w:rFonts w:ascii="Times New Roman" w:hAnsi="Times New Roman" w:cs="Times New Roman"/>
          <w:sz w:val="24"/>
          <w:szCs w:val="24"/>
        </w:rPr>
        <w:t>, г. Обнинск, Россия</w:t>
      </w:r>
    </w:p>
    <w:p w14:paraId="0D4F1BC6" w14:textId="002F1F87" w:rsidR="002471F1" w:rsidRPr="009F2D3F" w:rsidRDefault="002471F1" w:rsidP="00247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F2D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F2D3F">
        <w:rPr>
          <w:rFonts w:ascii="Times New Roman" w:hAnsi="Times New Roman" w:cs="Times New Roman"/>
          <w:sz w:val="24"/>
          <w:szCs w:val="24"/>
        </w:rPr>
        <w:t xml:space="preserve">: </w:t>
      </w:r>
      <w:r w:rsidR="003F6811" w:rsidRPr="003F6811">
        <w:rPr>
          <w:rFonts w:ascii="Times New Roman" w:hAnsi="Times New Roman" w:cs="Times New Roman"/>
          <w:sz w:val="24"/>
          <w:szCs w:val="24"/>
          <w:lang w:val="en-US"/>
        </w:rPr>
        <w:t>gerdtea</w:t>
      </w:r>
      <w:r w:rsidR="003F6811" w:rsidRPr="009F2D3F">
        <w:rPr>
          <w:rFonts w:ascii="Times New Roman" w:hAnsi="Times New Roman" w:cs="Times New Roman"/>
          <w:sz w:val="24"/>
          <w:szCs w:val="24"/>
        </w:rPr>
        <w:t>@</w:t>
      </w:r>
      <w:r w:rsidR="003F6811" w:rsidRPr="003F68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F6811" w:rsidRPr="009F2D3F">
        <w:rPr>
          <w:rFonts w:ascii="Times New Roman" w:hAnsi="Times New Roman" w:cs="Times New Roman"/>
          <w:sz w:val="24"/>
          <w:szCs w:val="24"/>
        </w:rPr>
        <w:t>.</w:t>
      </w:r>
      <w:r w:rsidR="003F6811" w:rsidRPr="003F681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07226A71" w14:textId="77777777" w:rsidR="003F6811" w:rsidRPr="009F2D3F" w:rsidRDefault="003F6811" w:rsidP="002471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B0F077" w14:textId="73ED5A62" w:rsidR="003F6811" w:rsidRDefault="00FA4BF7" w:rsidP="003F68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исследование посвящено теме аксиального профилирования твэгов по выгорающему поглотителю. </w:t>
      </w:r>
      <w:r w:rsidR="009F2D3F">
        <w:rPr>
          <w:rFonts w:ascii="Times New Roman" w:hAnsi="Times New Roman" w:cs="Times New Roman"/>
          <w:sz w:val="24"/>
          <w:szCs w:val="24"/>
        </w:rPr>
        <w:t xml:space="preserve">Предполагается определить содержание </w:t>
      </w:r>
      <w:r w:rsidR="009F2D3F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="009F2D3F" w:rsidRPr="009F2D3F">
        <w:rPr>
          <w:rFonts w:ascii="Times New Roman" w:hAnsi="Times New Roman" w:cs="Times New Roman"/>
          <w:sz w:val="24"/>
          <w:szCs w:val="24"/>
        </w:rPr>
        <w:t xml:space="preserve"> (</w:t>
      </w:r>
      <w:r w:rsidR="009F2D3F">
        <w:rPr>
          <w:rFonts w:ascii="Times New Roman" w:hAnsi="Times New Roman" w:cs="Times New Roman"/>
          <w:sz w:val="24"/>
          <w:szCs w:val="24"/>
        </w:rPr>
        <w:t>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FA4BF7">
        <w:rPr>
          <w:rFonts w:ascii="Times New Roman" w:hAnsi="Times New Roman" w:cs="Times New Roman"/>
          <w:sz w:val="24"/>
          <w:szCs w:val="24"/>
          <w:vertAlign w:val="superscript"/>
        </w:rPr>
        <w:t>155</w:t>
      </w:r>
      <w:r w:rsidR="009F2D3F">
        <w:rPr>
          <w:rFonts w:ascii="Times New Roman" w:hAnsi="Times New Roman" w:cs="Times New Roman"/>
          <w:sz w:val="24"/>
          <w:szCs w:val="24"/>
        </w:rPr>
        <w:t xml:space="preserve">) в топливных таблетках пропорционально аксиальному распределению </w:t>
      </w:r>
      <w:r>
        <w:rPr>
          <w:rFonts w:ascii="Times New Roman" w:hAnsi="Times New Roman" w:cs="Times New Roman"/>
          <w:sz w:val="24"/>
          <w:szCs w:val="24"/>
        </w:rPr>
        <w:t xml:space="preserve">плотности потока нейтронов </w:t>
      </w:r>
      <w:r w:rsidR="002C1404">
        <w:rPr>
          <w:rFonts w:ascii="Times New Roman" w:hAnsi="Times New Roman" w:cs="Times New Roman"/>
          <w:sz w:val="24"/>
          <w:szCs w:val="24"/>
        </w:rPr>
        <w:t>с целью выравнивания поля энерговыделения</w:t>
      </w:r>
      <w:r w:rsidR="002C2DD8">
        <w:rPr>
          <w:rFonts w:ascii="Times New Roman" w:hAnsi="Times New Roman" w:cs="Times New Roman"/>
          <w:sz w:val="24"/>
          <w:szCs w:val="24"/>
        </w:rPr>
        <w:t xml:space="preserve"> </w:t>
      </w:r>
      <w:r w:rsidR="002C2DD8" w:rsidRPr="002C2DD8">
        <w:rPr>
          <w:rFonts w:ascii="Times New Roman" w:hAnsi="Times New Roman" w:cs="Times New Roman"/>
          <w:sz w:val="24"/>
          <w:szCs w:val="24"/>
        </w:rPr>
        <w:t>[1]</w:t>
      </w:r>
      <w:r w:rsidR="009F2D3F">
        <w:rPr>
          <w:rFonts w:ascii="Times New Roman" w:hAnsi="Times New Roman" w:cs="Times New Roman"/>
          <w:sz w:val="24"/>
          <w:szCs w:val="24"/>
        </w:rPr>
        <w:t xml:space="preserve"> и потенциальным продлением топливной кампании</w:t>
      </w:r>
      <w:r w:rsidR="002C1404">
        <w:rPr>
          <w:rFonts w:ascii="Times New Roman" w:hAnsi="Times New Roman" w:cs="Times New Roman"/>
          <w:sz w:val="24"/>
          <w:szCs w:val="24"/>
        </w:rPr>
        <w:t xml:space="preserve">. Вместе с изотопами гадолиния перераспределялись концентрации прочих ядер топлива таким образом, чтобы до и после пересчета </w:t>
      </w:r>
      <w:r w:rsidR="009F2D3F">
        <w:rPr>
          <w:rFonts w:ascii="Times New Roman" w:hAnsi="Times New Roman" w:cs="Times New Roman"/>
          <w:sz w:val="24"/>
          <w:szCs w:val="24"/>
        </w:rPr>
        <w:t>количество делящихся нуклидов</w:t>
      </w:r>
      <w:r w:rsidR="002C1404">
        <w:rPr>
          <w:rFonts w:ascii="Times New Roman" w:hAnsi="Times New Roman" w:cs="Times New Roman"/>
          <w:sz w:val="24"/>
          <w:szCs w:val="24"/>
        </w:rPr>
        <w:t xml:space="preserve"> оставал</w:t>
      </w:r>
      <w:r w:rsidR="009F2D3F">
        <w:rPr>
          <w:rFonts w:ascii="Times New Roman" w:hAnsi="Times New Roman" w:cs="Times New Roman"/>
          <w:sz w:val="24"/>
          <w:szCs w:val="24"/>
        </w:rPr>
        <w:t>о</w:t>
      </w:r>
      <w:r w:rsidR="002C1404">
        <w:rPr>
          <w:rFonts w:ascii="Times New Roman" w:hAnsi="Times New Roman" w:cs="Times New Roman"/>
          <w:sz w:val="24"/>
          <w:szCs w:val="24"/>
        </w:rPr>
        <w:t>сь неизменн</w:t>
      </w:r>
      <w:r w:rsidR="009F2D3F">
        <w:rPr>
          <w:rFonts w:ascii="Times New Roman" w:hAnsi="Times New Roman" w:cs="Times New Roman"/>
          <w:sz w:val="24"/>
          <w:szCs w:val="24"/>
        </w:rPr>
        <w:t>ым</w:t>
      </w:r>
      <w:r w:rsidR="002C1404">
        <w:rPr>
          <w:rFonts w:ascii="Times New Roman" w:hAnsi="Times New Roman" w:cs="Times New Roman"/>
          <w:sz w:val="24"/>
          <w:szCs w:val="24"/>
        </w:rPr>
        <w:t>.</w:t>
      </w:r>
    </w:p>
    <w:p w14:paraId="2F73772C" w14:textId="0A1BB34B" w:rsidR="00D821F8" w:rsidRDefault="002C1404" w:rsidP="003F68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рассмотрен</w:t>
      </w:r>
      <w:r w:rsidR="009F2D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9F2D3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аксиального профилирования на неравномерность энерговыделения в топливе. </w:t>
      </w:r>
      <w:r w:rsidR="009F2D3F">
        <w:rPr>
          <w:rFonts w:ascii="Times New Roman" w:hAnsi="Times New Roman" w:cs="Times New Roman"/>
          <w:sz w:val="24"/>
          <w:szCs w:val="24"/>
        </w:rPr>
        <w:t xml:space="preserve">В исходной модели состав топлива по высоте не изменяется. После перераспределения доли гадолиния в топливе пропорционально плотности потока нейтронов имеются </w:t>
      </w:r>
      <w:r>
        <w:rPr>
          <w:rFonts w:ascii="Times New Roman" w:hAnsi="Times New Roman" w:cs="Times New Roman"/>
          <w:sz w:val="24"/>
          <w:szCs w:val="24"/>
        </w:rPr>
        <w:t xml:space="preserve">зоны различного </w:t>
      </w:r>
      <w:r w:rsidR="009F2D3F">
        <w:rPr>
          <w:rFonts w:ascii="Times New Roman" w:hAnsi="Times New Roman" w:cs="Times New Roman"/>
          <w:sz w:val="24"/>
          <w:szCs w:val="24"/>
        </w:rPr>
        <w:t>состава (количество делящихся нуклидов и нуклидов выгорающего поглотителя изменяются дискретно от зоны к зоне)</w:t>
      </w:r>
      <w:r w:rsidR="008E26C6">
        <w:rPr>
          <w:rFonts w:ascii="Times New Roman" w:hAnsi="Times New Roman" w:cs="Times New Roman"/>
          <w:sz w:val="24"/>
          <w:szCs w:val="24"/>
        </w:rPr>
        <w:t xml:space="preserve">. </w:t>
      </w:r>
      <w:r w:rsidR="009F2D3F">
        <w:rPr>
          <w:rFonts w:ascii="Times New Roman" w:hAnsi="Times New Roman" w:cs="Times New Roman"/>
          <w:sz w:val="24"/>
          <w:szCs w:val="24"/>
        </w:rPr>
        <w:t xml:space="preserve">Потенциально </w:t>
      </w:r>
      <w:r w:rsidR="00256010">
        <w:rPr>
          <w:rFonts w:ascii="Times New Roman" w:hAnsi="Times New Roman" w:cs="Times New Roman"/>
          <w:sz w:val="24"/>
          <w:szCs w:val="24"/>
        </w:rPr>
        <w:t>слишком сильные перепады энерговыделения на границах зон могут привести к повы</w:t>
      </w:r>
      <w:r w:rsidR="00414CF4">
        <w:rPr>
          <w:rFonts w:ascii="Times New Roman" w:hAnsi="Times New Roman" w:cs="Times New Roman"/>
          <w:sz w:val="24"/>
          <w:szCs w:val="24"/>
        </w:rPr>
        <w:t>ш</w:t>
      </w:r>
      <w:r w:rsidR="00256010">
        <w:rPr>
          <w:rFonts w:ascii="Times New Roman" w:hAnsi="Times New Roman" w:cs="Times New Roman"/>
          <w:sz w:val="24"/>
          <w:szCs w:val="24"/>
        </w:rPr>
        <w:t>енным нагрузкам на оболочку</w:t>
      </w:r>
      <w:r w:rsidR="008E26C6">
        <w:rPr>
          <w:rFonts w:ascii="Times New Roman" w:hAnsi="Times New Roman" w:cs="Times New Roman"/>
          <w:sz w:val="24"/>
          <w:szCs w:val="24"/>
        </w:rPr>
        <w:t xml:space="preserve"> </w:t>
      </w:r>
      <w:r w:rsidR="008E26C6" w:rsidRPr="008E26C6">
        <w:rPr>
          <w:rFonts w:ascii="Times New Roman" w:hAnsi="Times New Roman" w:cs="Times New Roman"/>
          <w:sz w:val="24"/>
          <w:szCs w:val="24"/>
        </w:rPr>
        <w:t>[</w:t>
      </w:r>
      <w:r w:rsidR="002C2DD8" w:rsidRPr="002C2DD8">
        <w:rPr>
          <w:rFonts w:ascii="Times New Roman" w:hAnsi="Times New Roman" w:cs="Times New Roman"/>
          <w:sz w:val="24"/>
          <w:szCs w:val="24"/>
        </w:rPr>
        <w:t>2</w:t>
      </w:r>
      <w:r w:rsidR="008E26C6" w:rsidRPr="008E26C6">
        <w:rPr>
          <w:rFonts w:ascii="Times New Roman" w:hAnsi="Times New Roman" w:cs="Times New Roman"/>
          <w:sz w:val="24"/>
          <w:szCs w:val="24"/>
        </w:rPr>
        <w:t>]</w:t>
      </w:r>
      <w:r w:rsidR="00256010">
        <w:rPr>
          <w:rFonts w:ascii="Times New Roman" w:hAnsi="Times New Roman" w:cs="Times New Roman"/>
          <w:sz w:val="24"/>
          <w:szCs w:val="24"/>
        </w:rPr>
        <w:t>.</w:t>
      </w:r>
    </w:p>
    <w:p w14:paraId="38D24476" w14:textId="4F74C0C7" w:rsidR="00EB3534" w:rsidRPr="00EB3534" w:rsidRDefault="00D821F8" w:rsidP="00490E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проводилась детализация модели ТВС в программном комплексе, реализующем метод Монте-Карло. Была рассчитана модель одного твэга, окружённого </w:t>
      </w:r>
      <w:r w:rsidR="00BD458E">
        <w:rPr>
          <w:rFonts w:ascii="Times New Roman" w:hAnsi="Times New Roman" w:cs="Times New Roman"/>
          <w:sz w:val="24"/>
          <w:szCs w:val="24"/>
        </w:rPr>
        <w:t xml:space="preserve">18 твэлами (рис. 1). </w:t>
      </w:r>
      <w:r w:rsidR="009F2D3F">
        <w:rPr>
          <w:rFonts w:ascii="Times New Roman" w:hAnsi="Times New Roman" w:cs="Times New Roman"/>
          <w:sz w:val="24"/>
          <w:szCs w:val="24"/>
        </w:rPr>
        <w:t xml:space="preserve">Гетерогенная аксиальная структура идентична параметрам ВВЭР-1200. </w:t>
      </w:r>
      <w:r w:rsidR="00BD458E">
        <w:rPr>
          <w:rFonts w:ascii="Times New Roman" w:hAnsi="Times New Roman" w:cs="Times New Roman"/>
          <w:sz w:val="24"/>
          <w:szCs w:val="24"/>
        </w:rPr>
        <w:t>В соответствии с выбранной методологией, твэг разбит на 5 равных зон по высоте. Детектировалось энерговыделение на границе соседних таблеток.</w:t>
      </w:r>
    </w:p>
    <w:p w14:paraId="0B83C784" w14:textId="48B88207" w:rsidR="00E679D5" w:rsidRPr="00EB3534" w:rsidRDefault="00EB3534" w:rsidP="0017500E">
      <w:pPr>
        <w:pStyle w:val="a4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8BAA5E1" wp14:editId="6EDA52C0">
            <wp:extent cx="3985260" cy="2988945"/>
            <wp:effectExtent l="0" t="0" r="0" b="1905"/>
            <wp:docPr id="13285743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B51BE" w14:textId="26DFFFE6" w:rsidR="00E679D5" w:rsidRDefault="00E679D5" w:rsidP="00E679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</w:t>
      </w:r>
      <w:r w:rsidR="009F2D3F">
        <w:rPr>
          <w:rFonts w:ascii="Times New Roman" w:hAnsi="Times New Roman" w:cs="Times New Roman"/>
          <w:sz w:val="24"/>
          <w:szCs w:val="24"/>
        </w:rPr>
        <w:t>ок 1 – Продольный разрез модели</w:t>
      </w:r>
    </w:p>
    <w:p w14:paraId="28DA31C9" w14:textId="77777777" w:rsidR="00E679D5" w:rsidRDefault="00E679D5" w:rsidP="00E679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8F6FE" w14:textId="7BF72026" w:rsidR="00E679D5" w:rsidRDefault="00E679D5" w:rsidP="00E679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достоверности получаемых на уточнённой модели результатов, была повышена статистика до 1,5ꞏ10</w:t>
      </w:r>
      <w:r w:rsidRPr="00E679D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нейтронных историй. </w:t>
      </w:r>
      <w:r w:rsidR="00AD39D1">
        <w:rPr>
          <w:rFonts w:ascii="Times New Roman" w:hAnsi="Times New Roman" w:cs="Times New Roman"/>
          <w:sz w:val="24"/>
          <w:szCs w:val="24"/>
        </w:rPr>
        <w:t>Полученные результаты отражены на рисунке 2. Данные представлены в относительном виде (энерговы</w:t>
      </w:r>
      <w:r w:rsidR="000C4AE0">
        <w:rPr>
          <w:rFonts w:ascii="Times New Roman" w:hAnsi="Times New Roman" w:cs="Times New Roman"/>
          <w:sz w:val="24"/>
          <w:szCs w:val="24"/>
        </w:rPr>
        <w:t>де</w:t>
      </w:r>
      <w:r w:rsidR="00AD39D1">
        <w:rPr>
          <w:rFonts w:ascii="Times New Roman" w:hAnsi="Times New Roman" w:cs="Times New Roman"/>
          <w:sz w:val="24"/>
          <w:szCs w:val="24"/>
        </w:rPr>
        <w:t xml:space="preserve">ление 2-й зоны относительно 1-й, 4-й зоны относительно 3-й и т.д.). </w:t>
      </w:r>
    </w:p>
    <w:p w14:paraId="61A9FDDF" w14:textId="6450FF28" w:rsidR="007716C4" w:rsidRDefault="00EB3534" w:rsidP="00EB3534">
      <w:pPr>
        <w:pStyle w:val="a4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4FDBDFE3" wp14:editId="3B8F1BDB">
            <wp:extent cx="4137660" cy="4600068"/>
            <wp:effectExtent l="0" t="0" r="0" b="0"/>
            <wp:docPr id="13119842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935" cy="46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83253" w14:textId="08A449C9" w:rsidR="007716C4" w:rsidRDefault="007716C4" w:rsidP="00771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Результаты расчётов</w:t>
      </w:r>
    </w:p>
    <w:p w14:paraId="07DF6738" w14:textId="77777777" w:rsidR="007716C4" w:rsidRDefault="007716C4" w:rsidP="00771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08C016" w14:textId="11F69EF9" w:rsidR="007716C4" w:rsidRDefault="007716C4" w:rsidP="007716C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 можно сделать выводы лишь по начальным и конечным точкам</w:t>
      </w:r>
      <w:r w:rsidRPr="007716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аксиальное профилирование </w:t>
      </w:r>
      <w:r w:rsidR="009F2D3F">
        <w:rPr>
          <w:rFonts w:ascii="Times New Roman" w:hAnsi="Times New Roman" w:cs="Times New Roman"/>
          <w:sz w:val="24"/>
          <w:szCs w:val="24"/>
        </w:rPr>
        <w:t>выравнивает поле энерговыделения</w:t>
      </w:r>
      <w:r w:rsidR="005624C8">
        <w:rPr>
          <w:rFonts w:ascii="Times New Roman" w:hAnsi="Times New Roman" w:cs="Times New Roman"/>
          <w:sz w:val="24"/>
          <w:szCs w:val="24"/>
        </w:rPr>
        <w:t xml:space="preserve"> (</w:t>
      </w:r>
      <w:r w:rsidR="00E03A1A">
        <w:rPr>
          <w:rFonts w:ascii="Times New Roman" w:hAnsi="Times New Roman" w:cs="Times New Roman"/>
          <w:sz w:val="24"/>
          <w:szCs w:val="24"/>
        </w:rPr>
        <w:t xml:space="preserve">и, </w:t>
      </w:r>
      <w:r w:rsidR="005624C8">
        <w:rPr>
          <w:rFonts w:ascii="Times New Roman" w:hAnsi="Times New Roman" w:cs="Times New Roman"/>
          <w:sz w:val="24"/>
          <w:szCs w:val="24"/>
        </w:rPr>
        <w:t>как причину, нейтронное поле) в центре. Периферия имеет большую неравномерность в начале кампании и меньшую в конце.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4C8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>, полученные на остальных шагах выгорания, вызывают вопросы и требуют дальнейшего уточнения.</w:t>
      </w:r>
    </w:p>
    <w:p w14:paraId="371D0D7E" w14:textId="77777777" w:rsidR="00FA46DC" w:rsidRDefault="00FA46DC" w:rsidP="007716C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FEE7949" w14:textId="2E05F9BF" w:rsidR="007716C4" w:rsidRDefault="00FA46DC" w:rsidP="00FA46DC">
      <w:pPr>
        <w:spacing w:after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6D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C37C7B1" w14:textId="465BC663" w:rsidR="004525D8" w:rsidRPr="004525D8" w:rsidRDefault="004525D8" w:rsidP="004525D8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25D8">
        <w:rPr>
          <w:rFonts w:ascii="Times New Roman" w:hAnsi="Times New Roman" w:cs="Times New Roman"/>
          <w:sz w:val="24"/>
          <w:szCs w:val="24"/>
        </w:rPr>
        <w:t>Гердт, Э. А. Изучение влияния аксиального профилирования ТВС (на примере модели Z49A2) на эффекты реактивности / Э. А. Гердт, Р. А. Внуков // Ученые записки физического факультета Московского университета. – 2023. – № 4. – С. 2340304. – EDN JGUGXC.</w:t>
      </w:r>
    </w:p>
    <w:p w14:paraId="7BA3F0FE" w14:textId="0E55166C" w:rsidR="00FA46DC" w:rsidRPr="00FA46DC" w:rsidRDefault="00FA46DC" w:rsidP="004525D8">
      <w:pPr>
        <w:pStyle w:val="a5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6DC">
        <w:rPr>
          <w:rFonts w:ascii="Times New Roman" w:hAnsi="Times New Roman" w:cs="Times New Roman"/>
          <w:sz w:val="24"/>
          <w:szCs w:val="24"/>
        </w:rPr>
        <w:t xml:space="preserve">Исследование влияния радиационного формоизменения ТВС на температурный режим и напряженно-деформированное состояние оболочки твэлов / А. П. Сорокин, Г. П. Богословская, А. А. Труфанов, Н. А. Денисова // Атомная энергия. – 2016. – Т. 120, № 6. – С. 341-346. </w:t>
      </w:r>
    </w:p>
    <w:sectPr w:rsidR="00FA46DC" w:rsidRPr="00FA46DC" w:rsidSect="00FF231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6233"/>
    <w:multiLevelType w:val="hybridMultilevel"/>
    <w:tmpl w:val="DBD61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6E"/>
    <w:rsid w:val="000A34AC"/>
    <w:rsid w:val="000C4AE0"/>
    <w:rsid w:val="0011179B"/>
    <w:rsid w:val="00163127"/>
    <w:rsid w:val="0017500E"/>
    <w:rsid w:val="002471F1"/>
    <w:rsid w:val="00256010"/>
    <w:rsid w:val="002C1404"/>
    <w:rsid w:val="002C2DD8"/>
    <w:rsid w:val="003F6811"/>
    <w:rsid w:val="00414CF4"/>
    <w:rsid w:val="004525D8"/>
    <w:rsid w:val="00490E28"/>
    <w:rsid w:val="005624C8"/>
    <w:rsid w:val="006167D4"/>
    <w:rsid w:val="00692326"/>
    <w:rsid w:val="006F046F"/>
    <w:rsid w:val="00732BF5"/>
    <w:rsid w:val="007716C4"/>
    <w:rsid w:val="00864690"/>
    <w:rsid w:val="00870017"/>
    <w:rsid w:val="00890837"/>
    <w:rsid w:val="008E26C6"/>
    <w:rsid w:val="009F2D3F"/>
    <w:rsid w:val="00AD39D1"/>
    <w:rsid w:val="00B10176"/>
    <w:rsid w:val="00B8487A"/>
    <w:rsid w:val="00BD458E"/>
    <w:rsid w:val="00BF6C02"/>
    <w:rsid w:val="00D21A6E"/>
    <w:rsid w:val="00D821F8"/>
    <w:rsid w:val="00E03A1A"/>
    <w:rsid w:val="00E679D5"/>
    <w:rsid w:val="00EB3534"/>
    <w:rsid w:val="00F94C38"/>
    <w:rsid w:val="00FA46DC"/>
    <w:rsid w:val="00FA4BF7"/>
    <w:rsid w:val="00FF2315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18F2"/>
  <w15:chartTrackingRefBased/>
  <w15:docId w15:val="{BB6CA7D8-BAAB-4203-9491-6E9D6CB2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81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6811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E6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FA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Гердт</dc:creator>
  <cp:keywords/>
  <dc:description/>
  <cp:lastModifiedBy>Эдуард Гердт</cp:lastModifiedBy>
  <cp:revision>26</cp:revision>
  <dcterms:created xsi:type="dcterms:W3CDTF">2024-02-14T18:17:00Z</dcterms:created>
  <dcterms:modified xsi:type="dcterms:W3CDTF">2024-02-16T10:39:00Z</dcterms:modified>
</cp:coreProperties>
</file>