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C4DAC" w14:textId="388145FE" w:rsidR="00A954CD" w:rsidRPr="005D0D8F" w:rsidRDefault="00904F6C" w:rsidP="00A954CD">
      <w:pPr>
        <w:ind w:firstLine="425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О возможност</w:t>
      </w:r>
      <w:r w:rsidR="00CA3318">
        <w:rPr>
          <w:b/>
          <w:bCs/>
          <w:color w:val="000000"/>
          <w:shd w:val="clear" w:color="auto" w:fill="FFFFFF"/>
        </w:rPr>
        <w:t>и создания механических разрушений в слоях кожи человека</w:t>
      </w:r>
      <w:r>
        <w:rPr>
          <w:b/>
          <w:bCs/>
          <w:color w:val="000000"/>
          <w:shd w:val="clear" w:color="auto" w:fill="FFFFFF"/>
        </w:rPr>
        <w:t xml:space="preserve"> </w:t>
      </w:r>
      <w:r w:rsidR="00CA3318">
        <w:rPr>
          <w:b/>
          <w:bCs/>
          <w:color w:val="000000"/>
          <w:shd w:val="clear" w:color="auto" w:fill="FFFFFF"/>
        </w:rPr>
        <w:t xml:space="preserve">с помощью </w:t>
      </w:r>
      <w:r>
        <w:rPr>
          <w:b/>
          <w:bCs/>
          <w:color w:val="000000"/>
          <w:shd w:val="clear" w:color="auto" w:fill="FFFFFF"/>
        </w:rPr>
        <w:t>импульсных ударно-волновых фокусированны</w:t>
      </w:r>
      <w:r w:rsidR="001A170B">
        <w:rPr>
          <w:b/>
          <w:bCs/>
          <w:color w:val="000000"/>
          <w:shd w:val="clear" w:color="auto" w:fill="FFFFFF"/>
        </w:rPr>
        <w:t>х</w:t>
      </w:r>
      <w:r>
        <w:rPr>
          <w:b/>
          <w:bCs/>
          <w:color w:val="000000"/>
          <w:shd w:val="clear" w:color="auto" w:fill="FFFFFF"/>
        </w:rPr>
        <w:t xml:space="preserve"> </w:t>
      </w:r>
      <w:r w:rsidR="00231BF9">
        <w:rPr>
          <w:b/>
          <w:bCs/>
          <w:color w:val="000000"/>
          <w:shd w:val="clear" w:color="auto" w:fill="FFFFFF"/>
        </w:rPr>
        <w:t>ультразвуковых</w:t>
      </w:r>
      <w:r>
        <w:rPr>
          <w:b/>
          <w:bCs/>
          <w:color w:val="000000"/>
          <w:shd w:val="clear" w:color="auto" w:fill="FFFFFF"/>
        </w:rPr>
        <w:t xml:space="preserve"> пучков </w:t>
      </w:r>
    </w:p>
    <w:p w14:paraId="6EDC68EB" w14:textId="79E7BBAB" w:rsidR="00A954CD" w:rsidRPr="0074680D" w:rsidRDefault="00A954CD" w:rsidP="00A954CD">
      <w:pPr>
        <w:ind w:firstLine="425"/>
        <w:jc w:val="center"/>
        <w:rPr>
          <w:b/>
          <w:color w:val="000000"/>
          <w:vertAlign w:val="superscript"/>
        </w:rPr>
      </w:pPr>
      <w:proofErr w:type="spellStart"/>
      <w:r w:rsidRPr="005D0D8F">
        <w:rPr>
          <w:rStyle w:val="a7"/>
          <w:b/>
          <w:bCs/>
          <w:color w:val="000000"/>
          <w:shd w:val="clear" w:color="auto" w:fill="FFFFFF"/>
        </w:rPr>
        <w:t>Папикян</w:t>
      </w:r>
      <w:proofErr w:type="spellEnd"/>
      <w:r w:rsidRPr="005D0D8F">
        <w:rPr>
          <w:rStyle w:val="a7"/>
          <w:b/>
          <w:bCs/>
          <w:color w:val="000000"/>
          <w:shd w:val="clear" w:color="auto" w:fill="FFFFFF"/>
        </w:rPr>
        <w:t xml:space="preserve"> Л. А</w:t>
      </w:r>
      <w:r w:rsidR="00231BF9">
        <w:rPr>
          <w:rStyle w:val="a7"/>
          <w:b/>
          <w:bCs/>
          <w:color w:val="000000"/>
          <w:shd w:val="clear" w:color="auto" w:fill="FFFFFF"/>
        </w:rPr>
        <w:t>.</w:t>
      </w:r>
    </w:p>
    <w:p w14:paraId="18B1EA5F" w14:textId="5D26A550" w:rsidR="00A954CD" w:rsidRPr="0080164B" w:rsidRDefault="00A954CD" w:rsidP="00A954CD">
      <w:pPr>
        <w:ind w:firstLine="425"/>
        <w:jc w:val="center"/>
        <w:rPr>
          <w:rStyle w:val="a7"/>
          <w:color w:val="000000"/>
          <w:shd w:val="clear" w:color="auto" w:fill="FFFFFF"/>
        </w:rPr>
      </w:pPr>
      <w:r w:rsidRPr="005D0D8F">
        <w:rPr>
          <w:rStyle w:val="a7"/>
          <w:color w:val="000000"/>
          <w:shd w:val="clear" w:color="auto" w:fill="FFFFFF"/>
        </w:rPr>
        <w:t>студент</w:t>
      </w:r>
    </w:p>
    <w:p w14:paraId="7C7900AC" w14:textId="77777777" w:rsidR="00A954CD" w:rsidRPr="005D0D8F" w:rsidRDefault="00A954CD" w:rsidP="00A954CD">
      <w:pPr>
        <w:spacing w:after="240"/>
        <w:ind w:firstLine="425"/>
        <w:jc w:val="center"/>
        <w:rPr>
          <w:rStyle w:val="a7"/>
          <w:i w:val="0"/>
          <w:color w:val="000000"/>
          <w:shd w:val="clear" w:color="auto" w:fill="FFFFFF"/>
        </w:rPr>
      </w:pPr>
      <w:r w:rsidRPr="005D0D8F">
        <w:rPr>
          <w:rStyle w:val="a7"/>
          <w:color w:val="000000"/>
          <w:shd w:val="clear" w:color="auto" w:fill="FFFFFF"/>
        </w:rPr>
        <w:t>Московский государственный университет имени М.В. Ломоносова,</w:t>
      </w:r>
      <w:r w:rsidRPr="005D0D8F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5D0D8F">
        <w:rPr>
          <w:i/>
          <w:iCs/>
          <w:color w:val="000000"/>
          <w:shd w:val="clear" w:color="auto" w:fill="FFFFFF"/>
        </w:rPr>
        <w:br/>
      </w:r>
      <w:r w:rsidRPr="005D0D8F">
        <w:rPr>
          <w:rStyle w:val="a7"/>
          <w:color w:val="000000"/>
          <w:shd w:val="clear" w:color="auto" w:fill="FFFFFF"/>
        </w:rPr>
        <w:t>физический факультет, Москва, Россия</w:t>
      </w:r>
      <w:r w:rsidRPr="005D0D8F">
        <w:rPr>
          <w:i/>
          <w:iCs/>
          <w:color w:val="000000"/>
          <w:shd w:val="clear" w:color="auto" w:fill="FFFFFF"/>
        </w:rPr>
        <w:br/>
      </w:r>
      <w:r w:rsidRPr="001D1871">
        <w:rPr>
          <w:rStyle w:val="a7"/>
          <w:color w:val="000000"/>
          <w:shd w:val="clear" w:color="auto" w:fill="FFFFFF"/>
        </w:rPr>
        <w:t>E–</w:t>
      </w:r>
      <w:proofErr w:type="spellStart"/>
      <w:r w:rsidRPr="001D1871">
        <w:rPr>
          <w:rStyle w:val="a7"/>
          <w:color w:val="000000"/>
          <w:shd w:val="clear" w:color="auto" w:fill="FFFFFF"/>
        </w:rPr>
        <w:t>mail</w:t>
      </w:r>
      <w:proofErr w:type="spellEnd"/>
      <w:r w:rsidRPr="001D1871">
        <w:rPr>
          <w:rStyle w:val="a7"/>
          <w:color w:val="000000"/>
          <w:shd w:val="clear" w:color="auto" w:fill="FFFFFF"/>
        </w:rPr>
        <w:t xml:space="preserve">: </w:t>
      </w:r>
      <w:proofErr w:type="spellStart"/>
      <w:r w:rsidRPr="001D1871">
        <w:rPr>
          <w:rStyle w:val="a7"/>
          <w:color w:val="000000"/>
          <w:shd w:val="clear" w:color="auto" w:fill="FFFFFF"/>
          <w:lang w:val="en-US"/>
        </w:rPr>
        <w:t>papikian</w:t>
      </w:r>
      <w:proofErr w:type="spellEnd"/>
      <w:r w:rsidRPr="001D1871">
        <w:rPr>
          <w:rStyle w:val="a7"/>
          <w:color w:val="000000"/>
          <w:shd w:val="clear" w:color="auto" w:fill="FFFFFF"/>
        </w:rPr>
        <w:t>.</w:t>
      </w:r>
      <w:r w:rsidRPr="001D1871">
        <w:rPr>
          <w:rStyle w:val="a7"/>
          <w:color w:val="000000"/>
          <w:shd w:val="clear" w:color="auto" w:fill="FFFFFF"/>
          <w:lang w:val="en-US"/>
        </w:rPr>
        <w:t>la</w:t>
      </w:r>
      <w:r w:rsidRPr="001D1871">
        <w:rPr>
          <w:rStyle w:val="a7"/>
          <w:color w:val="000000"/>
          <w:shd w:val="clear" w:color="auto" w:fill="FFFFFF"/>
        </w:rPr>
        <w:t>21@</w:t>
      </w:r>
      <w:r w:rsidRPr="001D1871">
        <w:rPr>
          <w:rStyle w:val="a7"/>
          <w:color w:val="000000"/>
          <w:shd w:val="clear" w:color="auto" w:fill="FFFFFF"/>
          <w:lang w:val="en-US"/>
        </w:rPr>
        <w:t>physics</w:t>
      </w:r>
      <w:r w:rsidRPr="001D1871">
        <w:rPr>
          <w:rStyle w:val="a7"/>
          <w:color w:val="000000"/>
          <w:shd w:val="clear" w:color="auto" w:fill="FFFFFF"/>
        </w:rPr>
        <w:t>.</w:t>
      </w:r>
      <w:proofErr w:type="spellStart"/>
      <w:r w:rsidRPr="001D1871">
        <w:rPr>
          <w:rStyle w:val="a7"/>
          <w:color w:val="000000"/>
          <w:shd w:val="clear" w:color="auto" w:fill="FFFFFF"/>
          <w:lang w:val="en-US"/>
        </w:rPr>
        <w:t>msu</w:t>
      </w:r>
      <w:proofErr w:type="spellEnd"/>
      <w:r w:rsidRPr="001D1871">
        <w:rPr>
          <w:rStyle w:val="a7"/>
          <w:color w:val="000000"/>
          <w:shd w:val="clear" w:color="auto" w:fill="FFFFFF"/>
        </w:rPr>
        <w:t>.</w:t>
      </w:r>
      <w:proofErr w:type="spellStart"/>
      <w:r w:rsidRPr="001D1871">
        <w:rPr>
          <w:rStyle w:val="a7"/>
          <w:color w:val="000000"/>
          <w:shd w:val="clear" w:color="auto" w:fill="FFFFFF"/>
          <w:lang w:val="en-US"/>
        </w:rPr>
        <w:t>ru</w:t>
      </w:r>
      <w:proofErr w:type="spellEnd"/>
    </w:p>
    <w:p w14:paraId="461E683D" w14:textId="499886D8" w:rsidR="00A954CD" w:rsidRPr="00231BF9" w:rsidRDefault="00A954CD" w:rsidP="00BD247E">
      <w:pPr>
        <w:ind w:firstLine="426"/>
        <w:jc w:val="both"/>
        <w:rPr>
          <w:color w:val="000000" w:themeColor="text1"/>
          <w:shd w:val="clear" w:color="auto" w:fill="FFFFFF"/>
        </w:rPr>
      </w:pPr>
      <w:r w:rsidRPr="00A954CD">
        <w:rPr>
          <w:color w:val="000000"/>
          <w:shd w:val="clear" w:color="auto" w:fill="FFFFFF"/>
        </w:rPr>
        <w:t xml:space="preserve">В последние годы во многих областях клинической медицины все более </w:t>
      </w:r>
      <w:r w:rsidRPr="00A954CD">
        <w:rPr>
          <w:color w:val="000000" w:themeColor="text1"/>
          <w:shd w:val="clear" w:color="auto" w:fill="FFFFFF"/>
        </w:rPr>
        <w:t xml:space="preserve">предпочтительным </w:t>
      </w:r>
      <w:r w:rsidR="00474FBF" w:rsidRPr="00A954CD">
        <w:rPr>
          <w:color w:val="000000"/>
          <w:shd w:val="clear" w:color="auto" w:fill="FFFFFF"/>
        </w:rPr>
        <w:t>становится</w:t>
      </w:r>
      <w:r w:rsidR="00474FBF" w:rsidRPr="00A954CD">
        <w:rPr>
          <w:color w:val="000000" w:themeColor="text1"/>
          <w:shd w:val="clear" w:color="auto" w:fill="FFFFFF"/>
        </w:rPr>
        <w:t xml:space="preserve"> </w:t>
      </w:r>
      <w:r w:rsidRPr="00A954CD">
        <w:rPr>
          <w:color w:val="000000" w:themeColor="text1"/>
          <w:shd w:val="clear" w:color="auto" w:fill="FFFFFF"/>
        </w:rPr>
        <w:t>применение неинвазивных методов</w:t>
      </w:r>
      <w:r w:rsidR="00474FBF" w:rsidRPr="00474FBF">
        <w:rPr>
          <w:color w:val="000000" w:themeColor="text1"/>
          <w:shd w:val="clear" w:color="auto" w:fill="FFFFFF"/>
        </w:rPr>
        <w:t xml:space="preserve"> </w:t>
      </w:r>
      <w:r w:rsidR="00474FBF">
        <w:rPr>
          <w:color w:val="000000" w:themeColor="text1"/>
          <w:shd w:val="clear" w:color="auto" w:fill="FFFFFF"/>
        </w:rPr>
        <w:t>лечения</w:t>
      </w:r>
      <w:r w:rsidRPr="00A954CD">
        <w:rPr>
          <w:iCs/>
          <w:color w:val="000000" w:themeColor="text1"/>
        </w:rPr>
        <w:t xml:space="preserve">. Одним из </w:t>
      </w:r>
      <w:r w:rsidR="00231BF9">
        <w:rPr>
          <w:iCs/>
          <w:color w:val="000000" w:themeColor="text1"/>
        </w:rPr>
        <w:t>них</w:t>
      </w:r>
      <w:r w:rsidRPr="00A954CD">
        <w:rPr>
          <w:iCs/>
          <w:color w:val="000000" w:themeColor="text1"/>
        </w:rPr>
        <w:t xml:space="preserve"> является технология </w:t>
      </w:r>
      <w:r w:rsidRPr="00A954CD">
        <w:rPr>
          <w:iCs/>
          <w:color w:val="000000" w:themeColor="text1"/>
          <w:lang w:val="en-US"/>
        </w:rPr>
        <w:t>HIFU</w:t>
      </w:r>
      <w:r w:rsidRPr="00A954CD">
        <w:rPr>
          <w:iCs/>
          <w:color w:val="000000" w:themeColor="text1"/>
        </w:rPr>
        <w:t xml:space="preserve"> (от англ. аббревиатуры </w:t>
      </w:r>
      <w:r w:rsidRPr="00A954CD">
        <w:rPr>
          <w:iCs/>
          <w:color w:val="000000" w:themeColor="text1"/>
          <w:lang w:val="en-US"/>
        </w:rPr>
        <w:t>High</w:t>
      </w:r>
      <w:r w:rsidRPr="00A954CD">
        <w:rPr>
          <w:iCs/>
          <w:color w:val="000000" w:themeColor="text1"/>
        </w:rPr>
        <w:t xml:space="preserve"> </w:t>
      </w:r>
      <w:r w:rsidRPr="00A954CD">
        <w:rPr>
          <w:iCs/>
          <w:color w:val="000000" w:themeColor="text1"/>
          <w:lang w:val="en-US"/>
        </w:rPr>
        <w:t>Intensity</w:t>
      </w:r>
      <w:r w:rsidRPr="00A954CD">
        <w:rPr>
          <w:iCs/>
          <w:color w:val="000000" w:themeColor="text1"/>
        </w:rPr>
        <w:t xml:space="preserve"> </w:t>
      </w:r>
      <w:r w:rsidRPr="00A954CD">
        <w:rPr>
          <w:iCs/>
          <w:color w:val="000000" w:themeColor="text1"/>
          <w:lang w:val="en-US"/>
        </w:rPr>
        <w:t>Focused</w:t>
      </w:r>
      <w:r w:rsidRPr="00A954CD">
        <w:rPr>
          <w:iCs/>
          <w:color w:val="000000" w:themeColor="text1"/>
        </w:rPr>
        <w:t xml:space="preserve"> </w:t>
      </w:r>
      <w:r w:rsidRPr="00A954CD">
        <w:rPr>
          <w:iCs/>
          <w:color w:val="000000" w:themeColor="text1"/>
          <w:lang w:val="en-US"/>
        </w:rPr>
        <w:t>Ultrasound</w:t>
      </w:r>
      <w:r w:rsidRPr="00A954CD">
        <w:rPr>
          <w:iCs/>
          <w:color w:val="000000" w:themeColor="text1"/>
        </w:rPr>
        <w:t xml:space="preserve">), которая </w:t>
      </w:r>
      <w:r w:rsidRPr="00A954CD">
        <w:rPr>
          <w:color w:val="000000" w:themeColor="text1"/>
          <w:shd w:val="clear" w:color="auto" w:fill="FFFFFF"/>
        </w:rPr>
        <w:t xml:space="preserve">используется, к примеру, для </w:t>
      </w:r>
      <w:r w:rsidR="00474FBF">
        <w:rPr>
          <w:color w:val="000000" w:themeColor="text1"/>
          <w:shd w:val="clear" w:color="auto" w:fill="FFFFFF"/>
        </w:rPr>
        <w:t xml:space="preserve">тепловой абляции опухолевых тканей </w:t>
      </w:r>
      <w:r w:rsidR="00917971" w:rsidRPr="00917971">
        <w:rPr>
          <w:color w:val="000000" w:themeColor="text1"/>
          <w:shd w:val="clear" w:color="auto" w:fill="FFFFFF"/>
        </w:rPr>
        <w:t>[1</w:t>
      </w:r>
      <w:r w:rsidR="0018480D">
        <w:rPr>
          <w:color w:val="000000" w:themeColor="text1"/>
          <w:shd w:val="clear" w:color="auto" w:fill="FFFFFF"/>
        </w:rPr>
        <w:t>-2</w:t>
      </w:r>
      <w:r w:rsidR="00917971" w:rsidRPr="00917971">
        <w:rPr>
          <w:color w:val="000000" w:themeColor="text1"/>
          <w:shd w:val="clear" w:color="auto" w:fill="FFFFFF"/>
        </w:rPr>
        <w:t>]</w:t>
      </w:r>
      <w:r w:rsidR="00231BF9">
        <w:rPr>
          <w:color w:val="000000" w:themeColor="text1"/>
          <w:shd w:val="clear" w:color="auto" w:fill="FFFFFF"/>
        </w:rPr>
        <w:t xml:space="preserve">. </w:t>
      </w:r>
      <w:r w:rsidR="00837F1F">
        <w:rPr>
          <w:color w:val="000000" w:themeColor="text1"/>
          <w:shd w:val="clear" w:color="auto" w:fill="FFFFFF"/>
        </w:rPr>
        <w:t>Кроме того,</w:t>
      </w:r>
      <w:r w:rsidR="00231BF9">
        <w:rPr>
          <w:color w:val="000000" w:themeColor="text1"/>
          <w:shd w:val="clear" w:color="auto" w:fill="FFFFFF"/>
        </w:rPr>
        <w:t xml:space="preserve"> </w:t>
      </w:r>
      <w:r w:rsidR="00837F1F">
        <w:rPr>
          <w:color w:val="000000" w:themeColor="text1"/>
          <w:shd w:val="clear" w:color="auto" w:fill="FFFFFF"/>
        </w:rPr>
        <w:t xml:space="preserve">технология </w:t>
      </w:r>
      <w:r>
        <w:rPr>
          <w:color w:val="000000" w:themeColor="text1"/>
          <w:szCs w:val="22"/>
          <w:lang w:val="en-US"/>
        </w:rPr>
        <w:t>HIFU</w:t>
      </w:r>
      <w:r>
        <w:rPr>
          <w:color w:val="000000" w:themeColor="text1"/>
          <w:szCs w:val="22"/>
        </w:rPr>
        <w:t xml:space="preserve"> </w:t>
      </w:r>
      <w:r w:rsidR="00837F1F">
        <w:rPr>
          <w:color w:val="000000" w:themeColor="text1"/>
          <w:szCs w:val="22"/>
        </w:rPr>
        <w:t>нашла применение</w:t>
      </w:r>
      <w:r w:rsidR="00231BF9">
        <w:rPr>
          <w:color w:val="000000" w:themeColor="text1"/>
          <w:szCs w:val="22"/>
        </w:rPr>
        <w:t xml:space="preserve"> </w:t>
      </w:r>
      <w:r>
        <w:rPr>
          <w:color w:val="000000" w:themeColor="text1"/>
          <w:szCs w:val="22"/>
        </w:rPr>
        <w:t>в эстетической медицине для процедуры лифтинга кожи</w:t>
      </w:r>
      <w:r w:rsidR="00837F1F">
        <w:rPr>
          <w:color w:val="000000" w:themeColor="text1"/>
          <w:szCs w:val="22"/>
        </w:rPr>
        <w:t xml:space="preserve"> с целью </w:t>
      </w:r>
      <w:r>
        <w:rPr>
          <w:color w:val="000000" w:themeColor="text1"/>
          <w:szCs w:val="22"/>
        </w:rPr>
        <w:t>ее подтяжки и омоложения</w:t>
      </w:r>
      <w:r w:rsidR="00917971" w:rsidRPr="00917971">
        <w:rPr>
          <w:color w:val="000000" w:themeColor="text1"/>
          <w:szCs w:val="22"/>
        </w:rPr>
        <w:t xml:space="preserve"> [</w:t>
      </w:r>
      <w:r w:rsidR="001D1871">
        <w:rPr>
          <w:color w:val="000000" w:themeColor="text1"/>
          <w:szCs w:val="22"/>
        </w:rPr>
        <w:t>3</w:t>
      </w:r>
      <w:r w:rsidR="00917971" w:rsidRPr="00917971">
        <w:rPr>
          <w:color w:val="000000" w:themeColor="text1"/>
          <w:szCs w:val="22"/>
        </w:rPr>
        <w:t>]</w:t>
      </w:r>
      <w:r>
        <w:rPr>
          <w:color w:val="000000" w:themeColor="text1"/>
          <w:szCs w:val="22"/>
        </w:rPr>
        <w:t>.</w:t>
      </w:r>
    </w:p>
    <w:p w14:paraId="1791C507" w14:textId="01C00241" w:rsidR="00A954CD" w:rsidRPr="003C6390" w:rsidRDefault="00A954CD" w:rsidP="003C6390">
      <w:pPr>
        <w:ind w:firstLine="426"/>
        <w:jc w:val="both"/>
        <w:rPr>
          <w:color w:val="000000" w:themeColor="text1"/>
          <w:szCs w:val="22"/>
          <w:shd w:val="clear" w:color="auto" w:fill="FFFFFF"/>
        </w:rPr>
      </w:pPr>
      <w:r w:rsidRPr="00A954CD">
        <w:rPr>
          <w:color w:val="000000" w:themeColor="text1"/>
          <w:szCs w:val="22"/>
        </w:rPr>
        <w:t xml:space="preserve">Ультразвуковые волны можно сфокусировать </w:t>
      </w:r>
      <w:r>
        <w:rPr>
          <w:color w:val="000000" w:themeColor="text1"/>
          <w:szCs w:val="22"/>
        </w:rPr>
        <w:t xml:space="preserve">непосредственно </w:t>
      </w:r>
      <w:r w:rsidR="00FC2F85">
        <w:rPr>
          <w:color w:val="000000" w:themeColor="text1"/>
          <w:szCs w:val="22"/>
        </w:rPr>
        <w:t>в</w:t>
      </w:r>
      <w:r>
        <w:rPr>
          <w:color w:val="000000" w:themeColor="text1"/>
          <w:szCs w:val="22"/>
        </w:rPr>
        <w:t xml:space="preserve"> дерме, гиподерме и</w:t>
      </w:r>
      <w:r w:rsidR="00FC2F85">
        <w:rPr>
          <w:color w:val="000000" w:themeColor="text1"/>
          <w:szCs w:val="22"/>
        </w:rPr>
        <w:t>ли</w:t>
      </w:r>
      <w:r>
        <w:rPr>
          <w:color w:val="000000" w:themeColor="text1"/>
          <w:szCs w:val="22"/>
        </w:rPr>
        <w:t xml:space="preserve"> </w:t>
      </w:r>
      <w:r w:rsidR="00FC2F85">
        <w:rPr>
          <w:color w:val="000000" w:themeColor="text1"/>
          <w:szCs w:val="22"/>
        </w:rPr>
        <w:t xml:space="preserve">в </w:t>
      </w:r>
      <w:r>
        <w:t xml:space="preserve">мышечно-апоневротическом слое </w:t>
      </w:r>
      <w:r>
        <w:rPr>
          <w:color w:val="000000" w:themeColor="text1"/>
          <w:szCs w:val="22"/>
        </w:rPr>
        <w:t>кожи</w:t>
      </w:r>
      <w:r w:rsidR="00734B0F">
        <w:rPr>
          <w:color w:val="000000" w:themeColor="text1"/>
          <w:szCs w:val="22"/>
        </w:rPr>
        <w:t xml:space="preserve">. </w:t>
      </w:r>
      <w:r w:rsidR="003C6390">
        <w:rPr>
          <w:color w:val="000000" w:themeColor="text1"/>
          <w:szCs w:val="22"/>
          <w:shd w:val="clear" w:color="auto" w:fill="FFFFFF"/>
        </w:rPr>
        <w:t>П</w:t>
      </w:r>
      <w:r w:rsidRPr="00A954CD">
        <w:rPr>
          <w:color w:val="000000" w:themeColor="text1"/>
          <w:szCs w:val="22"/>
          <w:shd w:val="clear" w:color="auto" w:fill="FFFFFF"/>
        </w:rPr>
        <w:t xml:space="preserve">оглощенная </w:t>
      </w:r>
      <w:r w:rsidR="003C6390">
        <w:rPr>
          <w:color w:val="000000" w:themeColor="text1"/>
          <w:szCs w:val="22"/>
          <w:shd w:val="clear" w:color="auto" w:fill="FFFFFF"/>
        </w:rPr>
        <w:t xml:space="preserve">в коже </w:t>
      </w:r>
      <w:r w:rsidRPr="00A954CD">
        <w:rPr>
          <w:color w:val="000000"/>
          <w:szCs w:val="22"/>
          <w:shd w:val="clear" w:color="auto" w:fill="FFFFFF"/>
        </w:rPr>
        <w:t xml:space="preserve">акустическая энергия переходит в </w:t>
      </w:r>
      <w:r w:rsidR="000B49C2">
        <w:rPr>
          <w:color w:val="000000"/>
          <w:szCs w:val="22"/>
          <w:shd w:val="clear" w:color="auto" w:fill="FFFFFF"/>
        </w:rPr>
        <w:t>тепловую</w:t>
      </w:r>
      <w:r w:rsidR="00961808">
        <w:rPr>
          <w:color w:val="000000"/>
          <w:szCs w:val="22"/>
          <w:shd w:val="clear" w:color="auto" w:fill="FFFFFF"/>
        </w:rPr>
        <w:t>,</w:t>
      </w:r>
      <w:r w:rsidRPr="00A954CD">
        <w:rPr>
          <w:color w:val="000000"/>
          <w:szCs w:val="22"/>
          <w:shd w:val="clear" w:color="auto" w:fill="FFFFFF"/>
        </w:rPr>
        <w:t xml:space="preserve"> и </w:t>
      </w:r>
      <w:r w:rsidRPr="00A954CD">
        <w:rPr>
          <w:szCs w:val="22"/>
        </w:rPr>
        <w:t xml:space="preserve">создаются точечные зоны термической </w:t>
      </w:r>
      <w:proofErr w:type="spellStart"/>
      <w:r w:rsidRPr="00A954CD">
        <w:rPr>
          <w:szCs w:val="22"/>
        </w:rPr>
        <w:t>микро</w:t>
      </w:r>
      <w:r>
        <w:rPr>
          <w:szCs w:val="22"/>
        </w:rPr>
        <w:t>коагулияции</w:t>
      </w:r>
      <w:proofErr w:type="spellEnd"/>
      <w:r>
        <w:rPr>
          <w:szCs w:val="22"/>
        </w:rPr>
        <w:t xml:space="preserve">, </w:t>
      </w:r>
      <w:r w:rsidRPr="00A954CD">
        <w:rPr>
          <w:szCs w:val="22"/>
        </w:rPr>
        <w:t>где производится нагрев ткани до 6</w:t>
      </w:r>
      <w:r w:rsidR="003D4D03">
        <w:rPr>
          <w:szCs w:val="22"/>
        </w:rPr>
        <w:t>5</w:t>
      </w:r>
      <w:r w:rsidRPr="00A954CD">
        <w:rPr>
          <w:szCs w:val="28"/>
        </w:rPr>
        <w:t>°</w:t>
      </w:r>
      <w:r w:rsidRPr="00A954CD">
        <w:rPr>
          <w:szCs w:val="22"/>
        </w:rPr>
        <w:t xml:space="preserve">С. </w:t>
      </w:r>
      <w:r w:rsidR="00034751">
        <w:rPr>
          <w:szCs w:val="22"/>
        </w:rPr>
        <w:t>Формирование</w:t>
      </w:r>
      <w:r w:rsidRPr="00A954CD">
        <w:rPr>
          <w:szCs w:val="22"/>
        </w:rPr>
        <w:t xml:space="preserve"> в этих областях </w:t>
      </w:r>
      <w:proofErr w:type="spellStart"/>
      <w:r w:rsidRPr="00A954CD">
        <w:rPr>
          <w:szCs w:val="22"/>
        </w:rPr>
        <w:t>микроразрушени</w:t>
      </w:r>
      <w:r w:rsidR="00034751">
        <w:rPr>
          <w:szCs w:val="22"/>
        </w:rPr>
        <w:t>й</w:t>
      </w:r>
      <w:proofErr w:type="spellEnd"/>
      <w:r w:rsidR="00034751">
        <w:rPr>
          <w:szCs w:val="22"/>
        </w:rPr>
        <w:t xml:space="preserve"> приводит к синтезу</w:t>
      </w:r>
      <w:r w:rsidRPr="00A954CD">
        <w:rPr>
          <w:szCs w:val="22"/>
        </w:rPr>
        <w:t xml:space="preserve"> новы</w:t>
      </w:r>
      <w:r w:rsidR="00034751">
        <w:rPr>
          <w:szCs w:val="22"/>
        </w:rPr>
        <w:t>х</w:t>
      </w:r>
      <w:r w:rsidRPr="00A954CD">
        <w:rPr>
          <w:szCs w:val="22"/>
        </w:rPr>
        <w:t xml:space="preserve"> форм вязкоупругого коллагена, в результате чего подтягиваются проблемные зоны, а также уменьшаются мимические морщины</w:t>
      </w:r>
      <w:r w:rsidR="00917971" w:rsidRPr="00917971">
        <w:rPr>
          <w:szCs w:val="22"/>
        </w:rPr>
        <w:t xml:space="preserve"> [</w:t>
      </w:r>
      <w:r w:rsidR="001D1871">
        <w:rPr>
          <w:szCs w:val="22"/>
        </w:rPr>
        <w:t>3</w:t>
      </w:r>
      <w:r w:rsidR="00917971" w:rsidRPr="00917971">
        <w:rPr>
          <w:szCs w:val="22"/>
        </w:rPr>
        <w:t>]</w:t>
      </w:r>
      <w:r w:rsidRPr="00A954CD">
        <w:rPr>
          <w:szCs w:val="22"/>
        </w:rPr>
        <w:t>.</w:t>
      </w:r>
    </w:p>
    <w:p w14:paraId="66B6883D" w14:textId="7F282971" w:rsidR="00E14FAB" w:rsidRPr="009D6AB5" w:rsidRDefault="004126E4" w:rsidP="009D6AB5">
      <w:pPr>
        <w:ind w:firstLine="426"/>
        <w:jc w:val="both"/>
        <w:rPr>
          <w:color w:val="000000"/>
          <w:szCs w:val="22"/>
        </w:rPr>
      </w:pPr>
      <w:r>
        <w:rPr>
          <w:color w:val="000000"/>
          <w:szCs w:val="22"/>
        </w:rPr>
        <w:t>В</w:t>
      </w:r>
      <w:r w:rsidR="00A954CD" w:rsidRPr="00A954CD">
        <w:rPr>
          <w:color w:val="000000"/>
          <w:szCs w:val="22"/>
        </w:rPr>
        <w:t xml:space="preserve">оздействие HIFU в клинических </w:t>
      </w:r>
      <w:r w:rsidR="0033237D">
        <w:rPr>
          <w:color w:val="000000"/>
          <w:szCs w:val="22"/>
        </w:rPr>
        <w:t xml:space="preserve">косметологических </w:t>
      </w:r>
      <w:r w:rsidR="00A954CD" w:rsidRPr="00A954CD">
        <w:rPr>
          <w:color w:val="000000"/>
          <w:szCs w:val="22"/>
        </w:rPr>
        <w:t>системах основано на механизме тепловой абляции ткани</w:t>
      </w:r>
      <w:r w:rsidR="0084016F">
        <w:rPr>
          <w:color w:val="000000"/>
          <w:szCs w:val="22"/>
        </w:rPr>
        <w:t xml:space="preserve"> </w:t>
      </w:r>
      <w:r w:rsidR="0084016F" w:rsidRPr="0084016F">
        <w:rPr>
          <w:color w:val="000000"/>
          <w:szCs w:val="22"/>
        </w:rPr>
        <w:t>[</w:t>
      </w:r>
      <w:r w:rsidR="001D1871">
        <w:rPr>
          <w:color w:val="000000"/>
          <w:szCs w:val="22"/>
        </w:rPr>
        <w:t>3</w:t>
      </w:r>
      <w:r w:rsidR="0084016F" w:rsidRPr="0084016F">
        <w:rPr>
          <w:color w:val="000000"/>
          <w:szCs w:val="22"/>
        </w:rPr>
        <w:t>]</w:t>
      </w:r>
      <w:r w:rsidR="00A954CD" w:rsidRPr="00A954CD">
        <w:rPr>
          <w:color w:val="000000"/>
          <w:szCs w:val="22"/>
        </w:rPr>
        <w:t xml:space="preserve">. Однако в последнее время растет интерес к </w:t>
      </w:r>
      <w:r w:rsidR="0033237D">
        <w:rPr>
          <w:color w:val="000000"/>
          <w:szCs w:val="22"/>
        </w:rPr>
        <w:t>получению механических разрушений</w:t>
      </w:r>
      <w:r w:rsidR="00125037">
        <w:rPr>
          <w:color w:val="000000"/>
          <w:szCs w:val="22"/>
        </w:rPr>
        <w:t xml:space="preserve"> (</w:t>
      </w:r>
      <w:proofErr w:type="spellStart"/>
      <w:r w:rsidR="00125037">
        <w:rPr>
          <w:color w:val="000000"/>
          <w:szCs w:val="22"/>
        </w:rPr>
        <w:t>ликвификации</w:t>
      </w:r>
      <w:proofErr w:type="spellEnd"/>
      <w:r w:rsidR="00125037">
        <w:rPr>
          <w:color w:val="000000"/>
          <w:szCs w:val="22"/>
        </w:rPr>
        <w:t>)</w:t>
      </w:r>
      <w:r w:rsidR="0033237D">
        <w:rPr>
          <w:color w:val="000000"/>
          <w:szCs w:val="22"/>
        </w:rPr>
        <w:t xml:space="preserve"> ткани с помощью </w:t>
      </w:r>
      <w:r w:rsidR="00A954CD" w:rsidRPr="00A954CD">
        <w:rPr>
          <w:color w:val="000000"/>
          <w:szCs w:val="22"/>
        </w:rPr>
        <w:t>импульсн</w:t>
      </w:r>
      <w:r w:rsidR="003D4D03">
        <w:rPr>
          <w:color w:val="000000"/>
          <w:szCs w:val="22"/>
        </w:rPr>
        <w:t>о-периодических</w:t>
      </w:r>
      <w:r w:rsidR="00A954CD" w:rsidRPr="00A954CD">
        <w:rPr>
          <w:color w:val="000000"/>
          <w:szCs w:val="22"/>
        </w:rPr>
        <w:t xml:space="preserve"> ударно-волновых режим</w:t>
      </w:r>
      <w:r>
        <w:rPr>
          <w:color w:val="000000"/>
          <w:szCs w:val="22"/>
        </w:rPr>
        <w:t>ов</w:t>
      </w:r>
      <w:r w:rsidR="00A954CD" w:rsidRPr="00A954CD">
        <w:rPr>
          <w:color w:val="000000"/>
          <w:szCs w:val="22"/>
        </w:rPr>
        <w:t xml:space="preserve"> </w:t>
      </w:r>
      <w:r w:rsidR="00B63638">
        <w:rPr>
          <w:color w:val="000000"/>
          <w:szCs w:val="22"/>
        </w:rPr>
        <w:t>фокусировки</w:t>
      </w:r>
      <w:r w:rsidR="00C50C5A">
        <w:rPr>
          <w:color w:val="000000"/>
          <w:szCs w:val="22"/>
        </w:rPr>
        <w:t xml:space="preserve">, получивших название </w:t>
      </w:r>
      <w:proofErr w:type="spellStart"/>
      <w:r w:rsidR="00C50C5A">
        <w:rPr>
          <w:color w:val="000000"/>
          <w:szCs w:val="22"/>
        </w:rPr>
        <w:t>гистотрипсии</w:t>
      </w:r>
      <w:proofErr w:type="spellEnd"/>
      <w:r w:rsidR="00C76721">
        <w:rPr>
          <w:color w:val="000000"/>
          <w:szCs w:val="22"/>
        </w:rPr>
        <w:t xml:space="preserve"> </w:t>
      </w:r>
      <w:r w:rsidR="00C76721" w:rsidRPr="00C76721">
        <w:rPr>
          <w:color w:val="000000"/>
          <w:szCs w:val="22"/>
        </w:rPr>
        <w:t>[</w:t>
      </w:r>
      <w:r w:rsidR="001D1871">
        <w:rPr>
          <w:color w:val="000000"/>
          <w:szCs w:val="22"/>
        </w:rPr>
        <w:t>2</w:t>
      </w:r>
      <w:r w:rsidR="00C76721" w:rsidRPr="00C76721">
        <w:rPr>
          <w:color w:val="000000"/>
          <w:szCs w:val="22"/>
        </w:rPr>
        <w:t>]</w:t>
      </w:r>
      <w:r w:rsidR="0033237D">
        <w:rPr>
          <w:color w:val="000000"/>
          <w:szCs w:val="22"/>
        </w:rPr>
        <w:t xml:space="preserve">. </w:t>
      </w:r>
      <w:r w:rsidR="009D6AB5">
        <w:rPr>
          <w:color w:val="000000"/>
          <w:szCs w:val="22"/>
        </w:rPr>
        <w:t xml:space="preserve">В таких режимах за счет проявления нелинейных эффектов в фокусе пучка происходит образование высокоамплитудных ударных фронтов, присутствие которых вызывает сверхбыстрый нагрев ткани до температур кипения. </w:t>
      </w:r>
      <w:r w:rsidR="0033237D">
        <w:rPr>
          <w:szCs w:val="22"/>
        </w:rPr>
        <w:t>М</w:t>
      </w:r>
      <w:r w:rsidR="00A954CD" w:rsidRPr="00A954CD">
        <w:rPr>
          <w:szCs w:val="22"/>
        </w:rPr>
        <w:t xml:space="preserve">еханическая абляция имеет преимущества перед тепловой абляцией, среди которых отсутствие опасности перегрева тканей, прилегающих к фокальной области, </w:t>
      </w:r>
      <w:r w:rsidR="00C50C5A" w:rsidRPr="00C50C5A">
        <w:rPr>
          <w:szCs w:val="22"/>
        </w:rPr>
        <w:t>возможность ультразвуковой визуализации области разрушен</w:t>
      </w:r>
      <w:r w:rsidR="00A954CD" w:rsidRPr="00A954CD">
        <w:rPr>
          <w:szCs w:val="22"/>
        </w:rPr>
        <w:t>и</w:t>
      </w:r>
      <w:r w:rsidR="00C50C5A">
        <w:rPr>
          <w:szCs w:val="22"/>
        </w:rPr>
        <w:t>я</w:t>
      </w:r>
      <w:r w:rsidR="006239E5">
        <w:rPr>
          <w:szCs w:val="22"/>
        </w:rPr>
        <w:t xml:space="preserve">, </w:t>
      </w:r>
      <w:r w:rsidR="00A954CD" w:rsidRPr="00A954CD">
        <w:rPr>
          <w:szCs w:val="22"/>
        </w:rPr>
        <w:t xml:space="preserve">более быстрое выведение разрушенных тканей из организма за счет жидкого </w:t>
      </w:r>
      <w:r w:rsidR="00A954CD" w:rsidRPr="007D679B">
        <w:rPr>
          <w:szCs w:val="22"/>
        </w:rPr>
        <w:t>содержимого разрушения</w:t>
      </w:r>
      <w:r w:rsidR="00CA3318">
        <w:rPr>
          <w:szCs w:val="22"/>
        </w:rPr>
        <w:t xml:space="preserve"> и отсутствие рубцов</w:t>
      </w:r>
      <w:r w:rsidR="00A954CD" w:rsidRPr="007D679B">
        <w:rPr>
          <w:szCs w:val="22"/>
        </w:rPr>
        <w:t>.</w:t>
      </w:r>
      <w:r w:rsidR="00C50C5A">
        <w:rPr>
          <w:szCs w:val="22"/>
        </w:rPr>
        <w:t xml:space="preserve"> </w:t>
      </w:r>
      <w:r w:rsidR="0018480D">
        <w:rPr>
          <w:szCs w:val="22"/>
        </w:rPr>
        <w:t>Д</w:t>
      </w:r>
      <w:r w:rsidR="003E7EA8">
        <w:rPr>
          <w:szCs w:val="22"/>
        </w:rPr>
        <w:t xml:space="preserve">остижимых в </w:t>
      </w:r>
      <w:r w:rsidR="003E7EA8" w:rsidRPr="003E7EA8">
        <w:rPr>
          <w:szCs w:val="22"/>
        </w:rPr>
        <w:t>современных косметологических систем</w:t>
      </w:r>
      <w:r w:rsidR="003E7EA8">
        <w:rPr>
          <w:szCs w:val="22"/>
        </w:rPr>
        <w:t xml:space="preserve">ах уровней мощностей </w:t>
      </w:r>
      <w:r w:rsidR="003E7EA8" w:rsidRPr="002849AA">
        <w:rPr>
          <w:szCs w:val="22"/>
        </w:rPr>
        <w:t>достаточно для формирования развитого разрыва</w:t>
      </w:r>
      <w:r w:rsidR="003E7EA8">
        <w:rPr>
          <w:szCs w:val="22"/>
        </w:rPr>
        <w:t xml:space="preserve"> в фокальном профиле волны в ткани, а значит, для создания её механических разрушений</w:t>
      </w:r>
      <w:r w:rsidR="0018480D">
        <w:rPr>
          <w:szCs w:val="22"/>
        </w:rPr>
        <w:t xml:space="preserve"> </w:t>
      </w:r>
      <w:r w:rsidR="0018480D" w:rsidRPr="006239E5">
        <w:rPr>
          <w:szCs w:val="22"/>
        </w:rPr>
        <w:t>[</w:t>
      </w:r>
      <w:r w:rsidR="009313D2">
        <w:rPr>
          <w:szCs w:val="22"/>
        </w:rPr>
        <w:t>4</w:t>
      </w:r>
      <w:r w:rsidR="0018480D" w:rsidRPr="006239E5">
        <w:rPr>
          <w:szCs w:val="22"/>
        </w:rPr>
        <w:t>]</w:t>
      </w:r>
      <w:r w:rsidR="003E7EA8">
        <w:rPr>
          <w:szCs w:val="22"/>
        </w:rPr>
        <w:t>.</w:t>
      </w:r>
      <w:r w:rsidR="00E27D8B">
        <w:rPr>
          <w:szCs w:val="22"/>
        </w:rPr>
        <w:t xml:space="preserve"> </w:t>
      </w:r>
    </w:p>
    <w:p w14:paraId="558A62DE" w14:textId="77777777" w:rsidR="00E14FAB" w:rsidRDefault="003E476B" w:rsidP="00E14FAB">
      <w:pPr>
        <w:ind w:firstLine="426"/>
        <w:jc w:val="both"/>
        <w:rPr>
          <w:color w:val="000000"/>
          <w:szCs w:val="22"/>
        </w:rPr>
      </w:pPr>
      <w:r>
        <w:rPr>
          <w:szCs w:val="22"/>
        </w:rPr>
        <w:t xml:space="preserve">В данной работе рассматривается перспектива использования методов </w:t>
      </w:r>
      <w:proofErr w:type="spellStart"/>
      <w:r>
        <w:rPr>
          <w:szCs w:val="22"/>
        </w:rPr>
        <w:t>гистотрипсии</w:t>
      </w:r>
      <w:proofErr w:type="spellEnd"/>
      <w:r>
        <w:rPr>
          <w:szCs w:val="22"/>
        </w:rPr>
        <w:t xml:space="preserve"> как </w:t>
      </w:r>
      <w:r w:rsidR="001D1871">
        <w:rPr>
          <w:szCs w:val="22"/>
        </w:rPr>
        <w:t>в</w:t>
      </w:r>
      <w:r>
        <w:rPr>
          <w:szCs w:val="22"/>
        </w:rPr>
        <w:t xml:space="preserve"> </w:t>
      </w:r>
      <w:r w:rsidR="001D1871">
        <w:rPr>
          <w:szCs w:val="22"/>
        </w:rPr>
        <w:t>косметологии</w:t>
      </w:r>
      <w:r>
        <w:rPr>
          <w:szCs w:val="22"/>
        </w:rPr>
        <w:t xml:space="preserve">, так и для лечения </w:t>
      </w:r>
      <w:r w:rsidR="00FC4A96">
        <w:rPr>
          <w:szCs w:val="22"/>
        </w:rPr>
        <w:t xml:space="preserve">таких </w:t>
      </w:r>
      <w:r>
        <w:rPr>
          <w:szCs w:val="22"/>
        </w:rPr>
        <w:t>заболеваний,</w:t>
      </w:r>
      <w:r w:rsidR="00FC4A96">
        <w:rPr>
          <w:szCs w:val="22"/>
        </w:rPr>
        <w:t xml:space="preserve"> как контрактура </w:t>
      </w:r>
      <w:proofErr w:type="spellStart"/>
      <w:r w:rsidR="00FC4A96">
        <w:rPr>
          <w:szCs w:val="22"/>
        </w:rPr>
        <w:t>Дюпюитрена</w:t>
      </w:r>
      <w:proofErr w:type="spellEnd"/>
      <w:r w:rsidR="00FC4A96">
        <w:rPr>
          <w:szCs w:val="22"/>
        </w:rPr>
        <w:t>,</w:t>
      </w:r>
      <w:r>
        <w:rPr>
          <w:szCs w:val="22"/>
        </w:rPr>
        <w:t xml:space="preserve"> сопровождающихся образованием рубцовой ткани.</w:t>
      </w:r>
      <w:r w:rsidR="0018480D">
        <w:rPr>
          <w:szCs w:val="22"/>
        </w:rPr>
        <w:t xml:space="preserve"> </w:t>
      </w:r>
      <w:r w:rsidR="0018480D">
        <w:rPr>
          <w:rFonts w:eastAsia="Times New Roman"/>
        </w:rPr>
        <w:t xml:space="preserve">При гистологическом исследовании контрактуры </w:t>
      </w:r>
      <w:proofErr w:type="spellStart"/>
      <w:r w:rsidR="0018480D">
        <w:rPr>
          <w:rFonts w:eastAsia="Times New Roman"/>
        </w:rPr>
        <w:t>Дюпюитрена</w:t>
      </w:r>
      <w:proofErr w:type="spellEnd"/>
      <w:r w:rsidR="0018480D">
        <w:rPr>
          <w:rFonts w:eastAsia="Times New Roman"/>
        </w:rPr>
        <w:t xml:space="preserve"> в начальной стадии обнаруживается соединительная ткань, богатая молодыми клетками, а в застарелых случаях — плотная соединительная ткань, бедная клетками и напоминающая рубцовую ткань </w:t>
      </w:r>
      <w:r w:rsidR="0018480D" w:rsidRPr="006239E5">
        <w:rPr>
          <w:rFonts w:eastAsia="Times New Roman"/>
        </w:rPr>
        <w:t>[5]</w:t>
      </w:r>
      <w:r w:rsidR="0018480D">
        <w:rPr>
          <w:rFonts w:eastAsia="Times New Roman"/>
        </w:rPr>
        <w:t xml:space="preserve">. Уплотнение фасции поврежденного участка </w:t>
      </w:r>
      <w:r w:rsidR="0018480D">
        <w:rPr>
          <w:szCs w:val="22"/>
        </w:rPr>
        <w:t>приводит к ограничению или полному отсутствию подвижности сустава.</w:t>
      </w:r>
      <w:r w:rsidR="0018480D">
        <w:rPr>
          <w:rFonts w:eastAsia="Times New Roman"/>
        </w:rPr>
        <w:t xml:space="preserve"> </w:t>
      </w:r>
      <w:r w:rsidR="00B61F1E">
        <w:rPr>
          <w:szCs w:val="22"/>
        </w:rPr>
        <w:t xml:space="preserve">Создание сетки одиночных механических разрушений в рубцовых </w:t>
      </w:r>
      <w:r w:rsidR="00741D18">
        <w:rPr>
          <w:szCs w:val="22"/>
        </w:rPr>
        <w:t>спайках</w:t>
      </w:r>
      <w:r w:rsidR="00B61F1E">
        <w:rPr>
          <w:szCs w:val="22"/>
        </w:rPr>
        <w:t xml:space="preserve"> с помощью </w:t>
      </w:r>
      <w:r w:rsidR="00B61F1E" w:rsidRPr="00A954CD">
        <w:rPr>
          <w:color w:val="000000"/>
          <w:szCs w:val="22"/>
        </w:rPr>
        <w:t>ударно-волнов</w:t>
      </w:r>
      <w:r w:rsidR="00B61F1E">
        <w:rPr>
          <w:color w:val="000000"/>
          <w:szCs w:val="22"/>
        </w:rPr>
        <w:t xml:space="preserve">ого </w:t>
      </w:r>
      <w:r w:rsidR="00B61F1E" w:rsidRPr="00A954CD">
        <w:rPr>
          <w:color w:val="000000"/>
          <w:szCs w:val="22"/>
        </w:rPr>
        <w:t>импульсн</w:t>
      </w:r>
      <w:r w:rsidR="00B61F1E">
        <w:rPr>
          <w:color w:val="000000"/>
          <w:szCs w:val="22"/>
        </w:rPr>
        <w:t>о-периодического воздействия миниатюрными косметологическими излучателями потенциально может размягчить рубец и восст</w:t>
      </w:r>
      <w:bookmarkStart w:id="0" w:name="_GoBack"/>
      <w:bookmarkEnd w:id="0"/>
      <w:r w:rsidR="00B61F1E">
        <w:rPr>
          <w:color w:val="000000"/>
          <w:szCs w:val="22"/>
        </w:rPr>
        <w:t xml:space="preserve">ановить </w:t>
      </w:r>
      <w:r w:rsidR="0018480D">
        <w:rPr>
          <w:color w:val="000000"/>
          <w:szCs w:val="22"/>
        </w:rPr>
        <w:t>мобильность</w:t>
      </w:r>
      <w:r w:rsidR="00B61F1E">
        <w:rPr>
          <w:color w:val="000000"/>
          <w:szCs w:val="22"/>
        </w:rPr>
        <w:t xml:space="preserve"> сустава.</w:t>
      </w:r>
    </w:p>
    <w:p w14:paraId="07A35886" w14:textId="13F6D519" w:rsidR="00220CAF" w:rsidRPr="00E133C9" w:rsidRDefault="00E14FAB" w:rsidP="00E133C9">
      <w:pPr>
        <w:ind w:firstLine="426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Целью данной </w:t>
      </w:r>
      <w:r w:rsidR="00A954CD">
        <w:rPr>
          <w:szCs w:val="22"/>
        </w:rPr>
        <w:t>работы являл</w:t>
      </w:r>
      <w:r w:rsidR="00903723">
        <w:rPr>
          <w:szCs w:val="22"/>
        </w:rPr>
        <w:t xml:space="preserve">ось исследование пространственно-временной структуры акустических полей характерных для косметологических приложений миниатюрных излучателей </w:t>
      </w:r>
      <w:r w:rsidR="00903723">
        <w:t xml:space="preserve">в широком диапазоне подаваемых мощностей. </w:t>
      </w:r>
      <w:r w:rsidR="00410C65" w:rsidRPr="00410C65">
        <w:t>Для этого в численном моделировании с использование</w:t>
      </w:r>
      <w:r w:rsidR="00410C65">
        <w:t>м</w:t>
      </w:r>
      <w:r w:rsidR="00410C65" w:rsidRPr="00410C65">
        <w:t xml:space="preserve"> программного комплекса HIFU-</w:t>
      </w:r>
      <w:proofErr w:type="spellStart"/>
      <w:r w:rsidR="00410C65" w:rsidRPr="00410C65">
        <w:t>beam</w:t>
      </w:r>
      <w:proofErr w:type="spellEnd"/>
      <w:r w:rsidR="00410C65" w:rsidRPr="00410C65">
        <w:t xml:space="preserve"> был</w:t>
      </w:r>
      <w:r w:rsidR="00410C65">
        <w:t>и</w:t>
      </w:r>
      <w:r w:rsidR="00410C65" w:rsidRPr="00410C65">
        <w:t xml:space="preserve"> проанализирован</w:t>
      </w:r>
      <w:r w:rsidR="00410C65">
        <w:t>ы</w:t>
      </w:r>
      <w:r w:rsidR="00410C65" w:rsidRPr="00410C65">
        <w:t xml:space="preserve"> линейн</w:t>
      </w:r>
      <w:r w:rsidR="00410C65">
        <w:t>ые</w:t>
      </w:r>
      <w:r w:rsidR="00410C65" w:rsidRPr="00410C65">
        <w:t xml:space="preserve"> и нелинейн</w:t>
      </w:r>
      <w:r w:rsidR="00410C65">
        <w:t>ые</w:t>
      </w:r>
      <w:r w:rsidR="00410C65" w:rsidRPr="00410C65">
        <w:t xml:space="preserve"> акустическ</w:t>
      </w:r>
      <w:r w:rsidR="00410C65">
        <w:t>ие</w:t>
      </w:r>
      <w:r w:rsidR="00410C65" w:rsidRPr="00410C65">
        <w:t xml:space="preserve"> пол</w:t>
      </w:r>
      <w:r w:rsidR="00410C65">
        <w:t xml:space="preserve">я, создаваемые </w:t>
      </w:r>
      <w:r w:rsidR="00410C65">
        <w:rPr>
          <w:color w:val="000000"/>
        </w:rPr>
        <w:t xml:space="preserve">двумя сферическими излучателями с частотами 4 и 7 МГц с одинаковыми </w:t>
      </w:r>
      <w:r w:rsidR="00410C65" w:rsidRPr="00A954CD">
        <w:rPr>
          <w:color w:val="000000"/>
          <w:szCs w:val="22"/>
        </w:rPr>
        <w:t>фокальным расстояни</w:t>
      </w:r>
      <w:r w:rsidR="00410C65">
        <w:rPr>
          <w:color w:val="000000"/>
          <w:szCs w:val="22"/>
        </w:rPr>
        <w:t>ем</w:t>
      </w:r>
      <w:r w:rsidR="00410C65" w:rsidRPr="00A954CD">
        <w:rPr>
          <w:color w:val="000000"/>
          <w:szCs w:val="22"/>
        </w:rPr>
        <w:t xml:space="preserve"> </w:t>
      </w:r>
      <w:r w:rsidR="008411F1">
        <w:rPr>
          <w:color w:val="000000"/>
          <w:szCs w:val="22"/>
        </w:rPr>
        <w:t>(</w:t>
      </w:r>
      <w:r w:rsidR="00410C65" w:rsidRPr="00A954CD">
        <w:rPr>
          <w:color w:val="000000"/>
          <w:szCs w:val="22"/>
        </w:rPr>
        <w:t>16 мм</w:t>
      </w:r>
      <w:r w:rsidR="008411F1">
        <w:rPr>
          <w:color w:val="000000"/>
          <w:szCs w:val="22"/>
        </w:rPr>
        <w:t>)</w:t>
      </w:r>
      <w:r w:rsidR="00410C65" w:rsidRPr="00A954CD">
        <w:rPr>
          <w:color w:val="000000"/>
          <w:szCs w:val="22"/>
        </w:rPr>
        <w:t xml:space="preserve"> и</w:t>
      </w:r>
      <w:r w:rsidR="00410C65">
        <w:rPr>
          <w:color w:val="000000"/>
          <w:szCs w:val="22"/>
        </w:rPr>
        <w:t xml:space="preserve"> апертурой </w:t>
      </w:r>
      <w:r w:rsidR="008411F1">
        <w:rPr>
          <w:color w:val="000000"/>
          <w:szCs w:val="22"/>
        </w:rPr>
        <w:t>(</w:t>
      </w:r>
      <w:r w:rsidR="00410C65">
        <w:rPr>
          <w:color w:val="000000"/>
          <w:szCs w:val="22"/>
        </w:rPr>
        <w:t>18.8</w:t>
      </w:r>
      <w:r w:rsidR="00410C65" w:rsidRPr="00A954CD">
        <w:rPr>
          <w:color w:val="000000"/>
          <w:szCs w:val="22"/>
        </w:rPr>
        <w:t> мм</w:t>
      </w:r>
      <w:r w:rsidR="008411F1">
        <w:rPr>
          <w:color w:val="000000"/>
          <w:szCs w:val="22"/>
        </w:rPr>
        <w:t>)</w:t>
      </w:r>
      <w:r w:rsidR="00410C65">
        <w:rPr>
          <w:color w:val="000000"/>
          <w:szCs w:val="22"/>
        </w:rPr>
        <w:t xml:space="preserve"> </w:t>
      </w:r>
      <w:r w:rsidR="00410C65" w:rsidRPr="00BA30D1">
        <w:rPr>
          <w:color w:val="000000"/>
          <w:szCs w:val="22"/>
        </w:rPr>
        <w:t>[</w:t>
      </w:r>
      <w:r w:rsidR="00410C65" w:rsidRPr="00F54DEA">
        <w:rPr>
          <w:color w:val="000000"/>
          <w:szCs w:val="22"/>
        </w:rPr>
        <w:t>6</w:t>
      </w:r>
      <w:r w:rsidR="00410C65" w:rsidRPr="00BA30D1">
        <w:rPr>
          <w:color w:val="000000"/>
          <w:szCs w:val="22"/>
        </w:rPr>
        <w:t>]</w:t>
      </w:r>
      <w:r w:rsidR="00410C65" w:rsidRPr="00A954CD">
        <w:rPr>
          <w:color w:val="000000"/>
          <w:szCs w:val="22"/>
        </w:rPr>
        <w:t>.</w:t>
      </w:r>
      <w:r w:rsidR="008411F1">
        <w:t xml:space="preserve"> </w:t>
      </w:r>
      <w:r w:rsidR="005348B9">
        <w:t>По результатам моделирования были получены уровни мощности, необходимые для образования развитого разрыва</w:t>
      </w:r>
      <w:r w:rsidR="006C5FE8">
        <w:t xml:space="preserve"> </w:t>
      </w:r>
      <w:r w:rsidR="006C5FE8">
        <w:rPr>
          <w:szCs w:val="22"/>
        </w:rPr>
        <w:t xml:space="preserve">(т.е. ударного фронта, нижняя граница которого находится в точке нулевого давления </w:t>
      </w:r>
      <w:r w:rsidR="006C5FE8" w:rsidRPr="003D1359">
        <w:rPr>
          <w:szCs w:val="22"/>
        </w:rPr>
        <w:t>[</w:t>
      </w:r>
      <w:r w:rsidR="000776E1">
        <w:rPr>
          <w:szCs w:val="22"/>
        </w:rPr>
        <w:t>7</w:t>
      </w:r>
      <w:r w:rsidR="006C5FE8" w:rsidRPr="003D1359">
        <w:rPr>
          <w:szCs w:val="22"/>
        </w:rPr>
        <w:t>]</w:t>
      </w:r>
      <w:r w:rsidR="006C5FE8">
        <w:rPr>
          <w:szCs w:val="22"/>
        </w:rPr>
        <w:t>)</w:t>
      </w:r>
      <w:r w:rsidR="005348B9">
        <w:t xml:space="preserve"> в </w:t>
      </w:r>
      <w:r w:rsidR="005348B9">
        <w:lastRenderedPageBreak/>
        <w:t>фокальном профиле волны при распространении в воде и при фокусировке в слоистой среде вода</w:t>
      </w:r>
      <w:r w:rsidR="005348B9" w:rsidRPr="00211EA3">
        <w:t> + </w:t>
      </w:r>
      <w:r w:rsidR="005348B9">
        <w:t xml:space="preserve">кожа. </w:t>
      </w:r>
      <w:r w:rsidR="003A3389" w:rsidRPr="003A3389">
        <w:t xml:space="preserve">Значения </w:t>
      </w:r>
      <w:r w:rsidR="003A3389">
        <w:t xml:space="preserve">плотности, скорости звука и коэффициента нелинейности </w:t>
      </w:r>
      <w:r w:rsidR="00644C16">
        <w:t xml:space="preserve">для воды </w:t>
      </w:r>
      <w:r w:rsidR="003A3389" w:rsidRPr="003A3389">
        <w:t xml:space="preserve">полагались равными: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=997.4 кг/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м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  <w:r w:rsidR="003A3389" w:rsidRPr="003A3389"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=1485.4 м/с</m:t>
        </m:r>
      </m:oMath>
      <w:r w:rsidR="003A3389" w:rsidRPr="003A3389">
        <w:t>,</w:t>
      </w:r>
      <w:r w:rsidR="003A3389">
        <w:t xml:space="preserve"> </w:t>
      </w:r>
      <m:oMath>
        <m:r>
          <w:rPr>
            <w:rFonts w:ascii="Cambria Math" w:hAnsi="Cambria Math"/>
          </w:rPr>
          <m:t>β</m:t>
        </m:r>
        <m:r>
          <m:rPr>
            <m:sty m:val="p"/>
          </m:rPr>
          <w:rPr>
            <w:rFonts w:ascii="Cambria Math" w:hAnsi="Cambria Math"/>
          </w:rPr>
          <m:t>=3.5</m:t>
        </m:r>
      </m:oMath>
      <w:r w:rsidR="00644C16" w:rsidRPr="00644C16">
        <w:t xml:space="preserve">; </w:t>
      </w:r>
      <w:r w:rsidR="00644C16">
        <w:t>для кожи:</w:t>
      </w:r>
      <w:r w:rsidR="003A3389" w:rsidRPr="003A3389"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=1150 кг/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м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  <w:r w:rsidR="003A3389" w:rsidRPr="003A3389"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=1730 м/с</m:t>
        </m:r>
      </m:oMath>
      <w:r w:rsidR="003A3389" w:rsidRPr="003A3389">
        <w:t xml:space="preserve">, </w:t>
      </w:r>
      <m:oMath>
        <m:r>
          <w:rPr>
            <w:rFonts w:ascii="Cambria Math" w:hAnsi="Cambria Math"/>
          </w:rPr>
          <m:t>β</m:t>
        </m:r>
        <m:r>
          <m:rPr>
            <m:sty m:val="p"/>
          </m:rPr>
          <w:rPr>
            <w:rFonts w:ascii="Cambria Math" w:hAnsi="Cambria Math"/>
          </w:rPr>
          <m:t>=5.0</m:t>
        </m:r>
      </m:oMath>
      <w:r w:rsidR="00D3335E" w:rsidRPr="00D3335E">
        <w:t xml:space="preserve">, </w:t>
      </w:r>
      <w:r w:rsidR="00D3335E">
        <w:t>п</w:t>
      </w:r>
      <w:r w:rsidR="003A3389">
        <w:t>оглощение в кож</w:t>
      </w:r>
      <w:r w:rsidR="00D3335E">
        <w:t>е</w:t>
      </w:r>
      <w:r w:rsidR="003A3389">
        <w:t xml:space="preserve"> </w:t>
      </w:r>
      <w:r w:rsidR="00D3335E">
        <w:t>составляло</w:t>
      </w:r>
      <w:r w:rsidR="003A3389">
        <w:t xml:space="preserve"> 1.8 </w:t>
      </w:r>
      <w:proofErr w:type="spellStart"/>
      <w:r w:rsidR="003A3389">
        <w:t>Дб</w:t>
      </w:r>
      <w:proofErr w:type="spellEnd"/>
      <w:r w:rsidR="003A3389" w:rsidRPr="003A3389">
        <w:t>/</w:t>
      </w:r>
      <w:r w:rsidR="003A3389">
        <w:t>см</w:t>
      </w:r>
      <w:r w:rsidR="003A3389" w:rsidRPr="003A3389">
        <w:t>/</w:t>
      </w:r>
      <w:r w:rsidR="003A3389">
        <w:t>МГц</w:t>
      </w:r>
      <w:r w:rsidR="00D3335E">
        <w:t xml:space="preserve"> </w:t>
      </w:r>
      <w:r w:rsidR="00D3335E" w:rsidRPr="00D3335E">
        <w:t>[</w:t>
      </w:r>
      <w:r w:rsidR="0018480D">
        <w:t>6</w:t>
      </w:r>
      <w:r w:rsidR="00D3335E" w:rsidRPr="00D3335E">
        <w:t>].</w:t>
      </w:r>
      <w:r w:rsidR="002D10F5" w:rsidRPr="002D10F5">
        <w:t xml:space="preserve"> </w:t>
      </w:r>
      <w:r w:rsidR="002D10F5">
        <w:t xml:space="preserve">Глубина фокусировки в кожу была равна 4.5 мм для </w:t>
      </w:r>
      <w:r w:rsidR="00A83ABF">
        <w:t xml:space="preserve">излучателя </w:t>
      </w:r>
      <w:r w:rsidR="002D10F5">
        <w:t>4 МГц и 3 мм для 7 МГц.</w:t>
      </w:r>
    </w:p>
    <w:tbl>
      <w:tblPr>
        <w:tblStyle w:val="aa"/>
        <w:tblpPr w:leftFromText="180" w:rightFromText="180" w:vertAnchor="text" w:horzAnchor="page" w:tblpXSpec="center" w:tblpY="1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0"/>
        <w:gridCol w:w="2552"/>
        <w:gridCol w:w="1753"/>
      </w:tblGrid>
      <w:tr w:rsidR="00E133C9" w:rsidRPr="00E133C9" w14:paraId="2F7C4DF3" w14:textId="77777777" w:rsidTr="00E133C9">
        <w:tc>
          <w:tcPr>
            <w:tcW w:w="2920" w:type="dxa"/>
          </w:tcPr>
          <w:p w14:paraId="588C8E84" w14:textId="77777777" w:rsidR="00E133C9" w:rsidRPr="00E133C9" w:rsidRDefault="00E133C9" w:rsidP="00E133C9">
            <w:pPr>
              <w:jc w:val="right"/>
              <w:rPr>
                <w:rFonts w:eastAsia="Times New Roman"/>
              </w:rPr>
            </w:pPr>
            <w:r w:rsidRPr="00E133C9">
              <w:rPr>
                <w:rFonts w:eastAsia="Times New Roman"/>
                <w:noProof/>
              </w:rPr>
              <w:drawing>
                <wp:inline distT="0" distB="0" distL="0" distR="0" wp14:anchorId="0DCD36C9" wp14:editId="678B417E">
                  <wp:extent cx="1767468" cy="1745555"/>
                  <wp:effectExtent l="0" t="0" r="10795" b="7620"/>
                  <wp:docPr id="5" name="Изображение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.jpe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7799"/>
                          <a:stretch/>
                        </pic:blipFill>
                        <pic:spPr bwMode="auto">
                          <a:xfrm>
                            <a:off x="0" y="0"/>
                            <a:ext cx="1767918" cy="174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234454CB" w14:textId="77777777" w:rsidR="00E133C9" w:rsidRPr="00E133C9" w:rsidRDefault="00E133C9" w:rsidP="00E133C9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133C9">
              <w:rPr>
                <w:rFonts w:ascii="Times New Roman" w:hAnsi="Times New Roman" w:cs="Times New Roman"/>
                <w:noProof/>
                <w:sz w:val="22"/>
                <w:szCs w:val="22"/>
                <w:shd w:val="clear" w:color="auto" w:fill="FFFFFF"/>
              </w:rPr>
              <w:drawing>
                <wp:inline distT="0" distB="0" distL="0" distR="0" wp14:anchorId="7519D257" wp14:editId="1989AAEA">
                  <wp:extent cx="1544444" cy="1744891"/>
                  <wp:effectExtent l="0" t="0" r="5080" b="8255"/>
                  <wp:docPr id="6" name="Изображение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.jpe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95" r="6991"/>
                          <a:stretch/>
                        </pic:blipFill>
                        <pic:spPr bwMode="auto">
                          <a:xfrm>
                            <a:off x="0" y="0"/>
                            <a:ext cx="1545426" cy="174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3" w:type="dxa"/>
          </w:tcPr>
          <w:p w14:paraId="0F75A65F" w14:textId="77777777" w:rsidR="00E133C9" w:rsidRPr="00E133C9" w:rsidRDefault="00E133C9" w:rsidP="00E133C9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133C9">
              <w:rPr>
                <w:rFonts w:ascii="Times New Roman" w:hAnsi="Times New Roman" w:cs="Times New Roman"/>
                <w:noProof/>
                <w:sz w:val="22"/>
                <w:szCs w:val="22"/>
                <w:shd w:val="clear" w:color="auto" w:fill="FFFFFF"/>
              </w:rPr>
              <w:drawing>
                <wp:inline distT="0" distB="0" distL="0" distR="0" wp14:anchorId="00B9F8C7" wp14:editId="0AE34B71">
                  <wp:extent cx="986883" cy="1744345"/>
                  <wp:effectExtent l="0" t="0" r="3810" b="8255"/>
                  <wp:docPr id="7" name="Изображение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3.jpe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88" r="6142"/>
                          <a:stretch/>
                        </pic:blipFill>
                        <pic:spPr bwMode="auto">
                          <a:xfrm>
                            <a:off x="0" y="0"/>
                            <a:ext cx="986963" cy="1744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33C9" w:rsidRPr="00E133C9" w14:paraId="5BA6E6D8" w14:textId="77777777" w:rsidTr="00E133C9">
        <w:tc>
          <w:tcPr>
            <w:tcW w:w="2920" w:type="dxa"/>
          </w:tcPr>
          <w:p w14:paraId="4EC72909" w14:textId="39DC6715" w:rsidR="00E133C9" w:rsidRPr="00E133C9" w:rsidRDefault="00E133C9" w:rsidP="00E133C9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133C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      (а)</w:t>
            </w:r>
          </w:p>
        </w:tc>
        <w:tc>
          <w:tcPr>
            <w:tcW w:w="2552" w:type="dxa"/>
          </w:tcPr>
          <w:p w14:paraId="497E1C3B" w14:textId="2D21490D" w:rsidR="00E133C9" w:rsidRPr="00E133C9" w:rsidRDefault="00E133C9" w:rsidP="00E133C9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133C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(б)</w:t>
            </w:r>
          </w:p>
        </w:tc>
        <w:tc>
          <w:tcPr>
            <w:tcW w:w="1753" w:type="dxa"/>
          </w:tcPr>
          <w:p w14:paraId="060DD4BC" w14:textId="77777777" w:rsidR="00E133C9" w:rsidRPr="00E133C9" w:rsidRDefault="00E133C9" w:rsidP="00E133C9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133C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(в)</w:t>
            </w:r>
          </w:p>
        </w:tc>
      </w:tr>
    </w:tbl>
    <w:p w14:paraId="4333AAF8" w14:textId="77777777" w:rsidR="00E133C9" w:rsidRPr="00E133C9" w:rsidRDefault="00E133C9" w:rsidP="00E133C9">
      <w:pPr>
        <w:pStyle w:val="a9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</w:pPr>
    </w:p>
    <w:p w14:paraId="3032CF00" w14:textId="77777777" w:rsidR="00E133C9" w:rsidRDefault="00E133C9" w:rsidP="00E133C9">
      <w:pPr>
        <w:pStyle w:val="a9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</w:pPr>
    </w:p>
    <w:p w14:paraId="283C03D9" w14:textId="77777777" w:rsidR="00E133C9" w:rsidRDefault="00E133C9" w:rsidP="00E133C9">
      <w:pPr>
        <w:pStyle w:val="a9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</w:pPr>
    </w:p>
    <w:p w14:paraId="216C754C" w14:textId="77777777" w:rsidR="00E133C9" w:rsidRDefault="00E133C9" w:rsidP="00E133C9">
      <w:pPr>
        <w:pStyle w:val="a9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</w:pPr>
    </w:p>
    <w:p w14:paraId="58DCB9CD" w14:textId="77777777" w:rsidR="00E133C9" w:rsidRDefault="00E133C9" w:rsidP="00E133C9">
      <w:pPr>
        <w:pStyle w:val="a9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</w:pPr>
    </w:p>
    <w:p w14:paraId="26D0DB78" w14:textId="77777777" w:rsidR="00E133C9" w:rsidRDefault="00E133C9" w:rsidP="00E133C9">
      <w:pPr>
        <w:pStyle w:val="a9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</w:pPr>
    </w:p>
    <w:p w14:paraId="358056F2" w14:textId="77777777" w:rsidR="00E133C9" w:rsidRDefault="00E133C9" w:rsidP="00E133C9">
      <w:pPr>
        <w:pStyle w:val="a9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</w:pPr>
    </w:p>
    <w:p w14:paraId="17945F47" w14:textId="77777777" w:rsidR="00E133C9" w:rsidRDefault="00E133C9" w:rsidP="00E133C9">
      <w:pPr>
        <w:pStyle w:val="a9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</w:pPr>
    </w:p>
    <w:p w14:paraId="3217E6B5" w14:textId="77777777" w:rsidR="00E133C9" w:rsidRDefault="00E133C9" w:rsidP="00E133C9">
      <w:pPr>
        <w:pStyle w:val="a9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</w:pPr>
    </w:p>
    <w:p w14:paraId="59FA8545" w14:textId="77777777" w:rsidR="00E133C9" w:rsidRDefault="00E133C9" w:rsidP="00E133C9">
      <w:pPr>
        <w:pStyle w:val="a9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</w:pPr>
    </w:p>
    <w:p w14:paraId="3985689C" w14:textId="77777777" w:rsidR="00E133C9" w:rsidRDefault="00E133C9" w:rsidP="00E133C9">
      <w:pPr>
        <w:pStyle w:val="a9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</w:pPr>
    </w:p>
    <w:p w14:paraId="5A088777" w14:textId="77777777" w:rsidR="00E133C9" w:rsidRDefault="00E133C9" w:rsidP="00E133C9">
      <w:pPr>
        <w:pStyle w:val="a9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</w:pPr>
    </w:p>
    <w:p w14:paraId="1441C2D7" w14:textId="77777777" w:rsidR="00E133C9" w:rsidRDefault="00E133C9" w:rsidP="00E133C9">
      <w:pPr>
        <w:pStyle w:val="a9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</w:pPr>
    </w:p>
    <w:p w14:paraId="59F56DC2" w14:textId="25B0F300" w:rsidR="00D64898" w:rsidRDefault="00E133C9" w:rsidP="00E133C9">
      <w:pPr>
        <w:pStyle w:val="a9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firstLine="426"/>
        <w:jc w:val="center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EA013A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>Рис. 1.</w:t>
      </w:r>
      <w:r w:rsidRPr="00EA01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(а) –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фокальные профили волны в воде для случая формирования развитого разрыва (44 Вт для 4 МГц и 13 Вт для 7 МГц)</w:t>
      </w:r>
      <w:r w:rsidRPr="00EA013A">
        <w:rPr>
          <w:rFonts w:ascii="Times New Roman" w:hAnsi="Times New Roman" w:cs="Times New Roman"/>
          <w:sz w:val="22"/>
          <w:szCs w:val="22"/>
          <w:shd w:val="clear" w:color="auto" w:fill="FFFFFF"/>
        </w:rPr>
        <w:t>; (б)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, (в)</w:t>
      </w:r>
      <w:r w:rsidRPr="00EA01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аксиальное и радиальное распределения, соответственно, пикового положительного и отрицательного давлений.</w:t>
      </w:r>
    </w:p>
    <w:p w14:paraId="1066FD1A" w14:textId="77777777" w:rsidR="00E133C9" w:rsidRPr="00E133C9" w:rsidRDefault="00E133C9" w:rsidP="00E133C9">
      <w:pPr>
        <w:pStyle w:val="a9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firstLine="426"/>
        <w:jc w:val="center"/>
        <w:rPr>
          <w:rFonts w:ascii="Times New Roman" w:hAnsi="Times New Roman" w:cs="Times New Roman"/>
          <w:sz w:val="4"/>
          <w:szCs w:val="22"/>
          <w:shd w:val="clear" w:color="auto" w:fill="FFFFFF"/>
        </w:rPr>
      </w:pPr>
    </w:p>
    <w:p w14:paraId="4186E352" w14:textId="51508EB1" w:rsidR="00211EA3" w:rsidRDefault="00211EA3" w:rsidP="00CF180A">
      <w:pPr>
        <w:ind w:firstLine="426"/>
        <w:jc w:val="both"/>
      </w:pPr>
      <w:r>
        <w:t xml:space="preserve">Было показано, что формирование развитого разрыва с амплитудой около 110 МПа происходит в воде при мощности </w:t>
      </w:r>
      <w:r w:rsidRPr="00211EA3">
        <w:t>44 Вт для излучателя с частотой 4 МГц и 13 Вт для 7 МГц</w:t>
      </w:r>
      <w:r w:rsidR="000E2D55">
        <w:t xml:space="preserve"> (рис. 1а).</w:t>
      </w:r>
      <w:r w:rsidRPr="00211EA3">
        <w:t xml:space="preserve"> </w:t>
      </w:r>
      <w:r w:rsidR="000E2D55">
        <w:t xml:space="preserve">Кроме того, </w:t>
      </w:r>
      <w:r w:rsidRPr="00211EA3">
        <w:t xml:space="preserve">амплитуда разрыва оказалась </w:t>
      </w:r>
      <w:r w:rsidR="00DD3F8F">
        <w:t>практически</w:t>
      </w:r>
      <w:r>
        <w:t xml:space="preserve"> независящей от частоты ультразвука</w:t>
      </w:r>
      <w:r w:rsidR="000E2D55">
        <w:t>, что согласуется с более ранними исследованиями</w:t>
      </w:r>
      <w:r>
        <w:t xml:space="preserve"> </w:t>
      </w:r>
      <w:r w:rsidR="00D3546D" w:rsidRPr="00961808">
        <w:t>[7]</w:t>
      </w:r>
      <w:r>
        <w:t>.</w:t>
      </w:r>
      <w:r w:rsidR="00A921CE">
        <w:t xml:space="preserve"> </w:t>
      </w:r>
      <w:r w:rsidR="00A921CE" w:rsidRPr="00EB26E6">
        <w:t>При этом размеры фокального пятна, оцененные по нулям основного дифракционного максимума</w:t>
      </w:r>
      <w:r w:rsidR="00CB4858" w:rsidRPr="00EB26E6">
        <w:t xml:space="preserve"> пиковых давлений</w:t>
      </w:r>
      <w:r w:rsidR="00A921CE" w:rsidRPr="00EB26E6">
        <w:t>, состав</w:t>
      </w:r>
      <w:r w:rsidR="00DD3F8F" w:rsidRPr="00EB26E6">
        <w:t>или</w:t>
      </w:r>
      <w:r w:rsidR="00A921CE" w:rsidRPr="00EB26E6">
        <w:t xml:space="preserve"> 4.3 мм и 2.4 мм в аксиальном направлении пучка и 0.7 мм и 0.4 мм в поперечном направлении для</w:t>
      </w:r>
      <w:r w:rsidR="00DD3F8F" w:rsidRPr="00EB26E6">
        <w:t xml:space="preserve"> случаев</w:t>
      </w:r>
      <w:r w:rsidR="00A921CE" w:rsidRPr="00EB26E6">
        <w:t xml:space="preserve"> 4 МГц </w:t>
      </w:r>
      <w:r w:rsidR="00DD3F8F" w:rsidRPr="00EB26E6">
        <w:t>и</w:t>
      </w:r>
      <w:r w:rsidR="00A921CE" w:rsidRPr="00EB26E6">
        <w:t xml:space="preserve"> 7 МГц, соответственно (рис. 1б,в).</w:t>
      </w:r>
      <w:r w:rsidR="00220CAF">
        <w:t xml:space="preserve"> </w:t>
      </w:r>
    </w:p>
    <w:p w14:paraId="57A5A2F4" w14:textId="288BB574" w:rsidR="003A3389" w:rsidRDefault="009B5B47" w:rsidP="00CF180A">
      <w:pPr>
        <w:ind w:firstLine="426"/>
        <w:jc w:val="both"/>
      </w:pPr>
      <w:r>
        <w:t xml:space="preserve">При фокусировке в кожу наблюдались </w:t>
      </w:r>
      <w:r w:rsidR="00D64898">
        <w:t>аналогичные</w:t>
      </w:r>
      <w:r>
        <w:t xml:space="preserve"> пространственно-временные параметры акустического поля в случае формирования развитого разрыва, как </w:t>
      </w:r>
      <w:r w:rsidR="00D64898">
        <w:t xml:space="preserve">и </w:t>
      </w:r>
      <w:r>
        <w:t xml:space="preserve">в воде, но при большей мощности </w:t>
      </w:r>
      <w:r w:rsidR="007C02F1">
        <w:t xml:space="preserve">излучаемого поля </w:t>
      </w:r>
      <w:r>
        <w:t>– при 149 Вт для 4 МГц и при 50 Вт для 7 МГц.</w:t>
      </w:r>
    </w:p>
    <w:p w14:paraId="732332F3" w14:textId="72F6A637" w:rsidR="00D64898" w:rsidRDefault="00D64898" w:rsidP="00CF180A">
      <w:pPr>
        <w:ind w:firstLine="426"/>
        <w:jc w:val="both"/>
      </w:pPr>
      <w:r>
        <w:t>Таким образом, в работе показана возможность создания ударно-волновых фокусированных полей в коже человека с помощью характерных миниатюрных косметологических излучателей</w:t>
      </w:r>
      <w:r w:rsidR="00CA3318">
        <w:t>, что может быть использовано для получения механических разрушений</w:t>
      </w:r>
      <w:r>
        <w:t>.</w:t>
      </w:r>
    </w:p>
    <w:p w14:paraId="2386DD39" w14:textId="4A9C6919" w:rsidR="00A954CD" w:rsidRPr="00E133C9" w:rsidRDefault="00A954CD" w:rsidP="00656F86">
      <w:pPr>
        <w:spacing w:after="120"/>
        <w:ind w:firstLine="425"/>
        <w:jc w:val="both"/>
        <w:rPr>
          <w:color w:val="000000"/>
        </w:rPr>
      </w:pPr>
      <w:r w:rsidRPr="0071099B">
        <w:rPr>
          <w:color w:val="222222"/>
          <w:shd w:val="clear" w:color="auto" w:fill="FFFFFF"/>
        </w:rPr>
        <w:t xml:space="preserve">Автор выражает благодарность М.М. </w:t>
      </w:r>
      <w:proofErr w:type="spellStart"/>
      <w:r w:rsidRPr="0071099B">
        <w:rPr>
          <w:color w:val="222222"/>
          <w:shd w:val="clear" w:color="auto" w:fill="FFFFFF"/>
        </w:rPr>
        <w:t>Карзовой</w:t>
      </w:r>
      <w:proofErr w:type="spellEnd"/>
      <w:r w:rsidRPr="0071099B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>и В.А. Хохловой</w:t>
      </w:r>
      <w:r w:rsidRPr="0071099B">
        <w:rPr>
          <w:color w:val="222222"/>
          <w:shd w:val="clear" w:color="auto" w:fill="FFFFFF"/>
        </w:rPr>
        <w:t xml:space="preserve"> за помощь в </w:t>
      </w:r>
      <w:r>
        <w:rPr>
          <w:color w:val="222222"/>
          <w:shd w:val="clear" w:color="auto" w:fill="FFFFFF"/>
        </w:rPr>
        <w:t>постановке задачи</w:t>
      </w:r>
      <w:r w:rsidRPr="0071099B">
        <w:rPr>
          <w:color w:val="222222"/>
          <w:shd w:val="clear" w:color="auto" w:fill="FFFFFF"/>
        </w:rPr>
        <w:t xml:space="preserve"> и проведении </w:t>
      </w:r>
      <w:r>
        <w:rPr>
          <w:color w:val="222222"/>
          <w:shd w:val="clear" w:color="auto" w:fill="FFFFFF"/>
        </w:rPr>
        <w:t>расчетов</w:t>
      </w:r>
      <w:r w:rsidRPr="0071099B">
        <w:rPr>
          <w:color w:val="222222"/>
          <w:shd w:val="clear" w:color="auto" w:fill="FFFFFF"/>
        </w:rPr>
        <w:t>.</w:t>
      </w:r>
    </w:p>
    <w:p w14:paraId="263D26CD" w14:textId="1A13792F" w:rsidR="00917971" w:rsidRDefault="00A954CD" w:rsidP="00917971">
      <w:pPr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14:paraId="4E027BF5" w14:textId="4705F9EC" w:rsidR="00004684" w:rsidRPr="002849AA" w:rsidRDefault="00004684" w:rsidP="00E27D8B">
      <w:pPr>
        <w:numPr>
          <w:ilvl w:val="0"/>
          <w:numId w:val="2"/>
        </w:numPr>
        <w:contextualSpacing/>
        <w:jc w:val="both"/>
        <w:rPr>
          <w:iCs/>
          <w:color w:val="000000"/>
          <w:szCs w:val="20"/>
          <w:lang w:val="en-US"/>
        </w:rPr>
      </w:pPr>
      <w:r w:rsidRPr="006239E5">
        <w:rPr>
          <w:iCs/>
          <w:color w:val="000000"/>
          <w:szCs w:val="20"/>
        </w:rPr>
        <w:t>Гаврилов Л.Р. Фокусированный ультразвук высокой интенсивности в медицине</w:t>
      </w:r>
      <w:r w:rsidR="0018480D" w:rsidRPr="006239E5">
        <w:rPr>
          <w:iCs/>
          <w:color w:val="000000"/>
          <w:szCs w:val="20"/>
        </w:rPr>
        <w:t xml:space="preserve"> // </w:t>
      </w:r>
      <w:r w:rsidR="0018480D">
        <w:rPr>
          <w:iCs/>
          <w:color w:val="000000"/>
          <w:szCs w:val="20"/>
        </w:rPr>
        <w:t xml:space="preserve">М: </w:t>
      </w:r>
      <w:r w:rsidR="0018480D" w:rsidRPr="002849AA">
        <w:rPr>
          <w:iCs/>
          <w:color w:val="000000"/>
          <w:szCs w:val="20"/>
        </w:rPr>
        <w:t xml:space="preserve">Фазис. </w:t>
      </w:r>
      <w:r w:rsidR="0018480D" w:rsidRPr="002849AA">
        <w:rPr>
          <w:iCs/>
          <w:color w:val="000000"/>
          <w:szCs w:val="20"/>
          <w:lang w:val="en-US"/>
        </w:rPr>
        <w:t>2013.</w:t>
      </w:r>
      <w:r w:rsidRPr="002849AA">
        <w:rPr>
          <w:iCs/>
          <w:color w:val="000000"/>
          <w:szCs w:val="20"/>
          <w:lang w:val="en-US"/>
        </w:rPr>
        <w:t xml:space="preserve"> </w:t>
      </w:r>
    </w:p>
    <w:p w14:paraId="7256CE33" w14:textId="67D13233" w:rsidR="001D1871" w:rsidRPr="002849AA" w:rsidRDefault="006239E5" w:rsidP="00E27D8B">
      <w:pPr>
        <w:numPr>
          <w:ilvl w:val="0"/>
          <w:numId w:val="2"/>
        </w:numPr>
        <w:contextualSpacing/>
        <w:jc w:val="both"/>
        <w:rPr>
          <w:iCs/>
          <w:color w:val="000000"/>
          <w:szCs w:val="20"/>
          <w:lang w:val="en-US"/>
        </w:rPr>
      </w:pPr>
      <w:r w:rsidRPr="002849AA">
        <w:rPr>
          <w:iCs/>
          <w:color w:val="000000"/>
          <w:szCs w:val="20"/>
          <w:lang w:val="en-US"/>
        </w:rPr>
        <w:t>Williams</w:t>
      </w:r>
      <w:r w:rsidR="00EB26E6" w:rsidRPr="00EB26E6">
        <w:rPr>
          <w:iCs/>
          <w:color w:val="000000"/>
          <w:szCs w:val="20"/>
          <w:lang w:val="en-US"/>
        </w:rPr>
        <w:t xml:space="preserve"> </w:t>
      </w:r>
      <w:r w:rsidR="00EB26E6" w:rsidRPr="002849AA">
        <w:rPr>
          <w:iCs/>
          <w:color w:val="000000"/>
          <w:szCs w:val="20"/>
          <w:lang w:val="en-US"/>
        </w:rPr>
        <w:t>R.P.</w:t>
      </w:r>
      <w:r w:rsidRPr="002849AA">
        <w:rPr>
          <w:iCs/>
          <w:color w:val="000000"/>
          <w:szCs w:val="20"/>
          <w:lang w:val="en-US"/>
        </w:rPr>
        <w:t>, et al. The histotripsy spectrum: differences and similarities in techniques and instrume</w:t>
      </w:r>
      <w:r w:rsidR="00E14FAB" w:rsidRPr="002849AA">
        <w:rPr>
          <w:iCs/>
          <w:color w:val="000000"/>
          <w:szCs w:val="20"/>
          <w:lang w:val="en-US"/>
        </w:rPr>
        <w:t>ntation //</w:t>
      </w:r>
      <w:r w:rsidRPr="002849AA">
        <w:rPr>
          <w:iCs/>
          <w:color w:val="000000"/>
          <w:szCs w:val="20"/>
          <w:lang w:val="en-US"/>
        </w:rPr>
        <w:t xml:space="preserve"> Intern</w:t>
      </w:r>
      <w:r w:rsidR="00E14FAB" w:rsidRPr="002849AA">
        <w:rPr>
          <w:iCs/>
          <w:color w:val="000000"/>
          <w:szCs w:val="20"/>
          <w:lang w:val="en-US"/>
        </w:rPr>
        <w:t>ational Journal of Hyperthermia. 2023 V.</w:t>
      </w:r>
      <w:r w:rsidRPr="002849AA">
        <w:rPr>
          <w:iCs/>
          <w:color w:val="000000"/>
          <w:szCs w:val="20"/>
          <w:lang w:val="en-US"/>
        </w:rPr>
        <w:t xml:space="preserve"> 40</w:t>
      </w:r>
      <w:r w:rsidR="00E14FAB" w:rsidRPr="002849AA">
        <w:rPr>
          <w:iCs/>
          <w:color w:val="000000"/>
          <w:szCs w:val="20"/>
          <w:lang w:val="en-US"/>
        </w:rPr>
        <w:t xml:space="preserve"> </w:t>
      </w:r>
      <w:r w:rsidRPr="002849AA">
        <w:rPr>
          <w:iCs/>
          <w:color w:val="000000"/>
          <w:szCs w:val="20"/>
          <w:lang w:val="en-US"/>
        </w:rPr>
        <w:t>(1)</w:t>
      </w:r>
      <w:r w:rsidR="00E14FAB" w:rsidRPr="002849AA">
        <w:rPr>
          <w:iCs/>
          <w:color w:val="000000"/>
          <w:szCs w:val="20"/>
          <w:lang w:val="en-US"/>
        </w:rPr>
        <w:t>: 2233720</w:t>
      </w:r>
      <w:r w:rsidRPr="002849AA">
        <w:rPr>
          <w:iCs/>
          <w:color w:val="000000"/>
          <w:szCs w:val="20"/>
          <w:lang w:val="en-US"/>
        </w:rPr>
        <w:t>.</w:t>
      </w:r>
      <w:r w:rsidR="005A3E63" w:rsidRPr="002849AA">
        <w:rPr>
          <w:iCs/>
          <w:color w:val="000000"/>
          <w:szCs w:val="20"/>
          <w:lang w:val="en-US"/>
        </w:rPr>
        <w:t xml:space="preserve"> </w:t>
      </w:r>
    </w:p>
    <w:p w14:paraId="01E35FAE" w14:textId="5F7FCF7A" w:rsidR="001D1871" w:rsidRPr="001D1871" w:rsidRDefault="00004684" w:rsidP="00E27D8B">
      <w:pPr>
        <w:numPr>
          <w:ilvl w:val="0"/>
          <w:numId w:val="2"/>
        </w:numPr>
        <w:contextualSpacing/>
        <w:jc w:val="both"/>
        <w:rPr>
          <w:iCs/>
          <w:color w:val="000000"/>
          <w:szCs w:val="20"/>
          <w:lang w:val="en-US"/>
        </w:rPr>
      </w:pPr>
      <w:r w:rsidRPr="001D1871">
        <w:rPr>
          <w:iCs/>
          <w:color w:val="000000"/>
          <w:szCs w:val="20"/>
          <w:lang w:val="en-US"/>
        </w:rPr>
        <w:t>Fabi S.G. Noninvasive skin tightening: focus on new ultrasound techniques // Clinical, Cosmetic and Investigational Dermatology</w:t>
      </w:r>
      <w:r w:rsidR="0018480D">
        <w:rPr>
          <w:iCs/>
          <w:color w:val="000000"/>
          <w:szCs w:val="20"/>
          <w:lang w:val="en-US"/>
        </w:rPr>
        <w:t>. 2015.</w:t>
      </w:r>
      <w:r w:rsidR="00D3546D">
        <w:rPr>
          <w:iCs/>
          <w:color w:val="000000"/>
          <w:szCs w:val="20"/>
          <w:lang w:val="en-US"/>
        </w:rPr>
        <w:t xml:space="preserve"> 8: P</w:t>
      </w:r>
      <w:r w:rsidRPr="001D1871">
        <w:rPr>
          <w:iCs/>
          <w:color w:val="000000"/>
          <w:szCs w:val="20"/>
          <w:lang w:val="en-US"/>
        </w:rPr>
        <w:t>. 47–52</w:t>
      </w:r>
      <w:r w:rsidR="0018480D">
        <w:rPr>
          <w:iCs/>
          <w:color w:val="000000"/>
          <w:szCs w:val="20"/>
          <w:lang w:val="en-US"/>
        </w:rPr>
        <w:t>.</w:t>
      </w:r>
      <w:r w:rsidR="001D1871" w:rsidRPr="001D1871">
        <w:rPr>
          <w:iCs/>
          <w:color w:val="000000"/>
          <w:szCs w:val="20"/>
          <w:lang w:val="en-US"/>
        </w:rPr>
        <w:t xml:space="preserve"> </w:t>
      </w:r>
    </w:p>
    <w:p w14:paraId="03CF0BE8" w14:textId="67E0AF5E" w:rsidR="001D1871" w:rsidRPr="001D1871" w:rsidRDefault="001D1871" w:rsidP="00E27D8B">
      <w:pPr>
        <w:pStyle w:val="a8"/>
        <w:numPr>
          <w:ilvl w:val="0"/>
          <w:numId w:val="2"/>
        </w:numPr>
        <w:jc w:val="both"/>
        <w:rPr>
          <w:iCs/>
          <w:color w:val="000000"/>
          <w:szCs w:val="20"/>
        </w:rPr>
      </w:pPr>
      <w:proofErr w:type="spellStart"/>
      <w:r w:rsidRPr="001D1871">
        <w:rPr>
          <w:iCs/>
          <w:color w:val="000000"/>
          <w:szCs w:val="20"/>
        </w:rPr>
        <w:t>Папикян</w:t>
      </w:r>
      <w:proofErr w:type="spellEnd"/>
      <w:r w:rsidRPr="006239E5">
        <w:rPr>
          <w:iCs/>
          <w:color w:val="000000"/>
          <w:szCs w:val="20"/>
          <w:lang w:val="en-US"/>
        </w:rPr>
        <w:t xml:space="preserve"> </w:t>
      </w:r>
      <w:r w:rsidRPr="001D1871">
        <w:rPr>
          <w:iCs/>
          <w:color w:val="000000"/>
          <w:szCs w:val="20"/>
        </w:rPr>
        <w:t>Л</w:t>
      </w:r>
      <w:r w:rsidRPr="006239E5">
        <w:rPr>
          <w:iCs/>
          <w:color w:val="000000"/>
          <w:szCs w:val="20"/>
          <w:lang w:val="en-US"/>
        </w:rPr>
        <w:t>.</w:t>
      </w:r>
      <w:r w:rsidRPr="001D1871">
        <w:rPr>
          <w:iCs/>
          <w:color w:val="000000"/>
          <w:szCs w:val="20"/>
        </w:rPr>
        <w:t>А</w:t>
      </w:r>
      <w:r w:rsidRPr="006239E5">
        <w:rPr>
          <w:iCs/>
          <w:color w:val="000000"/>
          <w:szCs w:val="20"/>
          <w:lang w:val="en-US"/>
        </w:rPr>
        <w:t xml:space="preserve">., et al. </w:t>
      </w:r>
      <w:r w:rsidRPr="001D1871">
        <w:rPr>
          <w:iCs/>
          <w:color w:val="000000"/>
          <w:szCs w:val="20"/>
        </w:rPr>
        <w:t>Нелинейные эффекты в косметологических приложениях высокоинтенсивного фокусированного ультразвука // «Ломоносов-2023»</w:t>
      </w:r>
      <w:r w:rsidR="0018480D">
        <w:rPr>
          <w:iCs/>
          <w:color w:val="000000"/>
          <w:szCs w:val="20"/>
        </w:rPr>
        <w:t>.</w:t>
      </w:r>
      <w:r>
        <w:rPr>
          <w:iCs/>
          <w:color w:val="000000"/>
          <w:szCs w:val="20"/>
        </w:rPr>
        <w:t xml:space="preserve"> </w:t>
      </w:r>
      <w:r>
        <w:rPr>
          <w:iCs/>
          <w:color w:val="000000"/>
          <w:szCs w:val="20"/>
          <w:lang w:val="en-US"/>
        </w:rPr>
        <w:t>V</w:t>
      </w:r>
      <w:r w:rsidRPr="00E14FAB">
        <w:rPr>
          <w:iCs/>
          <w:color w:val="000000"/>
          <w:szCs w:val="20"/>
        </w:rPr>
        <w:t xml:space="preserve">. 40. </w:t>
      </w:r>
      <w:r>
        <w:rPr>
          <w:iCs/>
          <w:color w:val="000000"/>
          <w:szCs w:val="20"/>
          <w:lang w:val="en-US"/>
        </w:rPr>
        <w:t>P</w:t>
      </w:r>
      <w:r w:rsidRPr="00E14FAB">
        <w:rPr>
          <w:iCs/>
          <w:color w:val="000000"/>
          <w:szCs w:val="20"/>
        </w:rPr>
        <w:t>.14-15.</w:t>
      </w:r>
    </w:p>
    <w:p w14:paraId="385E87E4" w14:textId="3374CD72" w:rsidR="001D1871" w:rsidRPr="001D1871" w:rsidRDefault="0018480D" w:rsidP="00E27D8B">
      <w:pPr>
        <w:pStyle w:val="a8"/>
        <w:numPr>
          <w:ilvl w:val="0"/>
          <w:numId w:val="2"/>
        </w:numPr>
        <w:jc w:val="both"/>
        <w:rPr>
          <w:iCs/>
          <w:color w:val="000000"/>
          <w:szCs w:val="20"/>
        </w:rPr>
      </w:pPr>
      <w:proofErr w:type="spellStart"/>
      <w:r>
        <w:rPr>
          <w:iCs/>
          <w:color w:val="000000"/>
          <w:szCs w:val="20"/>
        </w:rPr>
        <w:t>Бойчев</w:t>
      </w:r>
      <w:proofErr w:type="spellEnd"/>
      <w:r>
        <w:rPr>
          <w:iCs/>
          <w:color w:val="000000"/>
          <w:szCs w:val="20"/>
        </w:rPr>
        <w:t xml:space="preserve"> Б</w:t>
      </w:r>
      <w:r w:rsidRPr="001D1871">
        <w:rPr>
          <w:iCs/>
          <w:color w:val="000000"/>
          <w:szCs w:val="20"/>
        </w:rPr>
        <w:t xml:space="preserve">., </w:t>
      </w:r>
      <w:proofErr w:type="spellStart"/>
      <w:r w:rsidRPr="001D1871">
        <w:rPr>
          <w:iCs/>
          <w:color w:val="000000"/>
          <w:szCs w:val="20"/>
        </w:rPr>
        <w:t>et</w:t>
      </w:r>
      <w:proofErr w:type="spellEnd"/>
      <w:r w:rsidRPr="001D1871">
        <w:rPr>
          <w:iCs/>
          <w:color w:val="000000"/>
          <w:szCs w:val="20"/>
        </w:rPr>
        <w:t xml:space="preserve"> </w:t>
      </w:r>
      <w:proofErr w:type="spellStart"/>
      <w:r w:rsidRPr="001D1871">
        <w:rPr>
          <w:iCs/>
          <w:color w:val="000000"/>
          <w:szCs w:val="20"/>
        </w:rPr>
        <w:t>al</w:t>
      </w:r>
      <w:proofErr w:type="spellEnd"/>
      <w:r w:rsidRPr="001D1871">
        <w:rPr>
          <w:iCs/>
          <w:color w:val="000000"/>
          <w:szCs w:val="20"/>
        </w:rPr>
        <w:t>.</w:t>
      </w:r>
      <w:r>
        <w:rPr>
          <w:iCs/>
          <w:color w:val="000000"/>
          <w:szCs w:val="20"/>
        </w:rPr>
        <w:t xml:space="preserve"> Хирургия кисти и пальцев // Медицина и физкультура. 1971. </w:t>
      </w:r>
      <w:r>
        <w:rPr>
          <w:iCs/>
          <w:color w:val="000000"/>
          <w:szCs w:val="20"/>
          <w:lang w:val="en-US"/>
        </w:rPr>
        <w:t>P. 263-269</w:t>
      </w:r>
      <w:r w:rsidR="00EB26E6">
        <w:rPr>
          <w:iCs/>
          <w:color w:val="000000"/>
          <w:szCs w:val="20"/>
        </w:rPr>
        <w:t>.</w:t>
      </w:r>
    </w:p>
    <w:p w14:paraId="30B9BFAC" w14:textId="14054C4F" w:rsidR="00BA30D1" w:rsidRPr="00D3546D" w:rsidRDefault="00C46815" w:rsidP="00E27D8B">
      <w:pPr>
        <w:numPr>
          <w:ilvl w:val="0"/>
          <w:numId w:val="2"/>
        </w:numPr>
        <w:contextualSpacing/>
        <w:jc w:val="both"/>
        <w:rPr>
          <w:iCs/>
          <w:color w:val="000000"/>
          <w:szCs w:val="20"/>
          <w:lang w:val="en-US"/>
        </w:rPr>
      </w:pPr>
      <w:r w:rsidRPr="00303022">
        <w:rPr>
          <w:iCs/>
          <w:color w:val="000000" w:themeColor="text1"/>
          <w:lang w:val="en-US"/>
        </w:rPr>
        <w:t xml:space="preserve">Yuldashev P.V., </w:t>
      </w:r>
      <w:r w:rsidR="001D1871" w:rsidRPr="00303022">
        <w:rPr>
          <w:iCs/>
          <w:color w:val="000000"/>
          <w:lang w:val="en-US"/>
        </w:rPr>
        <w:t xml:space="preserve">et al. </w:t>
      </w:r>
      <w:r w:rsidRPr="00303022">
        <w:rPr>
          <w:iCs/>
          <w:color w:val="000000" w:themeColor="text1"/>
          <w:lang w:val="en-US"/>
        </w:rPr>
        <w:t>“HIFU beam”: a Simulator for Predicting Axially Symmetric Nonlinear Acoustic Fields Generated by Focused Tr</w:t>
      </w:r>
      <w:r w:rsidR="0018480D" w:rsidRPr="00303022">
        <w:rPr>
          <w:iCs/>
          <w:color w:val="000000" w:themeColor="text1"/>
          <w:lang w:val="en-US"/>
        </w:rPr>
        <w:t>ansducers in a Layered Medium //</w:t>
      </w:r>
      <w:r w:rsidR="00AD7FCF">
        <w:rPr>
          <w:iCs/>
          <w:color w:val="000000" w:themeColor="text1"/>
          <w:lang w:val="en-US"/>
        </w:rPr>
        <w:t xml:space="preserve"> </w:t>
      </w:r>
      <w:r w:rsidR="00AF39CC" w:rsidRPr="00AF39CC">
        <w:rPr>
          <w:iCs/>
          <w:color w:val="000000"/>
          <w:szCs w:val="20"/>
          <w:lang w:val="en-US"/>
        </w:rPr>
        <w:t xml:space="preserve">IEEE Trans. </w:t>
      </w:r>
      <w:proofErr w:type="spellStart"/>
      <w:r w:rsidR="00AF39CC" w:rsidRPr="00AF39CC">
        <w:rPr>
          <w:iCs/>
          <w:color w:val="000000"/>
          <w:szCs w:val="20"/>
          <w:lang w:val="en-US"/>
        </w:rPr>
        <w:t>Ultrason</w:t>
      </w:r>
      <w:proofErr w:type="spellEnd"/>
      <w:r w:rsidR="00AF39CC" w:rsidRPr="00AF39CC">
        <w:rPr>
          <w:iCs/>
          <w:color w:val="000000"/>
          <w:szCs w:val="20"/>
          <w:lang w:val="en-US"/>
        </w:rPr>
        <w:t xml:space="preserve">., </w:t>
      </w:r>
      <w:proofErr w:type="spellStart"/>
      <w:r w:rsidR="00AF39CC" w:rsidRPr="00AF39CC">
        <w:rPr>
          <w:iCs/>
          <w:color w:val="000000"/>
          <w:szCs w:val="20"/>
          <w:lang w:val="en-US"/>
        </w:rPr>
        <w:t>Ferroelectr</w:t>
      </w:r>
      <w:proofErr w:type="spellEnd"/>
      <w:r w:rsidR="00AF39CC" w:rsidRPr="00AF39CC">
        <w:rPr>
          <w:iCs/>
          <w:color w:val="000000"/>
          <w:szCs w:val="20"/>
          <w:lang w:val="en-US"/>
        </w:rPr>
        <w:t xml:space="preserve">., Freq. Control. </w:t>
      </w:r>
      <w:r w:rsidR="0018480D" w:rsidRPr="00D3546D">
        <w:rPr>
          <w:iCs/>
          <w:color w:val="000000"/>
          <w:szCs w:val="20"/>
          <w:lang w:val="en-US"/>
        </w:rPr>
        <w:t xml:space="preserve">2021. </w:t>
      </w:r>
      <w:r w:rsidR="0018480D" w:rsidRPr="00303022">
        <w:rPr>
          <w:iCs/>
          <w:color w:val="000000"/>
          <w:szCs w:val="20"/>
          <w:lang w:val="en-US"/>
        </w:rPr>
        <w:t>V. 68 (9). P. 2837-</w:t>
      </w:r>
      <w:r w:rsidR="00AD7FCF">
        <w:rPr>
          <w:iCs/>
          <w:color w:val="000000"/>
          <w:szCs w:val="20"/>
          <w:lang w:val="en-US"/>
        </w:rPr>
        <w:t>2852</w:t>
      </w:r>
      <w:r w:rsidR="00AD7FCF" w:rsidRPr="00F35F51">
        <w:rPr>
          <w:iCs/>
          <w:color w:val="000000"/>
          <w:szCs w:val="20"/>
          <w:lang w:val="en-US"/>
        </w:rPr>
        <w:t>.</w:t>
      </w:r>
    </w:p>
    <w:p w14:paraId="1FF97048" w14:textId="29DB2CE4" w:rsidR="00D3546D" w:rsidRPr="00AF39CC" w:rsidRDefault="00D3546D" w:rsidP="00AF39CC">
      <w:pPr>
        <w:numPr>
          <w:ilvl w:val="0"/>
          <w:numId w:val="2"/>
        </w:numPr>
        <w:contextualSpacing/>
        <w:jc w:val="both"/>
        <w:rPr>
          <w:iCs/>
          <w:color w:val="000000"/>
          <w:szCs w:val="20"/>
          <w:lang w:val="en-US"/>
        </w:rPr>
      </w:pPr>
      <w:proofErr w:type="spellStart"/>
      <w:r w:rsidRPr="00D3546D">
        <w:rPr>
          <w:iCs/>
          <w:color w:val="000000"/>
          <w:szCs w:val="20"/>
          <w:lang w:val="en-US"/>
        </w:rPr>
        <w:t>Rosnitskiy</w:t>
      </w:r>
      <w:proofErr w:type="spellEnd"/>
      <w:r w:rsidRPr="00D3546D">
        <w:rPr>
          <w:iCs/>
          <w:color w:val="000000"/>
          <w:szCs w:val="20"/>
          <w:lang w:val="en-US"/>
        </w:rPr>
        <w:t xml:space="preserve"> P.B., et al. Design of HIFU Transducers for Generating Specified Nonlinear Ultrasound Fields // </w:t>
      </w:r>
      <w:r w:rsidR="00AF39CC" w:rsidRPr="00AF39CC">
        <w:rPr>
          <w:iCs/>
          <w:color w:val="000000"/>
          <w:szCs w:val="20"/>
          <w:lang w:val="en-US"/>
        </w:rPr>
        <w:t xml:space="preserve">IEEE Trans. </w:t>
      </w:r>
      <w:proofErr w:type="spellStart"/>
      <w:r w:rsidR="00AF39CC" w:rsidRPr="00AF39CC">
        <w:rPr>
          <w:iCs/>
          <w:color w:val="000000"/>
          <w:szCs w:val="20"/>
          <w:lang w:val="en-US"/>
        </w:rPr>
        <w:t>Ultrason</w:t>
      </w:r>
      <w:proofErr w:type="spellEnd"/>
      <w:r w:rsidR="00AF39CC" w:rsidRPr="00AF39CC">
        <w:rPr>
          <w:iCs/>
          <w:color w:val="000000"/>
          <w:szCs w:val="20"/>
          <w:lang w:val="en-US"/>
        </w:rPr>
        <w:t xml:space="preserve">., </w:t>
      </w:r>
      <w:proofErr w:type="spellStart"/>
      <w:r w:rsidR="00AF39CC" w:rsidRPr="00AF39CC">
        <w:rPr>
          <w:iCs/>
          <w:color w:val="000000"/>
          <w:szCs w:val="20"/>
          <w:lang w:val="en-US"/>
        </w:rPr>
        <w:t>Ferroelectr</w:t>
      </w:r>
      <w:proofErr w:type="spellEnd"/>
      <w:r w:rsidR="00AF39CC" w:rsidRPr="00AF39CC">
        <w:rPr>
          <w:iCs/>
          <w:color w:val="000000"/>
          <w:szCs w:val="20"/>
          <w:lang w:val="en-US"/>
        </w:rPr>
        <w:t>., Freq. Control</w:t>
      </w:r>
      <w:r w:rsidRPr="00AF39CC">
        <w:rPr>
          <w:iCs/>
          <w:color w:val="000000"/>
          <w:szCs w:val="20"/>
          <w:lang w:val="en-US"/>
        </w:rPr>
        <w:t>. 2017</w:t>
      </w:r>
      <w:r w:rsidR="00E27D8B" w:rsidRPr="00AF39CC">
        <w:rPr>
          <w:iCs/>
          <w:color w:val="000000"/>
          <w:szCs w:val="20"/>
          <w:lang w:val="en-US"/>
        </w:rPr>
        <w:t>.</w:t>
      </w:r>
      <w:r w:rsidRPr="00AF39CC">
        <w:rPr>
          <w:iCs/>
          <w:color w:val="000000"/>
          <w:szCs w:val="20"/>
          <w:lang w:val="en-US"/>
        </w:rPr>
        <w:t xml:space="preserve"> V. 64 (2): P. 374-390.</w:t>
      </w:r>
    </w:p>
    <w:sectPr w:rsidR="00D3546D" w:rsidRPr="00AF39CC" w:rsidSect="00DC5AF1">
      <w:footerReference w:type="default" r:id="rId11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FBEA14" w14:textId="77777777" w:rsidR="006A3A06" w:rsidRDefault="006A3A06" w:rsidP="00954E78">
      <w:r>
        <w:separator/>
      </w:r>
    </w:p>
  </w:endnote>
  <w:endnote w:type="continuationSeparator" w:id="0">
    <w:p w14:paraId="4167C592" w14:textId="77777777" w:rsidR="006A3A06" w:rsidRDefault="006A3A06" w:rsidP="0095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egoe UI">
    <w:altName w:val="Calibri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FC026" w14:textId="77777777" w:rsidR="00954E78" w:rsidRDefault="00954E78">
    <w:pPr>
      <w:pStyle w:val="a5"/>
    </w:pPr>
  </w:p>
  <w:p w14:paraId="386B6DE3" w14:textId="77777777" w:rsidR="00954E78" w:rsidRDefault="00954E78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9522D" w14:textId="77777777" w:rsidR="006A3A06" w:rsidRDefault="006A3A06" w:rsidP="00954E78">
      <w:r>
        <w:separator/>
      </w:r>
    </w:p>
  </w:footnote>
  <w:footnote w:type="continuationSeparator" w:id="0">
    <w:p w14:paraId="5DA47090" w14:textId="77777777" w:rsidR="006A3A06" w:rsidRDefault="006A3A06" w:rsidP="00954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BDF44D2"/>
    <w:multiLevelType w:val="hybridMultilevel"/>
    <w:tmpl w:val="FCD65D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4CD"/>
    <w:rsid w:val="00004684"/>
    <w:rsid w:val="00034751"/>
    <w:rsid w:val="00071EC8"/>
    <w:rsid w:val="000776E1"/>
    <w:rsid w:val="000811A5"/>
    <w:rsid w:val="000B4961"/>
    <w:rsid w:val="000B49C2"/>
    <w:rsid w:val="000E2D55"/>
    <w:rsid w:val="0012088E"/>
    <w:rsid w:val="00125037"/>
    <w:rsid w:val="00180768"/>
    <w:rsid w:val="0018480D"/>
    <w:rsid w:val="00197E76"/>
    <w:rsid w:val="001A170B"/>
    <w:rsid w:val="001B7B0C"/>
    <w:rsid w:val="001D1871"/>
    <w:rsid w:val="001E2A3D"/>
    <w:rsid w:val="00211EA3"/>
    <w:rsid w:val="00220CAF"/>
    <w:rsid w:val="00222C66"/>
    <w:rsid w:val="00231BF9"/>
    <w:rsid w:val="002849AA"/>
    <w:rsid w:val="002857A6"/>
    <w:rsid w:val="00287649"/>
    <w:rsid w:val="002937AE"/>
    <w:rsid w:val="0029777B"/>
    <w:rsid w:val="002B5005"/>
    <w:rsid w:val="002D10F5"/>
    <w:rsid w:val="00301805"/>
    <w:rsid w:val="00303022"/>
    <w:rsid w:val="0033237D"/>
    <w:rsid w:val="00353B01"/>
    <w:rsid w:val="003A3389"/>
    <w:rsid w:val="003C6390"/>
    <w:rsid w:val="003D1359"/>
    <w:rsid w:val="003D4D03"/>
    <w:rsid w:val="003D64C6"/>
    <w:rsid w:val="003E476B"/>
    <w:rsid w:val="003E7EA8"/>
    <w:rsid w:val="00410C65"/>
    <w:rsid w:val="004126E4"/>
    <w:rsid w:val="00421AAC"/>
    <w:rsid w:val="00474FBF"/>
    <w:rsid w:val="004813A2"/>
    <w:rsid w:val="005319A8"/>
    <w:rsid w:val="005348B9"/>
    <w:rsid w:val="00544398"/>
    <w:rsid w:val="005A3E63"/>
    <w:rsid w:val="00605342"/>
    <w:rsid w:val="006239E5"/>
    <w:rsid w:val="0063119D"/>
    <w:rsid w:val="00644C16"/>
    <w:rsid w:val="00656F86"/>
    <w:rsid w:val="006A3A06"/>
    <w:rsid w:val="006C5FE8"/>
    <w:rsid w:val="006E45D0"/>
    <w:rsid w:val="00734B0F"/>
    <w:rsid w:val="007369E0"/>
    <w:rsid w:val="00741D18"/>
    <w:rsid w:val="007447D0"/>
    <w:rsid w:val="0079074C"/>
    <w:rsid w:val="007C02F1"/>
    <w:rsid w:val="007D1D57"/>
    <w:rsid w:val="007D679B"/>
    <w:rsid w:val="0080164B"/>
    <w:rsid w:val="00837F1F"/>
    <w:rsid w:val="0084016F"/>
    <w:rsid w:val="008411F1"/>
    <w:rsid w:val="008814D1"/>
    <w:rsid w:val="00903723"/>
    <w:rsid w:val="00904F6C"/>
    <w:rsid w:val="0091784E"/>
    <w:rsid w:val="00917971"/>
    <w:rsid w:val="009313D2"/>
    <w:rsid w:val="0093625F"/>
    <w:rsid w:val="00954E78"/>
    <w:rsid w:val="00961808"/>
    <w:rsid w:val="0098021E"/>
    <w:rsid w:val="00982C49"/>
    <w:rsid w:val="009833B8"/>
    <w:rsid w:val="009B5B47"/>
    <w:rsid w:val="009B64D4"/>
    <w:rsid w:val="009D1800"/>
    <w:rsid w:val="009D6AB5"/>
    <w:rsid w:val="00A02641"/>
    <w:rsid w:val="00A14BC6"/>
    <w:rsid w:val="00A272ED"/>
    <w:rsid w:val="00A83ABF"/>
    <w:rsid w:val="00A921CE"/>
    <w:rsid w:val="00A954CD"/>
    <w:rsid w:val="00AD7FCF"/>
    <w:rsid w:val="00AF39CC"/>
    <w:rsid w:val="00AF5F7D"/>
    <w:rsid w:val="00B008E7"/>
    <w:rsid w:val="00B043A2"/>
    <w:rsid w:val="00B607EB"/>
    <w:rsid w:val="00B61F1E"/>
    <w:rsid w:val="00B63638"/>
    <w:rsid w:val="00B64525"/>
    <w:rsid w:val="00BA30D1"/>
    <w:rsid w:val="00BD247E"/>
    <w:rsid w:val="00BD3C34"/>
    <w:rsid w:val="00BE01B9"/>
    <w:rsid w:val="00C46815"/>
    <w:rsid w:val="00C50C5A"/>
    <w:rsid w:val="00C76721"/>
    <w:rsid w:val="00C76CEC"/>
    <w:rsid w:val="00C84CAE"/>
    <w:rsid w:val="00C97BFD"/>
    <w:rsid w:val="00CA004C"/>
    <w:rsid w:val="00CA3318"/>
    <w:rsid w:val="00CB4858"/>
    <w:rsid w:val="00CF180A"/>
    <w:rsid w:val="00CF20D9"/>
    <w:rsid w:val="00D21635"/>
    <w:rsid w:val="00D3335E"/>
    <w:rsid w:val="00D3546D"/>
    <w:rsid w:val="00D64898"/>
    <w:rsid w:val="00DC5AF1"/>
    <w:rsid w:val="00DD3F8F"/>
    <w:rsid w:val="00E062BD"/>
    <w:rsid w:val="00E133C9"/>
    <w:rsid w:val="00E14FAB"/>
    <w:rsid w:val="00E20CD1"/>
    <w:rsid w:val="00E27D8B"/>
    <w:rsid w:val="00E36CDD"/>
    <w:rsid w:val="00E37827"/>
    <w:rsid w:val="00E62C63"/>
    <w:rsid w:val="00EB26E6"/>
    <w:rsid w:val="00EE5F22"/>
    <w:rsid w:val="00F35F51"/>
    <w:rsid w:val="00F54DEA"/>
    <w:rsid w:val="00FC0650"/>
    <w:rsid w:val="00FC0752"/>
    <w:rsid w:val="00FC2F85"/>
    <w:rsid w:val="00FC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CEB0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80D"/>
    <w:rPr>
      <w:rFonts w:ascii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1D187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E78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954E78"/>
  </w:style>
  <w:style w:type="paragraph" w:styleId="a5">
    <w:name w:val="footer"/>
    <w:basedOn w:val="a"/>
    <w:link w:val="a6"/>
    <w:uiPriority w:val="99"/>
    <w:unhideWhenUsed/>
    <w:rsid w:val="00954E78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954E78"/>
  </w:style>
  <w:style w:type="character" w:styleId="a7">
    <w:name w:val="Emphasis"/>
    <w:qFormat/>
    <w:rsid w:val="00A954CD"/>
    <w:rPr>
      <w:i/>
      <w:iCs/>
    </w:rPr>
  </w:style>
  <w:style w:type="character" w:customStyle="1" w:styleId="apple-converted-space">
    <w:name w:val="apple-converted-space"/>
    <w:basedOn w:val="a0"/>
    <w:rsid w:val="00A954CD"/>
  </w:style>
  <w:style w:type="paragraph" w:styleId="a8">
    <w:name w:val="List Paragraph"/>
    <w:basedOn w:val="a"/>
    <w:uiPriority w:val="34"/>
    <w:qFormat/>
    <w:rsid w:val="00A954CD"/>
    <w:pPr>
      <w:ind w:left="720"/>
      <w:contextualSpacing/>
    </w:pPr>
    <w:rPr>
      <w:rFonts w:eastAsia="Times New Roman"/>
    </w:rPr>
  </w:style>
  <w:style w:type="paragraph" w:customStyle="1" w:styleId="a9">
    <w:name w:val="По умолчанию"/>
    <w:rsid w:val="00CF20D9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table" w:styleId="aa">
    <w:name w:val="Table Grid"/>
    <w:basedOn w:val="a1"/>
    <w:uiPriority w:val="39"/>
    <w:rsid w:val="00CF20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f5">
    <w:name w:val="ff5"/>
    <w:basedOn w:val="a0"/>
    <w:rsid w:val="00C46815"/>
  </w:style>
  <w:style w:type="character" w:customStyle="1" w:styleId="ab">
    <w:name w:val="_"/>
    <w:basedOn w:val="a0"/>
    <w:rsid w:val="00C46815"/>
  </w:style>
  <w:style w:type="character" w:customStyle="1" w:styleId="ff1">
    <w:name w:val="ff1"/>
    <w:basedOn w:val="a0"/>
    <w:rsid w:val="00C46815"/>
  </w:style>
  <w:style w:type="character" w:customStyle="1" w:styleId="ff6">
    <w:name w:val="ff6"/>
    <w:basedOn w:val="a0"/>
    <w:rsid w:val="00C46815"/>
  </w:style>
  <w:style w:type="character" w:customStyle="1" w:styleId="ac">
    <w:name w:val="Нет"/>
    <w:rsid w:val="003A3389"/>
  </w:style>
  <w:style w:type="character" w:customStyle="1" w:styleId="20">
    <w:name w:val="Заголовок 2 Знак"/>
    <w:basedOn w:val="a0"/>
    <w:link w:val="2"/>
    <w:uiPriority w:val="9"/>
    <w:rsid w:val="001D187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d">
    <w:name w:val="Hyperlink"/>
    <w:basedOn w:val="a0"/>
    <w:uiPriority w:val="99"/>
    <w:semiHidden/>
    <w:unhideWhenUsed/>
    <w:rsid w:val="001D1871"/>
    <w:rPr>
      <w:color w:val="0000FF"/>
      <w:u w:val="single"/>
    </w:rPr>
  </w:style>
  <w:style w:type="paragraph" w:styleId="ae">
    <w:name w:val="Document Map"/>
    <w:basedOn w:val="a"/>
    <w:link w:val="af"/>
    <w:uiPriority w:val="99"/>
    <w:semiHidden/>
    <w:unhideWhenUsed/>
    <w:rsid w:val="00741D18"/>
  </w:style>
  <w:style w:type="character" w:customStyle="1" w:styleId="af">
    <w:name w:val="Схема документа Знак"/>
    <w:basedOn w:val="a0"/>
    <w:link w:val="ae"/>
    <w:uiPriority w:val="99"/>
    <w:semiHidden/>
    <w:rsid w:val="00741D18"/>
    <w:rPr>
      <w:rFonts w:ascii="Times New Roman" w:hAnsi="Times New Roman" w:cs="Times New Roman"/>
      <w:lang w:eastAsia="ru-RU"/>
    </w:rPr>
  </w:style>
  <w:style w:type="character" w:styleId="af0">
    <w:name w:val="annotation reference"/>
    <w:basedOn w:val="a0"/>
    <w:uiPriority w:val="99"/>
    <w:semiHidden/>
    <w:unhideWhenUsed/>
    <w:rsid w:val="00CA331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A3318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A3318"/>
    <w:rPr>
      <w:rFonts w:ascii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A331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A3318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CA3318"/>
    <w:rPr>
      <w:rFonts w:ascii="Times New Roman" w:hAnsi="Times New Roman" w:cs="Times New Roman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CA3318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CA331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19969-6113-7643-A2AC-9F5610C7C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811</Words>
  <Characters>5958</Characters>
  <Application>Microsoft Macintosh Word</Application>
  <DocSecurity>0</DocSecurity>
  <Lines>110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18</cp:revision>
  <dcterms:created xsi:type="dcterms:W3CDTF">2024-02-29T11:12:00Z</dcterms:created>
  <dcterms:modified xsi:type="dcterms:W3CDTF">2024-02-29T19:39:00Z</dcterms:modified>
</cp:coreProperties>
</file>