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ind w:firstLine="39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Межъязыковая передача идиостиля Джонатана Страуда</w:t>
      </w:r>
    </w:p>
    <w:p>
      <w:pPr>
        <w:spacing w:line="240" w:lineRule="auto"/>
        <w:ind w:firstLine="397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Садыкова М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илена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услановна</w:t>
      </w:r>
    </w:p>
    <w:p>
      <w:pPr>
        <w:spacing w:line="240" w:lineRule="auto"/>
        <w:ind w:firstLine="397"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/>
        </w:rPr>
        <w:t>Студент</w:t>
      </w:r>
      <w:bookmarkStart w:id="0" w:name="_GoBack"/>
      <w:bookmarkEnd w:id="0"/>
    </w:p>
    <w:p>
      <w:pPr>
        <w:spacing w:line="240" w:lineRule="auto"/>
        <w:ind w:firstLine="397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«Государственный университет просвещения», </w:t>
      </w:r>
    </w:p>
    <w:p>
      <w:pPr>
        <w:spacing w:line="240" w:lineRule="auto"/>
        <w:ind w:firstLine="397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лингвистический факультет, Мытищи, Россия</w:t>
      </w:r>
    </w:p>
    <w:p>
      <w:pPr>
        <w:spacing w:line="240" w:lineRule="auto"/>
        <w:ind w:firstLine="397"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E–mail: </w:t>
      </w:r>
      <w:r>
        <w:fldChar w:fldCharType="begin"/>
      </w:r>
      <w:r>
        <w:instrText xml:space="preserve"> HYPERLINK "mailto:milena-sad1998@mail.ru" \h </w:instrText>
      </w:r>
      <w:r>
        <w:fldChar w:fldCharType="separate"/>
      </w:r>
      <w:r>
        <w:rPr>
          <w:rFonts w:ascii="Times New Roman" w:hAnsi="Times New Roman" w:eastAsia="Times New Roman" w:cs="Times New Roman"/>
          <w:i/>
          <w:color w:val="1155CC"/>
          <w:sz w:val="24"/>
          <w:szCs w:val="24"/>
          <w:u w:val="single"/>
          <w:lang w:val="en-US"/>
        </w:rPr>
        <w:t>milena-sad1998@mail.ru</w:t>
      </w:r>
      <w:r>
        <w:rPr>
          <w:rFonts w:ascii="Times New Roman" w:hAnsi="Times New Roman" w:eastAsia="Times New Roman" w:cs="Times New Roman"/>
          <w:i/>
          <w:color w:val="1155CC"/>
          <w:sz w:val="24"/>
          <w:szCs w:val="24"/>
          <w:u w:val="single"/>
          <w:lang w:val="en-US"/>
        </w:rPr>
        <w:fldChar w:fldCharType="end"/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Одной из главных особенностей художественного текста является индивидуально-авторский стиль или же идиостиль автора. На данный момент существует множество исследований, посвященных данному феномену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таких авторов как В.В. Виноградов, М.Н. Кожина, В.П. Григорьев и др. Однако ученые до сих пор не пришли к консенсусу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вопросе </w:t>
      </w:r>
      <w:r>
        <w:rPr>
          <w:rFonts w:ascii="Times New Roman" w:hAnsi="Times New Roman" w:eastAsia="Times New Roman" w:cs="Times New Roman"/>
          <w:sz w:val="24"/>
          <w:szCs w:val="24"/>
        </w:rPr>
        <w:t>единого определения понятия идиостиль, а также продолжается поиск универсальных способов его анализа, что обусловливает актуальность данной работы.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Целью настоящего исследования является оценка эквивалентности и адекватности перевода стилистических средств языка.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Задачи исследования включают выделение наиболее свойственных автору типов изобразительно-выразительных средств языка и анализ их передачи на русский язык.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Материалом исследования является роман Джонатана Страуда "The Screaming Staircase" [6] и его перевод на русский язык, сделанный К.И. Мольковым [4].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ходе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используются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сплошной выборки,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количественного анализа и метод частотного анализа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что позволяет сделать наше исследование более иллюстративным и достоверным. 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Исходя из анализа выделенных примеров, выявлено, что наиболее частотным стилистическим приемом в романе можно считать аллитерацию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выполняющую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экспрессивную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так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логическую функцию [3].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Кроме того, данный прием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придает тексту ритмичность,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что делает развитие сюжета более динамичным, способствует созданию атмосферы художественного произведения, что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усиливает воздействие на читателя [5]. Данная фигура речи в языке перевода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сохранена в 20% случаев.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Вторым по частотности выразительным средством автора является эпитет, выполняющий художественно-эстетическую, экспрессивную, оценочную и конкретизирующую функции [1]. Для передачи этого тропа используются различные переводческие трансформации, среди которых наиболее часто встречается дословный перевод (35%) и метод компенсации (30%). Но вместе с тем в тексте можно найти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незначительное количество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случаев вольного перевода.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Еще одним частым средством выразительности является эллипсис, по большей части использующийся в разговорной речи героев. В 70% случаев эллипсис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передается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помощью синтаксис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. При переводе оставшихся 30% используется грамматическая трансформация добавления членов предложения.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заключении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можно сделать вывод, что эквивалентность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 тексте перевода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К.И. </w:t>
      </w:r>
      <w:r>
        <w:rPr>
          <w:rFonts w:ascii="Times New Roman" w:hAnsi="Times New Roman" w:eastAsia="Times New Roman" w:cs="Times New Roman"/>
          <w:sz w:val="24"/>
          <w:szCs w:val="24"/>
        </w:rPr>
        <w:t>Молькова с точки зрения идиостиля автора частично снижена, что обусловлено широким применением аллитерации в английском языке и сравнительно малым в языке перевода, а также использованием метода компенсации, метода добавления членов предложения и др. Однако это не нарушает адекватность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языка перевода [2], чего нельзя сказать о присутствующих элементах вольного перевода, значительно снижающих степень полноценности перевода.</w:t>
      </w:r>
    </w:p>
    <w:p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39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Литература</w:t>
      </w:r>
    </w:p>
    <w:p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Блинова, </w:t>
      </w:r>
      <w:r>
        <w:rPr>
          <w:rFonts w:ascii="Times New Roman" w:hAnsi="Times New Roman" w:eastAsia="Times New Roman" w:cs="Times New Roman"/>
          <w:sz w:val="24"/>
          <w:szCs w:val="24"/>
        </w:rPr>
        <w:t>И.С. Функции эпитета в художественном тексте // Филологические науки в России и за рубежом: материалы III Междунар. науч. конф. (г. Санкт-Петербург, июль 2015 г.). – Санкт-Петербург: Свое издательство, 2015. – С. 75-79.</w:t>
      </w:r>
    </w:p>
    <w:p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Лопатин М.А. Проблема понятий адекватности и эквивалентности перевода // Гуманитарные научные исследования. 2016. № 2 [Электронный ресурс]. URL: https://human.snauka.ru/2016/02/14266 (дата обращения: 21.02.2024).</w:t>
      </w:r>
    </w:p>
    <w:p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Позднышева Г.В. К вопросу об особенности передачи аллитерации при переводе: на материале английского языка // Актуальные вопросы теории и практики перевода: сб. науч. тр. Белгород. – 2012. – С. 102-105.</w:t>
      </w:r>
    </w:p>
    <w:p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Страуд Д. Агентство «Локвуд и компания». Кричащая лестница. М.: Эксмо. – 2022. – 384 с.</w:t>
      </w:r>
    </w:p>
    <w:p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Usmonova D., Jo'raboyeva G. Анализ аллитерации в литературе английского языка // Центральноазиатский журнал академических исследований. – 2023. – Т. 1. – №. 2. – С. 67-72.</w:t>
      </w:r>
    </w:p>
    <w:p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Stroud J. Lockwood &amp; Co: The Screaming Staircase. Corgi Books. – 2021. – 472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361" w:bottom="1134" w:left="1361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13F22"/>
    <w:multiLevelType w:val="multilevel"/>
    <w:tmpl w:val="51F13F22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BA"/>
    <w:rsid w:val="002D67BA"/>
    <w:rsid w:val="006250F0"/>
    <w:rsid w:val="006C6A0B"/>
    <w:rsid w:val="00735476"/>
    <w:rsid w:val="0087265E"/>
    <w:rsid w:val="008F47AE"/>
    <w:rsid w:val="00904D59"/>
    <w:rsid w:val="00AD69F7"/>
    <w:rsid w:val="00DA241F"/>
    <w:rsid w:val="00DF12A0"/>
    <w:rsid w:val="00E669A8"/>
    <w:rsid w:val="20B47CF0"/>
    <w:rsid w:val="6A1A5232"/>
    <w:rsid w:val="78B0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autoRedefine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Balloon Text"/>
    <w:basedOn w:val="1"/>
    <w:link w:val="23"/>
    <w:autoRedefine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2">
    <w:name w:val="annotation text"/>
    <w:basedOn w:val="1"/>
    <w:link w:val="2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2"/>
    <w:autoRedefine/>
    <w:semiHidden/>
    <w:unhideWhenUsed/>
    <w:qFormat/>
    <w:uiPriority w:val="99"/>
    <w:rPr>
      <w:b/>
      <w:bCs/>
    </w:rPr>
  </w:style>
  <w:style w:type="paragraph" w:styleId="14">
    <w:name w:val="header"/>
    <w:basedOn w:val="1"/>
    <w:link w:val="19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5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paragraph" w:styleId="16">
    <w:name w:val="footer"/>
    <w:basedOn w:val="1"/>
    <w:link w:val="20"/>
    <w:autoRedefine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7">
    <w:name w:val="Subtitle"/>
    <w:basedOn w:val="1"/>
    <w:next w:val="1"/>
    <w:autoRedefine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Верхний колонтитул Знак"/>
    <w:basedOn w:val="8"/>
    <w:link w:val="14"/>
    <w:uiPriority w:val="99"/>
  </w:style>
  <w:style w:type="character" w:customStyle="1" w:styleId="20">
    <w:name w:val="Нижний колонтитул Знак"/>
    <w:basedOn w:val="8"/>
    <w:link w:val="16"/>
    <w:uiPriority w:val="99"/>
  </w:style>
  <w:style w:type="character" w:customStyle="1" w:styleId="21">
    <w:name w:val="Текст примечания Знак"/>
    <w:basedOn w:val="8"/>
    <w:link w:val="12"/>
    <w:autoRedefine/>
    <w:semiHidden/>
    <w:qFormat/>
    <w:uiPriority w:val="99"/>
    <w:rPr>
      <w:sz w:val="20"/>
      <w:szCs w:val="20"/>
    </w:rPr>
  </w:style>
  <w:style w:type="character" w:customStyle="1" w:styleId="22">
    <w:name w:val="Тема примечания Знак"/>
    <w:basedOn w:val="21"/>
    <w:link w:val="13"/>
    <w:autoRedefine/>
    <w:semiHidden/>
    <w:uiPriority w:val="99"/>
    <w:rPr>
      <w:b/>
      <w:bCs/>
      <w:sz w:val="20"/>
      <w:szCs w:val="20"/>
    </w:rPr>
  </w:style>
  <w:style w:type="character" w:customStyle="1" w:styleId="23">
    <w:name w:val="Текст выноски Знак"/>
    <w:basedOn w:val="8"/>
    <w:link w:val="11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3461</Characters>
  <Lines>28</Lines>
  <Paragraphs>8</Paragraphs>
  <TotalTime>104</TotalTime>
  <ScaleCrop>false</ScaleCrop>
  <LinksUpToDate>false</LinksUpToDate>
  <CharactersWithSpaces>4060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2024-02-29T18:19:00Z</dcterms:created>
  <dc:creator>Lenovo</dc:creator>
  <cp:lastModifiedBy>Елена Мешкова</cp:lastModifiedBy>
  <dcterms:modified xsi:type="dcterms:W3CDTF">2024-05-05T17:46:32Z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84A5C5A92AE34B85BEA3F6EBFF4D5BF9_13</vt:lpwstr>
  </property>
</Properties>
</file>