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Американское присутствие на Ближнем Востоке</w:t>
      </w:r>
    </w:p>
    <w:p>
      <w:pPr>
        <w:pStyle w:val="Normal"/>
        <w:pBdr/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Нурмагомедова Милана Магомедзакировна,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 xml:space="preserve"> Мазуева Тасмина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pBdr/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Студент, 3 курс бакалавриата </w:t>
      </w:r>
    </w:p>
    <w:p>
      <w:pPr>
        <w:pStyle w:val="Normal"/>
        <w:pBdr/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>
      <w:pPr>
        <w:pStyle w:val="Normal"/>
        <w:pBdr/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Факультет мировой политики, Москва, Россия</w:t>
      </w:r>
    </w:p>
    <w:p>
      <w:pPr>
        <w:pStyle w:val="Normal"/>
        <w:pBdr/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E–mail: </w:t>
      </w:r>
      <w:hyperlink r:id="rId2">
        <w:r>
          <w:rPr>
            <w:rFonts w:eastAsia="Times New Roman" w:cs="Times New Roman" w:ascii="Times New Roman" w:hAnsi="Times New Roman"/>
            <w:i/>
            <w:sz w:val="24"/>
            <w:szCs w:val="24"/>
            <w:lang w:val="en-US"/>
          </w:rPr>
          <w:t>nmm</w:t>
        </w:r>
        <w:r>
          <w:rPr>
            <w:rFonts w:eastAsia="Times New Roman" w:cs="Times New Roman" w:ascii="Times New Roman" w:hAnsi="Times New Roman"/>
            <w:i/>
            <w:sz w:val="24"/>
            <w:szCs w:val="24"/>
          </w:rPr>
          <w:t>215@</w:t>
        </w:r>
        <w:r>
          <w:rPr>
            <w:rFonts w:eastAsia="Times New Roman" w:cs="Times New Roman" w:ascii="Times New Roman" w:hAnsi="Times New Roman"/>
            <w:i/>
            <w:sz w:val="24"/>
            <w:szCs w:val="24"/>
            <w:lang w:val="en-US"/>
          </w:rPr>
          <w:t>mail</w:t>
        </w:r>
        <w:r>
          <w:rPr>
            <w:rFonts w:eastAsia="Times New Roman" w:cs="Times New Roman" w:ascii="Times New Roman" w:hAnsi="Times New Roman"/>
            <w:i/>
            <w:sz w:val="24"/>
            <w:szCs w:val="24"/>
          </w:rPr>
          <w:t>.</w:t>
        </w:r>
        <w:r>
          <w:rPr>
            <w:rFonts w:eastAsia="Times New Roman" w:cs="Times New Roman" w:ascii="Times New Roman" w:hAnsi="Times New Roman"/>
            <w:i/>
            <w:sz w:val="24"/>
            <w:szCs w:val="24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</w:t>
      </w:r>
    </w:p>
    <w:p>
      <w:pPr>
        <w:pStyle w:val="NormalWeb"/>
        <w:shd w:val="clear" w:color="auto" w:fill="FFFFFF"/>
        <w:spacing w:before="280" w:after="280"/>
        <w:ind w:firstLine="709"/>
        <w:jc w:val="both"/>
        <w:rPr>
          <w:color w:val="222222"/>
        </w:rPr>
      </w:pPr>
      <w:r>
        <w:rPr>
          <w:color w:val="222222"/>
        </w:rPr>
        <w:t xml:space="preserve">Правительство США всегда старалось ответственно подходить к вопросам защиты и лоббирования национальных интересов. Наиболее явно данная тенденция прослеживалась в американской политике на Ближнем Востоке, который многие годы является для США одной из главной зон распространения своего влияния, ввиду энергетической и геостратегической зависимости от региона. В нашем исследовании мы постарались раскрыть данную проблему, рассмотрев политику США на Ближнем Востоке не только в экономической и военно-политической плоскости, но и в информационной (имиджевой). </w:t>
      </w:r>
    </w:p>
    <w:p>
      <w:pPr>
        <w:pStyle w:val="NormalWeb"/>
        <w:shd w:val="clear" w:color="auto" w:fill="FFFFFF"/>
        <w:spacing w:before="280" w:after="280"/>
        <w:ind w:firstLine="709"/>
        <w:jc w:val="both"/>
        <w:rPr>
          <w:color w:val="222222"/>
        </w:rPr>
      </w:pPr>
      <w:r>
        <w:rPr>
          <w:color w:val="222222"/>
        </w:rPr>
        <w:t xml:space="preserve">Актуальность изучения американского вмешательства на Ближнем Востоке </w:t>
        <w:br/>
        <w:t xml:space="preserve">на современном этапе неоспорима, особенно в контексте недавних событий в Йемене </w:t>
        <w:br/>
        <w:t xml:space="preserve">и проблемы палестино-израильского конфликта. Этот регион продолжает оставаться зоной острой напряженности, влияние которой ощущается на мировом уровне, в то время как американское влияние в регионе хоть и уменьшилось в сравнении с предыдущими годами, но по-прежнему остается значительным. Вкупе с распространением информационных технологий и средств массовой информации в регионе освещение конфликтов в выгодном для США и союзников свете принимается за данность. </w:t>
      </w:r>
    </w:p>
    <w:p>
      <w:pPr>
        <w:pStyle w:val="NormalWeb"/>
        <w:shd w:val="clear" w:color="auto" w:fill="FFFFFF"/>
        <w:spacing w:before="280" w:after="280"/>
        <w:ind w:firstLine="709"/>
        <w:jc w:val="both"/>
        <w:rPr>
          <w:color w:val="222222"/>
        </w:rPr>
      </w:pPr>
      <w:r>
        <w:rPr>
          <w:color w:val="222222"/>
        </w:rPr>
        <w:t>Наша работа нацелена на анализ последних экономических и военно-политических инициатив США на Ближнем Востоке с учетом их воздействия на региональные и мировые процессы, а также на информационное пространство. Новизна исследования также заключается в выявлении не только формальных, но и неявных мотивов американской политики в регионе, а также в оценке их эффективности и последствий.</w:t>
      </w:r>
    </w:p>
    <w:p>
      <w:pPr>
        <w:pStyle w:val="NormalWeb"/>
        <w:shd w:val="clear" w:color="auto" w:fill="FFFFFF"/>
        <w:spacing w:before="280" w:after="280"/>
        <w:ind w:firstLine="709"/>
        <w:jc w:val="both"/>
        <w:rPr>
          <w:color w:val="222222"/>
        </w:rPr>
      </w:pPr>
      <w:r>
        <w:rPr>
          <w:color w:val="222222"/>
        </w:rPr>
        <w:t xml:space="preserve"> </w:t>
      </w:r>
      <w:r>
        <w:rPr>
          <w:color w:val="222222"/>
        </w:rPr>
        <w:t xml:space="preserve">Кроме того, нами была затронута тема лоббирования американских интересов </w:t>
        <w:br/>
        <w:t>на Ближнем Востоке и другие инструменты «мягкой силы», активно применяемые американским правительством в регионе. Дополнительно нами был проведен анализ деятельности американских частных военных компаний в Ираке и Афганистане, их использования Правительством США как инструмента внешней политики, а также отдельные военные операции США и союзников в регионе.</w:t>
      </w:r>
    </w:p>
    <w:p>
      <w:pPr>
        <w:pStyle w:val="NormalWeb"/>
        <w:shd w:val="clear" w:color="auto" w:fill="FFFFFF"/>
        <w:spacing w:before="280" w:after="280"/>
        <w:ind w:firstLine="709"/>
        <w:jc w:val="both"/>
        <w:rPr>
          <w:color w:val="222222"/>
        </w:rPr>
      </w:pPr>
      <w:r>
        <w:rPr>
          <w:color w:val="222222"/>
        </w:rPr>
        <w:t>В нашей работе мы приходим к заключению, что американское присутствие продолжает оставаться одним из основополагающим фактором в формировании обстановки на Ближнем Востоке, а точнее, дестабилизации. Вмешательство США оказывает влияние на ряд ключевых аспектов, включая политическую стабильность, экономическое развитие и безопасность региона. Кроме того, американские действия играют важную роль как в решении конфликтов и гуманитарных кризисов, так и в их возникновении. Снижение военного и экономического присутствия в регионе с учетом растущего российского влияния на Ближнем Востоке – единственный приемлемый вариант для стратегического развития и безопасности в регионе.</w:t>
      </w:r>
    </w:p>
    <w:p>
      <w:pPr>
        <w:pStyle w:val="NormalWeb"/>
        <w:shd w:val="clear" w:color="auto" w:fill="FFFFFF"/>
        <w:spacing w:before="280" w:after="280"/>
        <w:ind w:firstLine="709"/>
        <w:jc w:val="both"/>
        <w:rPr>
          <w:color w:val="222222"/>
        </w:rPr>
      </w:pPr>
      <w:r>
        <w:rPr>
          <w:color w:val="222222"/>
        </w:rPr>
        <w:t xml:space="preserve">Наши выводы указывают на необходимость глубокого анализа и понимания американской политики на Ближнем Востоке для разработки эффективных стратегий международного взаимодействия и уменьшения американского влияния в регионе. Указанный подход можно рассматривать как наиболее подходящий для устойчивого </w:t>
        <w:br/>
        <w:t>и мирного развития региона, что, в свою очередь, будет способствовать общей стабильности и безопасности в мировом масштабе.</w:t>
      </w:r>
    </w:p>
    <w:sdt>
      <w:sdtPr>
        <w:docPartObj>
          <w:docPartGallery w:val="Bibliographies"/>
          <w:docPartUnique w:val="true"/>
        </w:docPartObj>
        <w:id w:val="470525183"/>
      </w:sdtPr>
      <w:sdtContent>
        <w:p>
          <w:pPr>
            <w:pStyle w:val="1"/>
            <w:rPr>
              <w:lang w:val="en-US"/>
            </w:rPr>
          </w:pPr>
          <w:r>
            <w:rPr/>
            <w:t>Список</w:t>
          </w:r>
          <w:r>
            <w:rPr>
              <w:lang w:val="en-US"/>
            </w:rPr>
            <w:t xml:space="preserve"> </w:t>
          </w:r>
          <w:r>
            <w:rPr/>
            <w:t>литературы</w:t>
          </w:r>
        </w:p>
        <w:p>
          <w:pPr>
            <w:pStyle w:val="Bibliography"/>
            <w:ind w:left="720" w:hanging="720"/>
            <w:rPr/>
          </w:pPr>
          <w:r>
            <w:rPr/>
          </w:r>
        </w:p>
      </w:sdtContent>
    </w:sdt>
    <w:tbl>
      <w:tblPr>
        <w:tblW w:w="9184" w:type="dxa"/>
        <w:jc w:val="left"/>
        <w:tblInd w:w="0" w:type="dxa"/>
        <w:tblLayout w:type="fixed"/>
        <w:tblCellMar>
          <w:top w:w="120" w:type="dxa"/>
          <w:left w:w="0" w:type="dxa"/>
          <w:bottom w:w="120" w:type="dxa"/>
          <w:right w:w="240" w:type="dxa"/>
        </w:tblCellMar>
        <w:tblLook w:val="04a0" w:noHBand="0" w:noVBand="1" w:firstColumn="1" w:lastRow="0" w:lastColumn="0" w:firstRow="1"/>
      </w:tblPr>
      <w:tblGrid>
        <w:gridCol w:w="9181"/>
        <w:gridCol w:w="2"/>
      </w:tblGrid>
      <w:tr>
        <w:trPr/>
        <w:tc>
          <w:tcPr>
            <w:tcW w:w="9181" w:type="dxa"/>
            <w:tcBorders/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Абахра М. И. Х., Шехада М. М. Т. Ф. РАСПРОСТРАНЕНИЕ ДЕМОКРАТИИ КАК МЕТОД ВНЕШНЕЙ ПОЛИТИКИ США НА БЛИЖНЕМ ВОСТОКЕ //Вопросы национальных и федеративных отношений. – 2021.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– </w:t>
            </w:r>
            <w:r>
              <w:rPr/>
              <w:t>Т. 11. – №. 3. – С. 916-924.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Бородина М. Ю., Рыжов И. В., Савичева Е. М. ТРАНСФОРМАЦИЯ ВНЕШНЕПОЛИТИЧЕСКОГО КУРСА КСА НА БЛИЖНЕМ ВОСТОКЕ 2015-2022 ГГ //Вестник Ивановского государственного университета. Серия: Гуманитарные науки. – 2023. – №. 2. – С. 81-93.</w:t>
            </w:r>
          </w:p>
        </w:tc>
        <w:tc>
          <w:tcPr>
            <w:tcW w:w="2" w:type="dxa"/>
            <w:tcBorders/>
            <w:shd w:color="auto" w:fill="FFFFFF" w:val="clear"/>
            <w:tcMar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lang w:val="en-US"/>
        </w:rPr>
      </w:pPr>
      <w:r>
        <w:rPr/>
        <w:t xml:space="preserve">Горбатова В. В. Ближний Восток: попытка осмысления новых реалий через призму исторического символизма //Проблемы национальной стратегии. – 2020. – №. </w:t>
      </w:r>
      <w:r>
        <w:rPr>
          <w:lang w:val="en-US"/>
        </w:rPr>
        <w:t xml:space="preserve">2. – </w:t>
      </w:r>
      <w:r>
        <w:rPr/>
        <w:t>С</w:t>
      </w:r>
      <w:r>
        <w:rPr>
          <w:lang w:val="en-US"/>
        </w:rPr>
        <w:t>. 239-244.</w:t>
      </w:r>
    </w:p>
    <w:p>
      <w:pPr>
        <w:pStyle w:val="Bibliography"/>
        <w:ind w:left="720" w:hanging="720"/>
        <w:rPr>
          <w:lang w:val="en-US"/>
        </w:rPr>
      </w:pPr>
      <w:r>
        <w:fldChar w:fldCharType="begin"/>
      </w:r>
      <w:r>
        <w:rPr>
          <w:lang w:val="en-US"/>
        </w:rPr>
        <w:instrText xml:space="preserve"> BIBLIOGRAPHY </w:instrText>
      </w:r>
      <w:r>
        <w:rPr>
          <w:lang w:val="en-US"/>
        </w:rPr>
        <w:fldChar w:fldCharType="separate"/>
      </w:r>
      <w:r>
        <w:rPr>
          <w:lang w:val="en-US"/>
        </w:rPr>
        <w:t xml:space="preserve">Jones, T. (2012). America, Oil, and War in the Middle East. </w:t>
      </w:r>
      <w:r>
        <w:rPr>
          <w:i/>
          <w:iCs/>
          <w:lang w:val="en-US"/>
        </w:rPr>
        <w:t>The Journal of American History, 99</w:t>
      </w:r>
      <w:r>
        <w:rPr>
          <w:lang w:val="en-US"/>
        </w:rPr>
        <w:t xml:space="preserve">(1), 208-218.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Bibliography"/>
        <w:ind w:left="720" w:hanging="720"/>
        <w:rPr>
          <w:i/>
          <w:i/>
          <w:iCs/>
          <w:lang w:val="en-US"/>
        </w:rPr>
      </w:pPr>
      <w:r>
        <w:rPr>
          <w:lang w:val="en-US"/>
        </w:rPr>
        <w:t xml:space="preserve">Sharp, J. M. (2010). </w:t>
      </w:r>
      <w:r>
        <w:rPr>
          <w:i/>
          <w:iCs/>
          <w:lang w:val="en-US"/>
        </w:rPr>
        <w:t xml:space="preserve">U.S. Foreign Assistance to the Middle East: Historical Background, Recent Trends, and the </w:t>
      </w:r>
    </w:p>
    <w:tbl>
      <w:tblPr>
        <w:tblW w:w="918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181"/>
      </w:tblGrid>
      <w:tr>
        <w:trPr/>
        <w:tc>
          <w:tcPr>
            <w:tcW w:w="918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1011" w:hRule="exact"/>
        </w:trPr>
        <w:tc>
          <w:tcPr>
            <w:tcW w:w="9181" w:type="dxa"/>
            <w:tcBorders/>
            <w:shd w:color="auto" w:fill="FFFFFF" w:val="clear"/>
            <w:tcMar>
              <w:top w:w="120" w:type="dxa"/>
              <w:bottom w:w="120" w:type="dxa"/>
            </w:tcMar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  <w:r>
        <w:rPr/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basedOn w:val="DefaultParagraphFont"/>
    <w:uiPriority w:val="99"/>
    <w:unhideWhenUsed/>
    <w:rsid w:val="009371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3713a"/>
    <w:rPr>
      <w:color w:val="605E5C"/>
      <w:shd w:fill="E1DFDD" w:val="clear"/>
    </w:rPr>
  </w:style>
  <w:style w:type="character" w:styleId="11" w:customStyle="1">
    <w:name w:val="Заголовок 1 Знак"/>
    <w:basedOn w:val="DefaultParagraphFont"/>
    <w:uiPriority w:val="9"/>
    <w:qFormat/>
    <w:rsid w:val="00263578"/>
    <w:rPr>
      <w:b/>
      <w:sz w:val="48"/>
      <w:szCs w:val="4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ohit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Style14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3713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63578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qFormat/>
    <w:rsid w:val="0026357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mm215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Jon12</b:Tag>
    <b:SourceType>JournalArticle</b:SourceType>
    <b:Guid>{51C1751A-FD2F-4FE3-9A83-6AAC0E488D2F}</b:Guid>
    <b:Author>
      <b:Author>
        <b:NameList xmlns:msxsl="urn:schemas-microsoft-com:xslt">
          <b:Person>
            <b:Last>Jones</b:Last>
            <b:First>Toby</b:First>
            <b:Middle/>
          </b:Person>
        </b:NameList>
      </b:Author>
    </b:Author>
    <b:Title>America, Oil, and War in the Middle East</b:Title>
    <b:JournalName>The Journal of American History</b:JournalName>
    <b:City/>
    <b:Year>2012</b:Year>
    <b:Month/>
    <b:Day/>
    <b:Pages>208-218</b:Pages>
    <b:Publisher/>
    <b:Volume>99</b:Volume>
    <b:Issue>1</b:Issue>
    <b:ShortTitle/>
    <b:StandardNumber/>
    <b:Comments/>
    <b:Medium/>
    <b:YearAccessed>2024</b:YearAccessed>
    <b:MonthAccessed>2</b:MonthAccessed>
    <b:DayAccessed>29</b:DayAccessed>
    <b:URL>https://academic.oup.com/jah/article-abstract/99/1/208/854761</b:URL>
    <b:DOI/>
    <b:RefOrder>1</b:RefOrder>
  </b:Source>
  <b:Source>
    <b:Tag>Sha10</b:Tag>
    <b:SourceType>InternetSite</b:SourceType>
    <b:Guid>{2BA93629-A9CB-4C48-BBE2-ADE0558F68C8}</b:Guid>
    <b:Author>
      <b:Author>
        <b:NameList xmlns:msxsl="urn:schemas-microsoft-com:xslt">
          <b:Person>
            <b:Last>Sharp</b:Last>
            <b:First>Jeremy</b:First>
            <b:Middle>M.</b:Middle>
          </b:Person>
        </b:NameList>
      </b:Author>
    </b:Author>
    <b:Title>U.S. Foreign Assistance to the Middle East: Historical Background, Recent Trends, and the FY2011 Request</b:Title>
    <b:InternetSiteTitle/>
    <b:ProductionCompany/>
    <b:Year>2010</b:Year>
    <b:Month/>
    <b:Day/>
    <b:YearAccessed>2024</b:YearAccessed>
    <b:MonthAccessed>2</b:MonthAccessed>
    <b:DayAccessed>29</b:DayAccessed>
    <b:URL>https://apps.dtic.mil/docs/citations/ada523609</b:URL>
    <b:Version/>
    <b:ShortTitle/>
    <b:StandardNumber/>
    <b:Comments/>
    <b:Medium/>
    <b:DOI/>
    <b:RefOrder>2</b:RefOrder>
  </b:Source>
</b:Sources>
</file>

<file path=customXml/itemProps1.xml><?xml version="1.0" encoding="utf-8"?>
<ds:datastoreItem xmlns:ds="http://schemas.openxmlformats.org/officeDocument/2006/customXml" ds:itemID="{D2F66996-7038-46BA-A2B8-5E0D25A26151}">
  <ds:schemaRefs>
    <ds:schemaRef ds:uri="http://schemas.openxmlformats.org/officeDocument/2006/bibliography"/>
    <ds:schemaRef ds:uri="urn:schemas-microsoft-com:xsl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19</TotalTime>
  <Application>LibreOffice/7.3.7.2$Linux_X86_64 LibreOffice_project/30$Build-2</Application>
  <AppVersion>15.0000</AppVersion>
  <Pages>2</Pages>
  <Words>539</Words>
  <Characters>3631</Characters>
  <CharactersWithSpaces>4175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2024-02-28T22:09:00Z</dcterms:created>
  <dc:creator>Милана</dc:creator>
  <dc:description/>
  <dc:language>ru-RU</dc:language>
  <cp:lastModifiedBy/>
  <dcterms:modified xsi:type="dcterms:W3CDTF">2024-04-27T19:07:52Z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