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51" w:rsidRPr="00A73B51" w:rsidRDefault="00A73B51" w:rsidP="00A73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B51">
        <w:rPr>
          <w:rFonts w:ascii="Times New Roman" w:hAnsi="Times New Roman" w:cs="Times New Roman"/>
          <w:b/>
          <w:bCs/>
          <w:sz w:val="28"/>
          <w:szCs w:val="28"/>
        </w:rPr>
        <w:t xml:space="preserve">Объединяющий потенциал политики памяти </w:t>
      </w:r>
    </w:p>
    <w:p w:rsidR="00C312AA" w:rsidRDefault="00A73B51" w:rsidP="00A73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B51">
        <w:rPr>
          <w:rFonts w:ascii="Times New Roman" w:hAnsi="Times New Roman" w:cs="Times New Roman"/>
          <w:b/>
          <w:bCs/>
          <w:sz w:val="28"/>
          <w:szCs w:val="28"/>
        </w:rPr>
        <w:t>в российско-сербских отношениях</w:t>
      </w:r>
    </w:p>
    <w:p w:rsidR="00457F12" w:rsidRDefault="00457F12" w:rsidP="00A73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F12" w:rsidRPr="00396BF7" w:rsidRDefault="00457F12" w:rsidP="00457F12">
      <w:pPr>
        <w:jc w:val="center"/>
        <w:rPr>
          <w:rFonts w:asciiTheme="majorBidi" w:hAnsiTheme="majorBidi" w:cstheme="majorBidi"/>
        </w:rPr>
      </w:pPr>
      <w:proofErr w:type="spellStart"/>
      <w:r w:rsidRPr="00396BF7">
        <w:rPr>
          <w:rFonts w:asciiTheme="majorBidi" w:hAnsiTheme="majorBidi" w:cstheme="majorBidi"/>
        </w:rPr>
        <w:t>Научныи</w:t>
      </w:r>
      <w:proofErr w:type="spellEnd"/>
      <w:r w:rsidRPr="00396BF7">
        <w:rPr>
          <w:rFonts w:asciiTheme="majorBidi" w:hAnsiTheme="majorBidi" w:cstheme="majorBidi"/>
        </w:rPr>
        <w:t xml:space="preserve">̆ руководитель – Понамарева Анастасия </w:t>
      </w:r>
      <w:proofErr w:type="spellStart"/>
      <w:r w:rsidRPr="00396BF7">
        <w:rPr>
          <w:rFonts w:asciiTheme="majorBidi" w:hAnsiTheme="majorBidi" w:cstheme="majorBidi"/>
        </w:rPr>
        <w:t>Михайловна</w:t>
      </w:r>
      <w:proofErr w:type="spellEnd"/>
    </w:p>
    <w:p w:rsidR="00457F12" w:rsidRPr="00396BF7" w:rsidRDefault="00457F12" w:rsidP="00457F12">
      <w:pPr>
        <w:shd w:val="clear" w:color="auto" w:fill="FFFFFF"/>
        <w:jc w:val="center"/>
        <w:rPr>
          <w:b/>
          <w:i/>
          <w:color w:val="000000"/>
        </w:rPr>
      </w:pPr>
    </w:p>
    <w:p w:rsidR="00457F12" w:rsidRPr="00396BF7" w:rsidRDefault="00457F12" w:rsidP="00457F12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Александрова Анна Андреевна</w:t>
      </w:r>
      <w:r w:rsidRPr="00396BF7">
        <w:rPr>
          <w:b/>
          <w:i/>
          <w:color w:val="000000"/>
        </w:rPr>
        <w:t>,</w:t>
      </w:r>
    </w:p>
    <w:p w:rsidR="00457F12" w:rsidRPr="00396BF7" w:rsidRDefault="00457F12" w:rsidP="00457F12">
      <w:pPr>
        <w:shd w:val="clear" w:color="auto" w:fill="FFFFFF"/>
        <w:jc w:val="center"/>
        <w:rPr>
          <w:color w:val="000000"/>
        </w:rPr>
      </w:pPr>
      <w:r w:rsidRPr="00396BF7">
        <w:rPr>
          <w:i/>
          <w:color w:val="000000"/>
        </w:rPr>
        <w:t xml:space="preserve">Студент, </w:t>
      </w:r>
      <w:r>
        <w:rPr>
          <w:i/>
          <w:color w:val="000000"/>
        </w:rPr>
        <w:t xml:space="preserve">3 </w:t>
      </w:r>
      <w:r w:rsidRPr="00396BF7">
        <w:rPr>
          <w:i/>
          <w:color w:val="000000"/>
        </w:rPr>
        <w:t xml:space="preserve">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457F12" w:rsidRPr="00396BF7" w:rsidRDefault="00457F12" w:rsidP="00457F12">
      <w:pPr>
        <w:shd w:val="clear" w:color="auto" w:fill="FFFFFF"/>
        <w:jc w:val="center"/>
        <w:rPr>
          <w:color w:val="000000"/>
        </w:rPr>
      </w:pPr>
      <w:r w:rsidRPr="00396BF7">
        <w:rPr>
          <w:i/>
          <w:color w:val="000000"/>
          <w:vertAlign w:val="superscript"/>
        </w:rPr>
        <w:t>1</w:t>
      </w:r>
      <w:r w:rsidRPr="00396BF7">
        <w:rPr>
          <w:i/>
          <w:color w:val="000000"/>
        </w:rPr>
        <w:t>Московский государственный университет имени М.В.Ломоносова, </w:t>
      </w:r>
    </w:p>
    <w:p w:rsidR="00457F12" w:rsidRPr="00396BF7" w:rsidRDefault="00457F12" w:rsidP="00457F12">
      <w:pPr>
        <w:shd w:val="clear" w:color="auto" w:fill="FFFFFF"/>
        <w:jc w:val="center"/>
        <w:rPr>
          <w:color w:val="000000"/>
        </w:rPr>
      </w:pPr>
      <w:r w:rsidRPr="00396BF7">
        <w:rPr>
          <w:i/>
          <w:color w:val="000000"/>
        </w:rPr>
        <w:t>Факультет мировой политики</w:t>
      </w:r>
    </w:p>
    <w:p w:rsidR="00457F12" w:rsidRPr="00457F12" w:rsidRDefault="00457F12" w:rsidP="00457F12">
      <w:pPr>
        <w:shd w:val="clear" w:color="auto" w:fill="FFFFFF"/>
        <w:jc w:val="center"/>
        <w:rPr>
          <w:i/>
          <w:color w:val="000000"/>
          <w:lang w:val="en-US"/>
        </w:rPr>
      </w:pPr>
      <w:r w:rsidRPr="00396BF7">
        <w:rPr>
          <w:i/>
          <w:color w:val="000000"/>
          <w:lang w:val="en-US"/>
        </w:rPr>
        <w:t>E</w:t>
      </w:r>
      <w:r w:rsidRPr="00396BF7">
        <w:rPr>
          <w:i/>
          <w:color w:val="000000"/>
        </w:rPr>
        <w:t>–</w:t>
      </w:r>
      <w:r w:rsidRPr="00396BF7">
        <w:rPr>
          <w:i/>
          <w:color w:val="000000"/>
          <w:lang w:val="en-US"/>
        </w:rPr>
        <w:t>mail</w:t>
      </w:r>
      <w:r w:rsidRPr="00396BF7">
        <w:rPr>
          <w:i/>
          <w:color w:val="000000"/>
        </w:rPr>
        <w:t>:</w:t>
      </w:r>
      <w:r w:rsidRPr="00396BF7">
        <w:rPr>
          <w:i/>
          <w:iCs/>
          <w:color w:val="000000"/>
        </w:rPr>
        <w:t xml:space="preserve"> </w:t>
      </w:r>
      <w:proofErr w:type="spellStart"/>
      <w:r>
        <w:rPr>
          <w:i/>
          <w:iCs/>
        </w:rPr>
        <w:t>aackevic</w:t>
      </w:r>
      <w:proofErr w:type="spellEnd"/>
      <w:r>
        <w:rPr>
          <w:i/>
          <w:iCs/>
          <w:lang w:val="en-US"/>
        </w:rPr>
        <w:t>83@gmail.com</w:t>
      </w:r>
    </w:p>
    <w:p w:rsidR="00457F12" w:rsidRPr="00457F12" w:rsidRDefault="00457F12" w:rsidP="00A73B5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3B51" w:rsidRDefault="00A73B51" w:rsidP="00C312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CBF" w:rsidRPr="00C312AA" w:rsidRDefault="00063CBF" w:rsidP="00C312AA">
      <w:pPr>
        <w:jc w:val="both"/>
        <w:rPr>
          <w:rFonts w:ascii="Times New Roman" w:hAnsi="Times New Roman" w:cs="Times New Roman"/>
          <w:sz w:val="28"/>
          <w:szCs w:val="28"/>
        </w:rPr>
      </w:pPr>
      <w:r w:rsidRPr="00C312AA">
        <w:rPr>
          <w:rFonts w:ascii="Times New Roman" w:hAnsi="Times New Roman" w:cs="Times New Roman"/>
          <w:sz w:val="28"/>
          <w:szCs w:val="28"/>
        </w:rPr>
        <w:t xml:space="preserve">В современном отечественном публичном дискурсе российско-сербские отношения интерпретируются преимущественно через метафору братства. Как отметил министр иностранных дел РФ С.В. Лавров в своей статье, опубликованной к 180-летию установления дипломатических отношений России и Сербии: «Даже в годы идеологических расхождений неизменными были готовность прийти на помощь друг другу, а также искренние чувства взаимного уважения и симпатии, скрепленные наследием предков». Взаимодействие между республиками выходит за формальные рамки межгосударственного. И одним из аспектов стабильного развития российско-сербских отношения является совместная деятельность в области политики памяти. </w:t>
      </w:r>
    </w:p>
    <w:p w:rsidR="00063CBF" w:rsidRPr="00C312AA" w:rsidRDefault="00063CBF" w:rsidP="00C312AA">
      <w:pPr>
        <w:jc w:val="both"/>
        <w:rPr>
          <w:rFonts w:ascii="Times New Roman" w:hAnsi="Times New Roman" w:cs="Times New Roman"/>
          <w:sz w:val="28"/>
          <w:szCs w:val="28"/>
        </w:rPr>
      </w:pPr>
      <w:r w:rsidRPr="00C312AA">
        <w:rPr>
          <w:rFonts w:ascii="Times New Roman" w:hAnsi="Times New Roman" w:cs="Times New Roman"/>
          <w:sz w:val="28"/>
          <w:szCs w:val="28"/>
        </w:rPr>
        <w:t xml:space="preserve">Применительно к задаче продвижения российской «мягкой силы на пространстве Сербии, исключительно значимыми представляются усилия по формированию общих «мест памяти», </w:t>
      </w:r>
      <w:r w:rsidR="00C312AA" w:rsidRPr="00C312AA">
        <w:rPr>
          <w:rFonts w:ascii="Times New Roman" w:hAnsi="Times New Roman" w:cs="Times New Roman"/>
          <w:sz w:val="28"/>
          <w:szCs w:val="28"/>
        </w:rPr>
        <w:t xml:space="preserve">общих </w:t>
      </w:r>
      <w:proofErr w:type="spellStart"/>
      <w:r w:rsidR="00C312AA" w:rsidRPr="00C312AA">
        <w:rPr>
          <w:rFonts w:ascii="Times New Roman" w:hAnsi="Times New Roman" w:cs="Times New Roman"/>
          <w:sz w:val="28"/>
          <w:szCs w:val="28"/>
        </w:rPr>
        <w:t>коммеморативных</w:t>
      </w:r>
      <w:proofErr w:type="spellEnd"/>
      <w:r w:rsidR="00C312AA" w:rsidRPr="00C312AA">
        <w:rPr>
          <w:rFonts w:ascii="Times New Roman" w:hAnsi="Times New Roman" w:cs="Times New Roman"/>
          <w:sz w:val="28"/>
          <w:szCs w:val="28"/>
        </w:rPr>
        <w:t xml:space="preserve"> практик, </w:t>
      </w:r>
      <w:r w:rsidRPr="00C312AA">
        <w:rPr>
          <w:rFonts w:ascii="Times New Roman" w:hAnsi="Times New Roman" w:cs="Times New Roman"/>
          <w:sz w:val="28"/>
          <w:szCs w:val="28"/>
        </w:rPr>
        <w:t>призванных транслировать идею крепости уз российского и сербского народов.</w:t>
      </w:r>
      <w:r w:rsidR="00A73B51">
        <w:rPr>
          <w:rFonts w:ascii="Times New Roman" w:hAnsi="Times New Roman" w:cs="Times New Roman"/>
          <w:sz w:val="28"/>
          <w:szCs w:val="28"/>
        </w:rPr>
        <w:t xml:space="preserve"> Причем, важны не только государственные проекты, но и низовые инициативы. </w:t>
      </w:r>
    </w:p>
    <w:p w:rsidR="00063CBF" w:rsidRPr="00C312AA" w:rsidRDefault="00063CBF" w:rsidP="00C312AA">
      <w:pPr>
        <w:jc w:val="both"/>
        <w:rPr>
          <w:rFonts w:ascii="Times New Roman" w:hAnsi="Times New Roman" w:cs="Times New Roman"/>
          <w:sz w:val="28"/>
          <w:szCs w:val="28"/>
        </w:rPr>
      </w:pPr>
      <w:r w:rsidRPr="00C312AA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C312AA" w:rsidRPr="00C312AA">
        <w:rPr>
          <w:rFonts w:ascii="Times New Roman" w:hAnsi="Times New Roman" w:cs="Times New Roman"/>
          <w:sz w:val="28"/>
          <w:szCs w:val="28"/>
        </w:rPr>
        <w:t xml:space="preserve">примера объединяющей </w:t>
      </w:r>
      <w:proofErr w:type="spellStart"/>
      <w:r w:rsidR="00C312AA" w:rsidRPr="00C312AA">
        <w:rPr>
          <w:rFonts w:ascii="Times New Roman" w:hAnsi="Times New Roman" w:cs="Times New Roman"/>
          <w:sz w:val="28"/>
          <w:szCs w:val="28"/>
        </w:rPr>
        <w:t>коммеморативной</w:t>
      </w:r>
      <w:proofErr w:type="spellEnd"/>
      <w:r w:rsidR="00C312AA" w:rsidRPr="00C312AA">
        <w:rPr>
          <w:rFonts w:ascii="Times New Roman" w:hAnsi="Times New Roman" w:cs="Times New Roman"/>
          <w:sz w:val="28"/>
          <w:szCs w:val="28"/>
        </w:rPr>
        <w:t xml:space="preserve"> практики можно привести ежегодный а</w:t>
      </w:r>
      <w:r w:rsidRPr="00C312AA">
        <w:rPr>
          <w:rFonts w:ascii="Times New Roman" w:hAnsi="Times New Roman" w:cs="Times New Roman"/>
          <w:sz w:val="28"/>
          <w:szCs w:val="28"/>
        </w:rPr>
        <w:t xml:space="preserve">втопробег </w:t>
      </w:r>
      <w:r w:rsidR="00C312AA" w:rsidRPr="00C312AA">
        <w:rPr>
          <w:rFonts w:ascii="Times New Roman" w:hAnsi="Times New Roman" w:cs="Times New Roman"/>
          <w:sz w:val="28"/>
          <w:szCs w:val="28"/>
        </w:rPr>
        <w:t>в память о начале Великой Отечественной войны «</w:t>
      </w:r>
      <w:r w:rsidRPr="00C312AA">
        <w:rPr>
          <w:rFonts w:ascii="Times New Roman" w:hAnsi="Times New Roman" w:cs="Times New Roman"/>
          <w:sz w:val="28"/>
          <w:szCs w:val="28"/>
        </w:rPr>
        <w:t>Помним и Гордимся</w:t>
      </w:r>
      <w:r w:rsidR="00C312AA" w:rsidRPr="00C312AA">
        <w:rPr>
          <w:rFonts w:ascii="Times New Roman" w:hAnsi="Times New Roman" w:cs="Times New Roman"/>
          <w:sz w:val="28"/>
          <w:szCs w:val="28"/>
        </w:rPr>
        <w:t xml:space="preserve">». </w:t>
      </w:r>
      <w:r w:rsidRPr="00C312AA">
        <w:rPr>
          <w:rFonts w:ascii="Times New Roman" w:hAnsi="Times New Roman" w:cs="Times New Roman"/>
          <w:sz w:val="28"/>
          <w:szCs w:val="28"/>
        </w:rPr>
        <w:t>Организаторами Автопробега выступ</w:t>
      </w:r>
      <w:r w:rsidR="00C312AA" w:rsidRPr="00C312AA">
        <w:rPr>
          <w:rFonts w:ascii="Times New Roman" w:hAnsi="Times New Roman" w:cs="Times New Roman"/>
          <w:sz w:val="28"/>
          <w:szCs w:val="28"/>
        </w:rPr>
        <w:t>ают</w:t>
      </w:r>
      <w:r w:rsidRPr="00C312AA">
        <w:rPr>
          <w:rFonts w:ascii="Times New Roman" w:hAnsi="Times New Roman" w:cs="Times New Roman"/>
          <w:sz w:val="28"/>
          <w:szCs w:val="28"/>
        </w:rPr>
        <w:t>: Сербское отделение международного Фонда единства,</w:t>
      </w:r>
      <w:r w:rsidR="00C312AA" w:rsidRPr="00C312AA">
        <w:rPr>
          <w:rFonts w:ascii="Times New Roman" w:hAnsi="Times New Roman" w:cs="Times New Roman"/>
          <w:sz w:val="28"/>
          <w:szCs w:val="28"/>
        </w:rPr>
        <w:t xml:space="preserve"> </w:t>
      </w:r>
      <w:r w:rsidRPr="00C312AA">
        <w:rPr>
          <w:rFonts w:ascii="Times New Roman" w:hAnsi="Times New Roman" w:cs="Times New Roman"/>
          <w:sz w:val="28"/>
          <w:szCs w:val="28"/>
        </w:rPr>
        <w:t xml:space="preserve">Русский дом в Белграде и Координационный совет обществ российских соотечественников. </w:t>
      </w:r>
    </w:p>
    <w:p w:rsidR="00C312AA" w:rsidRPr="00C312AA" w:rsidRDefault="00C312AA" w:rsidP="00C312AA">
      <w:pPr>
        <w:jc w:val="both"/>
        <w:rPr>
          <w:rFonts w:ascii="Times New Roman" w:hAnsi="Times New Roman" w:cs="Times New Roman"/>
          <w:sz w:val="28"/>
          <w:szCs w:val="28"/>
        </w:rPr>
      </w:pPr>
      <w:r w:rsidRPr="00C312AA">
        <w:rPr>
          <w:rFonts w:ascii="Times New Roman" w:hAnsi="Times New Roman" w:cs="Times New Roman"/>
          <w:sz w:val="28"/>
          <w:szCs w:val="28"/>
        </w:rPr>
        <w:t xml:space="preserve">Очередным «местом памяти», призванным подчеркнуть общность исторической судьбы русских и сербов, стал открытый 13 сентября на территории </w:t>
      </w:r>
      <w:proofErr w:type="spellStart"/>
      <w:r w:rsidRPr="00C312AA">
        <w:rPr>
          <w:rFonts w:ascii="Times New Roman" w:hAnsi="Times New Roman" w:cs="Times New Roman"/>
          <w:sz w:val="28"/>
          <w:szCs w:val="28"/>
        </w:rPr>
        <w:t>Ясеновацкого</w:t>
      </w:r>
      <w:proofErr w:type="spellEnd"/>
      <w:r w:rsidRPr="00C312AA">
        <w:rPr>
          <w:rFonts w:ascii="Times New Roman" w:hAnsi="Times New Roman" w:cs="Times New Roman"/>
          <w:sz w:val="28"/>
          <w:szCs w:val="28"/>
        </w:rPr>
        <w:t xml:space="preserve"> православного монастыря памятник страданиям русского и сербского народов в годы Второй Мировой войны. </w:t>
      </w:r>
    </w:p>
    <w:p w:rsidR="00C312AA" w:rsidRPr="00C312AA" w:rsidRDefault="00063CBF" w:rsidP="00C312AA">
      <w:pPr>
        <w:jc w:val="both"/>
        <w:rPr>
          <w:rFonts w:ascii="Times New Roman" w:hAnsi="Times New Roman" w:cs="Times New Roman"/>
          <w:sz w:val="28"/>
          <w:szCs w:val="28"/>
        </w:rPr>
      </w:pPr>
      <w:r w:rsidRPr="00C312AA">
        <w:rPr>
          <w:rFonts w:ascii="Times New Roman" w:hAnsi="Times New Roman" w:cs="Times New Roman"/>
          <w:sz w:val="28"/>
          <w:szCs w:val="28"/>
        </w:rPr>
        <w:lastRenderedPageBreak/>
        <w:t>«Места памяти» – своеобразные «верстовые столбы» коллективной памяти обладают огромным объединяющим потенциалом. Памятники,</w:t>
      </w:r>
      <w:r w:rsidR="00C312AA" w:rsidRPr="00C312AA">
        <w:rPr>
          <w:rFonts w:ascii="Times New Roman" w:hAnsi="Times New Roman" w:cs="Times New Roman"/>
          <w:sz w:val="28"/>
          <w:szCs w:val="28"/>
        </w:rPr>
        <w:t xml:space="preserve"> </w:t>
      </w:r>
      <w:r w:rsidRPr="00C312AA">
        <w:rPr>
          <w:rFonts w:ascii="Times New Roman" w:hAnsi="Times New Roman" w:cs="Times New Roman"/>
          <w:sz w:val="28"/>
          <w:szCs w:val="28"/>
        </w:rPr>
        <w:t xml:space="preserve">культурные мероприятия являются символом успешного взаимодействия республики Сербии и Российской Федерации. </w:t>
      </w:r>
    </w:p>
    <w:p w:rsidR="00C312AA" w:rsidRPr="00C312AA" w:rsidRDefault="00063CBF" w:rsidP="00C312AA">
      <w:pPr>
        <w:jc w:val="both"/>
        <w:rPr>
          <w:rFonts w:ascii="Times New Roman" w:hAnsi="Times New Roman" w:cs="Times New Roman"/>
          <w:sz w:val="28"/>
          <w:szCs w:val="28"/>
        </w:rPr>
      </w:pPr>
      <w:r w:rsidRPr="00C312AA">
        <w:rPr>
          <w:rFonts w:ascii="Times New Roman" w:hAnsi="Times New Roman" w:cs="Times New Roman"/>
          <w:sz w:val="28"/>
          <w:szCs w:val="28"/>
        </w:rPr>
        <w:t xml:space="preserve">Это наглядный пример того, как значимы для нас отношения с Сербией. Уважение и почтение культурных традиций </w:t>
      </w:r>
      <w:r w:rsidR="00C312AA">
        <w:rPr>
          <w:rFonts w:ascii="Times New Roman" w:hAnsi="Times New Roman" w:cs="Times New Roman"/>
          <w:sz w:val="28"/>
          <w:szCs w:val="28"/>
        </w:rPr>
        <w:t xml:space="preserve">– залог </w:t>
      </w:r>
      <w:r w:rsidRPr="00C312AA">
        <w:rPr>
          <w:rFonts w:ascii="Times New Roman" w:hAnsi="Times New Roman" w:cs="Times New Roman"/>
          <w:sz w:val="28"/>
          <w:szCs w:val="28"/>
        </w:rPr>
        <w:t xml:space="preserve">успешных дипломатических отношений двух братских народов, чьи истории тесно переплетены друг с другом. </w:t>
      </w:r>
    </w:p>
    <w:p w:rsidR="00A36427" w:rsidRDefault="00063CBF" w:rsidP="00C312A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2AA">
        <w:rPr>
          <w:rFonts w:ascii="Times New Roman" w:hAnsi="Times New Roman" w:cs="Times New Roman"/>
          <w:sz w:val="28"/>
          <w:szCs w:val="28"/>
        </w:rPr>
        <w:t>Расширение пространства политической борьбы за счет охвата мнемонического измерения усиливает позиции России в Сербии, которая даже в современных условиях нарастания геополитического противостояния России с коллективным Западом остается одной из немногих европейских стран, потенциально подверженных – в силу сохраняющейся ценностной общности – воздействию российской «мягкой силы».  </w:t>
      </w:r>
    </w:p>
    <w:p w:rsidR="00457F12" w:rsidRDefault="00457F12" w:rsidP="00C312A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7F12" w:rsidRDefault="00457F12" w:rsidP="00C312A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7F12" w:rsidRPr="00B90A7D" w:rsidRDefault="00457F12" w:rsidP="00457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90A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Источники и литература</w:t>
      </w:r>
    </w:p>
    <w:p w:rsidR="00457F12" w:rsidRPr="00B90A7D" w:rsidRDefault="00457F12" w:rsidP="00457F12"/>
    <w:p w:rsidR="00B90A7D" w:rsidRDefault="00BF54F8" w:rsidP="00B90A7D">
      <w:pPr>
        <w:pStyle w:val="1"/>
        <w:shd w:val="clear" w:color="auto" w:fill="FFFFFF"/>
        <w:spacing w:before="0" w:beforeAutospacing="0" w:after="555" w:afterAutospacing="0"/>
        <w:textAlignment w:val="baseline"/>
        <w:rPr>
          <w:sz w:val="28"/>
          <w:szCs w:val="28"/>
        </w:rPr>
      </w:pPr>
      <w:r>
        <w:rPr>
          <w:b w:val="0"/>
          <w:bCs w:val="0"/>
          <w:color w:val="222222"/>
          <w:sz w:val="28"/>
          <w:szCs w:val="28"/>
        </w:rPr>
        <w:t>1.</w:t>
      </w:r>
      <w:r w:rsidR="00B90A7D" w:rsidRPr="00B90A7D">
        <w:rPr>
          <w:b w:val="0"/>
          <w:bCs w:val="0"/>
          <w:color w:val="222222"/>
          <w:sz w:val="28"/>
          <w:szCs w:val="28"/>
        </w:rPr>
        <w:t xml:space="preserve">Совместная статья Министра иностранных дел России С.В.Лаврова и Министра иностранных дел Сербии </w:t>
      </w:r>
      <w:proofErr w:type="spellStart"/>
      <w:r w:rsidR="00B90A7D" w:rsidRPr="00B90A7D">
        <w:rPr>
          <w:b w:val="0"/>
          <w:bCs w:val="0"/>
          <w:color w:val="222222"/>
          <w:sz w:val="28"/>
          <w:szCs w:val="28"/>
        </w:rPr>
        <w:t>И.Дачича</w:t>
      </w:r>
      <w:proofErr w:type="spellEnd"/>
      <w:r w:rsidR="00B90A7D" w:rsidRPr="00B90A7D">
        <w:rPr>
          <w:b w:val="0"/>
          <w:bCs w:val="0"/>
          <w:color w:val="222222"/>
          <w:sz w:val="28"/>
          <w:szCs w:val="28"/>
        </w:rPr>
        <w:t xml:space="preserve">  </w:t>
      </w:r>
      <w:r w:rsidR="00B90A7D" w:rsidRPr="00B90A7D">
        <w:rPr>
          <w:color w:val="222222"/>
          <w:sz w:val="28"/>
          <w:szCs w:val="28"/>
        </w:rPr>
        <w:t xml:space="preserve"> </w:t>
      </w:r>
      <w:r w:rsidR="00457F12" w:rsidRPr="00457F12">
        <w:rPr>
          <w:color w:val="222222"/>
          <w:sz w:val="28"/>
          <w:szCs w:val="28"/>
        </w:rPr>
        <w:t>«Россия и Сербия – 180 лет дружбы, доверия, сотрудничества»</w:t>
      </w:r>
      <w:r w:rsidR="00457F12" w:rsidRPr="00B90A7D">
        <w:rPr>
          <w:color w:val="222222"/>
          <w:sz w:val="28"/>
          <w:szCs w:val="28"/>
        </w:rPr>
        <w:t xml:space="preserve"> - </w:t>
      </w:r>
      <w:hyperlink r:id="rId4" w:history="1">
        <w:r w:rsidR="00457F12" w:rsidRPr="00B90A7D">
          <w:rPr>
            <w:rStyle w:val="a3"/>
            <w:sz w:val="28"/>
            <w:szCs w:val="28"/>
            <w:lang w:val="en-US"/>
          </w:rPr>
          <w:t>https</w:t>
        </w:r>
        <w:r w:rsidR="00457F12" w:rsidRPr="00B90A7D">
          <w:rPr>
            <w:rStyle w:val="a3"/>
            <w:sz w:val="28"/>
            <w:szCs w:val="28"/>
          </w:rPr>
          <w:t>://</w:t>
        </w:r>
        <w:r w:rsidR="00457F12" w:rsidRPr="00B90A7D">
          <w:rPr>
            <w:rStyle w:val="a3"/>
            <w:sz w:val="28"/>
            <w:szCs w:val="28"/>
            <w:lang w:val="en-US"/>
          </w:rPr>
          <w:t>mid</w:t>
        </w:r>
        <w:r w:rsidR="00457F12" w:rsidRPr="00B90A7D">
          <w:rPr>
            <w:rStyle w:val="a3"/>
            <w:sz w:val="28"/>
            <w:szCs w:val="28"/>
          </w:rPr>
          <w:t>.</w:t>
        </w:r>
        <w:proofErr w:type="spellStart"/>
        <w:r w:rsidR="00457F12" w:rsidRPr="00B90A7D">
          <w:rPr>
            <w:rStyle w:val="a3"/>
            <w:sz w:val="28"/>
            <w:szCs w:val="28"/>
            <w:lang w:val="en-US"/>
          </w:rPr>
          <w:t>ru</w:t>
        </w:r>
        <w:proofErr w:type="spellEnd"/>
        <w:r w:rsidR="00457F12" w:rsidRPr="00B90A7D">
          <w:rPr>
            <w:rStyle w:val="a3"/>
            <w:sz w:val="28"/>
            <w:szCs w:val="28"/>
          </w:rPr>
          <w:t>/</w:t>
        </w:r>
        <w:proofErr w:type="spellStart"/>
        <w:r w:rsidR="00457F12" w:rsidRPr="00B90A7D">
          <w:rPr>
            <w:rStyle w:val="a3"/>
            <w:sz w:val="28"/>
            <w:szCs w:val="28"/>
            <w:lang w:val="en-US"/>
          </w:rPr>
          <w:t>ru</w:t>
        </w:r>
        <w:proofErr w:type="spellEnd"/>
        <w:r w:rsidR="00457F12" w:rsidRPr="00B90A7D">
          <w:rPr>
            <w:rStyle w:val="a3"/>
            <w:sz w:val="28"/>
            <w:szCs w:val="28"/>
          </w:rPr>
          <w:t>/</w:t>
        </w:r>
        <w:r w:rsidR="00457F12" w:rsidRPr="00B90A7D">
          <w:rPr>
            <w:rStyle w:val="a3"/>
            <w:sz w:val="28"/>
            <w:szCs w:val="28"/>
            <w:lang w:val="en-US"/>
          </w:rPr>
          <w:t>foreign</w:t>
        </w:r>
        <w:r w:rsidR="00457F12" w:rsidRPr="00B90A7D">
          <w:rPr>
            <w:rStyle w:val="a3"/>
            <w:sz w:val="28"/>
            <w:szCs w:val="28"/>
          </w:rPr>
          <w:t>_</w:t>
        </w:r>
        <w:r w:rsidR="00457F12" w:rsidRPr="00B90A7D">
          <w:rPr>
            <w:rStyle w:val="a3"/>
            <w:sz w:val="28"/>
            <w:szCs w:val="28"/>
            <w:lang w:val="en-US"/>
          </w:rPr>
          <w:t>policy</w:t>
        </w:r>
        <w:r w:rsidR="00457F12" w:rsidRPr="00B90A7D">
          <w:rPr>
            <w:rStyle w:val="a3"/>
            <w:sz w:val="28"/>
            <w:szCs w:val="28"/>
          </w:rPr>
          <w:t>/</w:t>
        </w:r>
        <w:r w:rsidR="00457F12" w:rsidRPr="00B90A7D">
          <w:rPr>
            <w:rStyle w:val="a3"/>
            <w:sz w:val="28"/>
            <w:szCs w:val="28"/>
            <w:lang w:val="en-US"/>
          </w:rPr>
          <w:t>news</w:t>
        </w:r>
        <w:r w:rsidR="00457F12" w:rsidRPr="00B90A7D">
          <w:rPr>
            <w:rStyle w:val="a3"/>
            <w:sz w:val="28"/>
            <w:szCs w:val="28"/>
          </w:rPr>
          <w:t>/1564181/</w:t>
        </w:r>
      </w:hyperlink>
    </w:p>
    <w:p w:rsidR="00B90A7D" w:rsidRDefault="00BF54F8" w:rsidP="00B90A7D">
      <w:pPr>
        <w:pStyle w:val="1"/>
        <w:shd w:val="clear" w:color="auto" w:fill="FFFFFF"/>
        <w:spacing w:before="0" w:beforeAutospacing="0" w:after="555" w:afterAutospacing="0"/>
        <w:textAlignment w:val="baseline"/>
        <w:rPr>
          <w:b w:val="0"/>
          <w:sz w:val="28"/>
          <w:szCs w:val="28"/>
        </w:rPr>
      </w:pPr>
      <w:r>
        <w:rPr>
          <w:b w:val="0"/>
          <w:color w:val="0A0A0A"/>
          <w:sz w:val="28"/>
          <w:szCs w:val="28"/>
          <w:shd w:val="clear" w:color="auto" w:fill="FEFEFE"/>
        </w:rPr>
        <w:t xml:space="preserve">2. </w:t>
      </w:r>
      <w:r w:rsidR="003328AE" w:rsidRPr="003328AE">
        <w:rPr>
          <w:b w:val="0"/>
          <w:color w:val="0A0A0A"/>
          <w:sz w:val="28"/>
          <w:szCs w:val="28"/>
          <w:shd w:val="clear" w:color="auto" w:fill="FEFEFE"/>
        </w:rPr>
        <w:t>«Помним и чтим</w:t>
      </w:r>
      <w:r w:rsidR="003328AE">
        <w:rPr>
          <w:b w:val="0"/>
          <w:color w:val="0A0A0A"/>
          <w:sz w:val="28"/>
          <w:szCs w:val="28"/>
          <w:shd w:val="clear" w:color="auto" w:fill="FEFEFE"/>
        </w:rPr>
        <w:t xml:space="preserve">»  </w:t>
      </w:r>
      <w:r w:rsidR="003328AE" w:rsidRPr="003328AE">
        <w:rPr>
          <w:b w:val="0"/>
          <w:color w:val="0A0A0A"/>
          <w:sz w:val="28"/>
          <w:szCs w:val="28"/>
          <w:shd w:val="clear" w:color="auto" w:fill="FEFEFE"/>
        </w:rPr>
        <w:t>https://balkanist.ru/pomnim-i-chtim-russkaya-diaspora-provela-avtoprobeg-po-zapadnoj-serbii/</w:t>
      </w:r>
      <w:r w:rsidR="003328AE">
        <w:rPr>
          <w:b w:val="0"/>
          <w:color w:val="0A0A0A"/>
          <w:sz w:val="28"/>
          <w:szCs w:val="28"/>
          <w:shd w:val="clear" w:color="auto" w:fill="FEFEFE"/>
        </w:rPr>
        <w:t xml:space="preserve"> </w:t>
      </w:r>
      <w:r w:rsidR="003328AE" w:rsidRPr="003328AE">
        <w:rPr>
          <w:b w:val="0"/>
          <w:color w:val="0A0A0A"/>
          <w:sz w:val="28"/>
          <w:szCs w:val="28"/>
        </w:rPr>
        <w:br/>
      </w:r>
      <w:hyperlink r:id="rId5" w:history="1">
        <w:r w:rsidR="003328AE" w:rsidRPr="003328AE">
          <w:rPr>
            <w:rStyle w:val="a3"/>
            <w:b w:val="0"/>
            <w:sz w:val="28"/>
            <w:szCs w:val="28"/>
          </w:rPr>
          <w:t xml:space="preserve">«Помним и чтим»: русская диаспора провела автопробег по западной Сербии | </w:t>
        </w:r>
        <w:proofErr w:type="spellStart"/>
        <w:r w:rsidR="003328AE" w:rsidRPr="003328AE">
          <w:rPr>
            <w:rStyle w:val="a3"/>
            <w:b w:val="0"/>
            <w:sz w:val="28"/>
            <w:szCs w:val="28"/>
          </w:rPr>
          <w:t>Балканист</w:t>
        </w:r>
        <w:proofErr w:type="spellEnd"/>
        <w:r w:rsidR="003328AE" w:rsidRPr="003328AE">
          <w:rPr>
            <w:rStyle w:val="a3"/>
            <w:b w:val="0"/>
            <w:sz w:val="28"/>
            <w:szCs w:val="28"/>
          </w:rPr>
          <w:t xml:space="preserve"> (</w:t>
        </w:r>
        <w:proofErr w:type="spellStart"/>
        <w:r w:rsidR="003328AE" w:rsidRPr="003328AE">
          <w:rPr>
            <w:rStyle w:val="a3"/>
            <w:b w:val="0"/>
            <w:sz w:val="28"/>
            <w:szCs w:val="28"/>
          </w:rPr>
          <w:t>balkanist.ru</w:t>
        </w:r>
        <w:proofErr w:type="spellEnd"/>
        <w:r w:rsidR="003328AE" w:rsidRPr="003328AE">
          <w:rPr>
            <w:rStyle w:val="a3"/>
            <w:b w:val="0"/>
            <w:sz w:val="28"/>
            <w:szCs w:val="28"/>
          </w:rPr>
          <w:t>)</w:t>
        </w:r>
      </w:hyperlink>
      <w:r w:rsidR="003328AE">
        <w:rPr>
          <w:b w:val="0"/>
          <w:sz w:val="28"/>
          <w:szCs w:val="28"/>
        </w:rPr>
        <w:t xml:space="preserve"> </w:t>
      </w:r>
    </w:p>
    <w:p w:rsidR="003328AE" w:rsidRDefault="00BF54F8" w:rsidP="00B90A7D">
      <w:pPr>
        <w:pStyle w:val="1"/>
        <w:shd w:val="clear" w:color="auto" w:fill="FFFFFF"/>
        <w:spacing w:before="0" w:beforeAutospacing="0" w:after="555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Памятник страданиям русского и сербского народов</w:t>
      </w:r>
      <w:proofErr w:type="gramStart"/>
      <w:r>
        <w:rPr>
          <w:b w:val="0"/>
          <w:sz w:val="28"/>
          <w:szCs w:val="28"/>
        </w:rPr>
        <w:t xml:space="preserve"> </w:t>
      </w:r>
      <w:r w:rsidR="003328AE">
        <w:rPr>
          <w:b w:val="0"/>
          <w:sz w:val="28"/>
          <w:szCs w:val="28"/>
        </w:rPr>
        <w:t xml:space="preserve"> </w:t>
      </w:r>
      <w:hyperlink r:id="rId6" w:history="1">
        <w:r w:rsidR="003328AE" w:rsidRPr="003328AE">
          <w:rPr>
            <w:rStyle w:val="a3"/>
            <w:b w:val="0"/>
            <w:sz w:val="28"/>
            <w:szCs w:val="28"/>
          </w:rPr>
          <w:t>В</w:t>
        </w:r>
        <w:proofErr w:type="gramEnd"/>
        <w:r w:rsidR="003328AE" w:rsidRPr="003328AE">
          <w:rPr>
            <w:rStyle w:val="a3"/>
            <w:b w:val="0"/>
            <w:sz w:val="28"/>
            <w:szCs w:val="28"/>
          </w:rPr>
          <w:t xml:space="preserve"> хорватском </w:t>
        </w:r>
        <w:proofErr w:type="spellStart"/>
        <w:r w:rsidR="003328AE" w:rsidRPr="003328AE">
          <w:rPr>
            <w:rStyle w:val="a3"/>
            <w:b w:val="0"/>
            <w:sz w:val="28"/>
            <w:szCs w:val="28"/>
          </w:rPr>
          <w:t>Ясеноваце</w:t>
        </w:r>
        <w:proofErr w:type="spellEnd"/>
        <w:r w:rsidR="003328AE" w:rsidRPr="003328AE">
          <w:rPr>
            <w:rStyle w:val="a3"/>
            <w:b w:val="0"/>
            <w:sz w:val="28"/>
            <w:szCs w:val="28"/>
          </w:rPr>
          <w:t xml:space="preserve"> открыли памятник страданиям русского и сербского народов в годы Второй мировой войны | </w:t>
        </w:r>
        <w:proofErr w:type="spellStart"/>
        <w:r w:rsidR="003328AE" w:rsidRPr="003328AE">
          <w:rPr>
            <w:rStyle w:val="a3"/>
            <w:b w:val="0"/>
            <w:sz w:val="28"/>
            <w:szCs w:val="28"/>
          </w:rPr>
          <w:t>Балканист</w:t>
        </w:r>
        <w:proofErr w:type="spellEnd"/>
        <w:r w:rsidR="003328AE" w:rsidRPr="003328AE">
          <w:rPr>
            <w:rStyle w:val="a3"/>
            <w:b w:val="0"/>
            <w:sz w:val="28"/>
            <w:szCs w:val="28"/>
          </w:rPr>
          <w:t xml:space="preserve"> (</w:t>
        </w:r>
        <w:proofErr w:type="spellStart"/>
        <w:r w:rsidR="003328AE" w:rsidRPr="003328AE">
          <w:rPr>
            <w:rStyle w:val="a3"/>
            <w:b w:val="0"/>
            <w:sz w:val="28"/>
            <w:szCs w:val="28"/>
          </w:rPr>
          <w:t>balkanist.ru</w:t>
        </w:r>
        <w:proofErr w:type="spellEnd"/>
        <w:r w:rsidR="003328AE" w:rsidRPr="003328AE">
          <w:rPr>
            <w:rStyle w:val="a3"/>
            <w:b w:val="0"/>
            <w:sz w:val="28"/>
            <w:szCs w:val="28"/>
          </w:rPr>
          <w:t>)</w:t>
        </w:r>
      </w:hyperlink>
    </w:p>
    <w:p w:rsidR="007411EE" w:rsidRPr="007411EE" w:rsidRDefault="00BF54F8" w:rsidP="007411EE">
      <w:pPr>
        <w:shd w:val="clear" w:color="auto" w:fill="FFFFFF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4. </w:t>
      </w:r>
      <w:r w:rsidR="007411E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Перспективы научного изучения  концепции «мягкой силы</w:t>
      </w:r>
      <w:r w:rsidR="007411EE" w:rsidRPr="007411E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</w:t>
      </w:r>
      <w:r w:rsidR="007411E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Н.В. Юдин </w:t>
      </w:r>
      <w:hyperlink r:id="rId7" w:history="1">
        <w:r w:rsidR="007411EE">
          <w:rPr>
            <w:rStyle w:val="a3"/>
          </w:rPr>
          <w:t xml:space="preserve">8-Yudin.docx - </w:t>
        </w:r>
        <w:proofErr w:type="spellStart"/>
        <w:r w:rsidR="007411EE">
          <w:rPr>
            <w:rStyle w:val="a3"/>
          </w:rPr>
          <w:t>Яндекс</w:t>
        </w:r>
        <w:proofErr w:type="spellEnd"/>
        <w:r w:rsidR="007411EE">
          <w:rPr>
            <w:rStyle w:val="a3"/>
          </w:rPr>
          <w:t> Документы (</w:t>
        </w:r>
        <w:proofErr w:type="spellStart"/>
        <w:r w:rsidR="007411EE">
          <w:rPr>
            <w:rStyle w:val="a3"/>
          </w:rPr>
          <w:t>yandex.ru</w:t>
        </w:r>
        <w:proofErr w:type="spellEnd"/>
        <w:r w:rsidR="007411EE">
          <w:rPr>
            <w:rStyle w:val="a3"/>
          </w:rPr>
          <w:t>)</w:t>
        </w:r>
      </w:hyperlink>
      <w:r w:rsidR="007411EE">
        <w:t xml:space="preserve"> </w:t>
      </w:r>
    </w:p>
    <w:p w:rsidR="00BF54F8" w:rsidRPr="003328AE" w:rsidRDefault="00BF54F8" w:rsidP="00B90A7D">
      <w:pPr>
        <w:pStyle w:val="1"/>
        <w:shd w:val="clear" w:color="auto" w:fill="FFFFFF"/>
        <w:spacing w:before="0" w:beforeAutospacing="0" w:after="555" w:afterAutospacing="0"/>
        <w:textAlignment w:val="baseline"/>
        <w:rPr>
          <w:b w:val="0"/>
          <w:sz w:val="28"/>
          <w:szCs w:val="28"/>
        </w:rPr>
      </w:pPr>
    </w:p>
    <w:p w:rsidR="003328AE" w:rsidRPr="003328AE" w:rsidRDefault="003328AE" w:rsidP="00B90A7D">
      <w:pPr>
        <w:pStyle w:val="1"/>
        <w:shd w:val="clear" w:color="auto" w:fill="FFFFFF"/>
        <w:spacing w:before="0" w:beforeAutospacing="0" w:after="555" w:afterAutospacing="0"/>
        <w:textAlignment w:val="baseline"/>
        <w:rPr>
          <w:b w:val="0"/>
          <w:bCs w:val="0"/>
          <w:color w:val="222222"/>
          <w:sz w:val="28"/>
          <w:szCs w:val="28"/>
        </w:rPr>
      </w:pPr>
    </w:p>
    <w:p w:rsidR="00B90A7D" w:rsidRPr="00457F12" w:rsidRDefault="00B90A7D" w:rsidP="00457F12">
      <w:pPr>
        <w:shd w:val="clear" w:color="auto" w:fill="FFFFFF"/>
        <w:spacing w:after="555" w:line="240" w:lineRule="auto"/>
        <w:textAlignment w:val="baseline"/>
        <w:outlineLvl w:val="0"/>
      </w:pPr>
    </w:p>
    <w:p w:rsidR="00457F12" w:rsidRPr="00457F12" w:rsidRDefault="00457F12" w:rsidP="00457F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7F12" w:rsidRPr="00457F12" w:rsidSect="00A3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BF"/>
    <w:rsid w:val="00063CBF"/>
    <w:rsid w:val="00306C97"/>
    <w:rsid w:val="003328AE"/>
    <w:rsid w:val="00445F4C"/>
    <w:rsid w:val="00457F12"/>
    <w:rsid w:val="007411EE"/>
    <w:rsid w:val="00A36427"/>
    <w:rsid w:val="00A73B51"/>
    <w:rsid w:val="00AD26D9"/>
    <w:rsid w:val="00B27F83"/>
    <w:rsid w:val="00B90A7D"/>
    <w:rsid w:val="00BF54F8"/>
    <w:rsid w:val="00C312AA"/>
    <w:rsid w:val="00E5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27"/>
  </w:style>
  <w:style w:type="paragraph" w:styleId="1">
    <w:name w:val="heading 1"/>
    <w:basedOn w:val="a"/>
    <w:link w:val="10"/>
    <w:uiPriority w:val="9"/>
    <w:qFormat/>
    <w:rsid w:val="00457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0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F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57F1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0A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yandex.ru/docs/view?tm=1709139906&amp;tld=ru&amp;lang=ru&amp;name=8-Yudin.docx&amp;text=%D0%BC%D1%8F%D0%B3%D0%BA%D0%B0%D1%8F%20%D1%81%D0%B8%D0%BB%D0%B0%20%D1%8E%D0%B4%D0%B8%D0%BD%20%D0%BD%D0%B8%D0%BA%D0%BE%D0%BB%D0%B0%D0%B9%20%D0%B2%D0%B0%D0%B4%D0%B8%D0%BC%D0%BE%D0%B2%D0%B8%D1%87&amp;url=https%3A%2F%2Fwww.risa.ru%2Fimages%2F10theses%2F3-5%2F8-Yudin.docx&amp;lr=213&amp;mime=docx&amp;l10n=ru&amp;sign=1bc3fb2dc3da021216374e934b5c33c9&amp;keyno=0&amp;serpParams=tm%3D1709139906%26tld%3Dru%26lang%3Dru%26name%3D8-Yudin.docx%26text%3D%25D0%25BC%25D1%258F%25D0%25B3%25D0%25BA%25D0%25B0%25D1%258F%2B%25D1%2581%25D0%25B8%25D0%25BB%25D0%25B0%2B%25D1%258E%25D0%25B4%25D0%25B8%25D0%25BD%2B%25D0%25BD%25D0%25B8%25D0%25BA%25D0%25BE%25D0%25BB%25D0%25B0%25D0%25B9%2B%25D0%25B2%25D0%25B0%25D0%25B4%25D0%25B8%25D0%25BC%25D0%25BE%25D0%25B2%25D0%25B8%25D1%2587%26url%3Dhttps%253A%2F%2Fwww.risa.ru%2Fimages%2F10theses%2F3-5%2F8-Yudin.docx%26lr%3D213%26mime%3Ddocx%26l10n%3Dru%26sign%3D1bc3fb2dc3da021216374e934b5c33c9%26keyno%3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lkanist.ru/v-yasenovatse-otkryli-pamyatnik-stradaniyam-russkogo-i-serbskogo-narodov/" TargetMode="External"/><Relationship Id="rId5" Type="http://schemas.openxmlformats.org/officeDocument/2006/relationships/hyperlink" Target="https://balkanist.ru/pomnim-i-chtim-russkaya-diaspora-provela-avtoprobeg-po-zapadnoj-serbii/" TargetMode="External"/><Relationship Id="rId4" Type="http://schemas.openxmlformats.org/officeDocument/2006/relationships/hyperlink" Target="https://mid.ru/ru/foreign_policy/news/156418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Анастасия</dc:creator>
  <cp:lastModifiedBy>NOTEBOOK</cp:lastModifiedBy>
  <cp:revision>2</cp:revision>
  <dcterms:created xsi:type="dcterms:W3CDTF">2024-02-28T17:09:00Z</dcterms:created>
  <dcterms:modified xsi:type="dcterms:W3CDTF">2024-02-28T17:09:00Z</dcterms:modified>
</cp:coreProperties>
</file>