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19E4" w14:textId="7E44EBCE" w:rsidR="00D96E94" w:rsidRPr="00D96E94" w:rsidRDefault="00D96E94" w:rsidP="00D96E9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96E94">
        <w:rPr>
          <w:rFonts w:ascii="TimesNewRomanPSMT" w:hAnsi="TimesNewRomanPSMT" w:cs="TimesNewRomanPSMT"/>
          <w:b/>
          <w:bCs/>
          <w:color w:val="000000"/>
          <w:lang w:val="ru-RU"/>
        </w:rPr>
        <w:t>К</w:t>
      </w:r>
      <w:r w:rsidRPr="00D96E94">
        <w:rPr>
          <w:rFonts w:ascii="Times New Roman" w:hAnsi="Times New Roman" w:cs="Times New Roman"/>
          <w:b/>
          <w:bCs/>
          <w:lang w:val="ru-RU"/>
        </w:rPr>
        <w:t>итайско-американская «торгово-санкционная война» и её влияние на</w:t>
      </w:r>
    </w:p>
    <w:p w14:paraId="30F6E4B2" w14:textId="77777777" w:rsidR="00D96E94" w:rsidRPr="00D96E94" w:rsidRDefault="00D96E94" w:rsidP="00D96E9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96E94">
        <w:rPr>
          <w:rFonts w:ascii="Times New Roman" w:hAnsi="Times New Roman" w:cs="Times New Roman"/>
          <w:b/>
          <w:bCs/>
          <w:lang w:val="ru-RU"/>
        </w:rPr>
        <w:t>формирование «новой биполярности»</w:t>
      </w:r>
    </w:p>
    <w:p w14:paraId="4ECC5A0C" w14:textId="739DF305" w:rsidR="00676F19" w:rsidRDefault="00676F19" w:rsidP="00D96E94">
      <w:pPr>
        <w:pStyle w:val="Normal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 w:rsidRPr="00676F19"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Синь Ф.</w:t>
      </w:r>
    </w:p>
    <w:p w14:paraId="32FFEE28" w14:textId="4D5E6993" w:rsidR="00676F19" w:rsidRDefault="00676F19" w:rsidP="00D96E94">
      <w:pPr>
        <w:pStyle w:val="Normal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676F19">
        <w:rPr>
          <w:rFonts w:ascii="Times New Roman" w:hAnsi="Times New Roman" w:cs="Times New Roman"/>
          <w:i/>
          <w:iCs/>
          <w:color w:val="000000"/>
          <w:lang w:val="ru-RU"/>
        </w:rPr>
        <w:t>Студент</w:t>
      </w:r>
    </w:p>
    <w:p w14:paraId="405A1CF6" w14:textId="45F34FEE" w:rsidR="00676F19" w:rsidRPr="00676F19" w:rsidRDefault="00676F19" w:rsidP="00D96E94">
      <w:pPr>
        <w:pStyle w:val="Normal"/>
        <w:jc w:val="center"/>
        <w:rPr>
          <w:rStyle w:val="a3"/>
          <w:rFonts w:ascii="Times New Roman" w:hAnsi="Times New Roman" w:cs="Times New Roman"/>
          <w:color w:val="353535"/>
          <w:shd w:val="clear" w:color="auto" w:fill="FFFFFF"/>
        </w:rPr>
      </w:pPr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 xml:space="preserve">Московский государственный университет имени </w:t>
      </w:r>
      <w:proofErr w:type="spellStart"/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М.В.Ломоносова</w:t>
      </w:r>
      <w:proofErr w:type="spellEnd"/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,</w:t>
      </w:r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</w:rPr>
        <w:t> </w:t>
      </w:r>
    </w:p>
    <w:p w14:paraId="3D642804" w14:textId="1FA5E398" w:rsidR="00676F19" w:rsidRDefault="00676F19" w:rsidP="00D96E94">
      <w:pPr>
        <w:pStyle w:val="Normal"/>
        <w:jc w:val="center"/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</w:pPr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Факультет мировой политики</w:t>
      </w:r>
      <w:r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, Москва, Россия</w:t>
      </w:r>
    </w:p>
    <w:p w14:paraId="6E699861" w14:textId="7D2D81E0" w:rsidR="00676F19" w:rsidRDefault="00676F19" w:rsidP="00D96E94">
      <w:pPr>
        <w:pStyle w:val="Normal"/>
        <w:jc w:val="center"/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</w:pPr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E–</w:t>
      </w:r>
      <w:proofErr w:type="gramStart"/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mail:</w:t>
      </w:r>
      <w:r w:rsidRPr="00676F19">
        <w:rPr>
          <w:rStyle w:val="a3"/>
          <w:rFonts w:ascii="Times New Roman" w:hAnsi="Times New Roman" w:cs="Times New Roman"/>
          <w:color w:val="353535"/>
          <w:shd w:val="clear" w:color="auto" w:fill="FFFFFF"/>
          <w:lang w:val="ru-RU"/>
        </w:rPr>
        <w:t>1032185346@pfur.ru</w:t>
      </w:r>
      <w:proofErr w:type="gramEnd"/>
    </w:p>
    <w:p w14:paraId="5934D313" w14:textId="739FC68A" w:rsidR="00D96E94" w:rsidRPr="00D96E94" w:rsidRDefault="00D96E94" w:rsidP="00D96E94">
      <w:pPr>
        <w:rPr>
          <w:lang w:val="ru-RU"/>
        </w:rPr>
      </w:pPr>
    </w:p>
    <w:p w14:paraId="413135D0" w14:textId="016EC178" w:rsidR="00D96E94" w:rsidRDefault="00D96E94" w:rsidP="00557ECD">
      <w:pPr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D96E94">
        <w:rPr>
          <w:rFonts w:ascii="Times New Roman" w:hAnsi="Times New Roman" w:cs="Times New Roman"/>
          <w:color w:val="000000"/>
          <w:lang w:val="ru-RU"/>
        </w:rPr>
        <w:t>Начиная с нового столетия развитие Китая стало одним из важных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96E94">
        <w:rPr>
          <w:rFonts w:ascii="Times New Roman" w:hAnsi="Times New Roman" w:cs="Times New Roman"/>
          <w:color w:val="000000"/>
          <w:lang w:val="ru-RU"/>
        </w:rPr>
        <w:t>факторов изменения международной системы, характеризующейся созданием новых международных организаций развивающихся стран, в которых уже не присутствуют страны «коллективного Запада». Таким образом, идет процесс консолидации и структуризации стран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«коллективного </w:t>
      </w:r>
      <w:proofErr w:type="spellStart"/>
      <w:r w:rsidRPr="00D96E94">
        <w:rPr>
          <w:rFonts w:ascii="Times New Roman" w:hAnsi="Times New Roman" w:cs="Times New Roman"/>
          <w:color w:val="000000"/>
          <w:lang w:val="ru-RU"/>
        </w:rPr>
        <w:t>Незапада</w:t>
      </w:r>
      <w:proofErr w:type="spellEnd"/>
      <w:r w:rsidRPr="00D96E94">
        <w:rPr>
          <w:rFonts w:ascii="Times New Roman" w:hAnsi="Times New Roman" w:cs="Times New Roman"/>
          <w:color w:val="000000"/>
          <w:lang w:val="ru-RU"/>
        </w:rPr>
        <w:t xml:space="preserve">». </w:t>
      </w:r>
      <w:r w:rsidRPr="00D96E94">
        <w:rPr>
          <w:rFonts w:ascii="Times New Roman" w:hAnsi="Times New Roman" w:cs="Times New Roman"/>
          <w:color w:val="000000"/>
          <w:lang w:val="ru-RU"/>
        </w:rPr>
        <w:t>П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родолжающийся рост роли Китая подвергается санкционному и идеологическому давлению и различным ограничениям со стороны существующей </w:t>
      </w:r>
      <w:proofErr w:type="spellStart"/>
      <w:r w:rsidRPr="00D96E94">
        <w:rPr>
          <w:rFonts w:ascii="Times New Roman" w:hAnsi="Times New Roman" w:cs="Times New Roman"/>
          <w:color w:val="000000"/>
          <w:lang w:val="ru-RU"/>
        </w:rPr>
        <w:t>американоцентричной</w:t>
      </w:r>
      <w:proofErr w:type="spellEnd"/>
      <w:r w:rsidRPr="00D96E94">
        <w:rPr>
          <w:rFonts w:ascii="Times New Roman" w:hAnsi="Times New Roman" w:cs="Times New Roman"/>
          <w:color w:val="000000"/>
          <w:lang w:val="ru-RU"/>
        </w:rPr>
        <w:t xml:space="preserve"> системы</w:t>
      </w:r>
      <w:r w:rsidR="00120310">
        <w:rPr>
          <w:rFonts w:ascii="Times New Roman" w:hAnsi="Times New Roman" w:cs="Times New Roman"/>
          <w:color w:val="000000"/>
          <w:lang w:val="ru-RU"/>
        </w:rPr>
        <w:t xml:space="preserve">, что проявляются в «торгово-санкционной войне», развязанной Вашингтоном против Пекина. 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В научных кругах существует множество различных суждений о </w:t>
      </w:r>
      <w:r w:rsidR="00A70725">
        <w:rPr>
          <w:rFonts w:ascii="Times New Roman" w:hAnsi="Times New Roman" w:cs="Times New Roman"/>
          <w:color w:val="000000"/>
          <w:lang w:val="ru-RU"/>
        </w:rPr>
        <w:t xml:space="preserve">формировании «новой биполярности» во главе с США и Китаем и перспективе развития «торгово-санкционной войны». </w:t>
      </w:r>
      <w:r w:rsidRPr="00D96E94">
        <w:rPr>
          <w:rFonts w:ascii="Times New Roman" w:hAnsi="Times New Roman" w:cs="Times New Roman"/>
          <w:color w:val="000000"/>
          <w:lang w:val="ru-RU"/>
        </w:rPr>
        <w:t xml:space="preserve">В этом контексте актуальным представляется изучение заявленной темы в теоретическом и практическом значении. </w:t>
      </w:r>
    </w:p>
    <w:p w14:paraId="76702505" w14:textId="789048D0" w:rsidR="00735CAF" w:rsidRDefault="00735CAF" w:rsidP="00735CAF">
      <w:pPr>
        <w:ind w:leftChars="50" w:left="120" w:firstLineChars="15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735CAF">
        <w:rPr>
          <w:rFonts w:ascii="Times New Roman" w:hAnsi="Times New Roman" w:cs="Times New Roman"/>
          <w:color w:val="000000"/>
          <w:lang w:val="ru-RU"/>
        </w:rPr>
        <w:t>Целью исследования</w:t>
      </w:r>
      <w:r w:rsidRPr="00735CAF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735CAF">
        <w:rPr>
          <w:rFonts w:ascii="Times New Roman" w:hAnsi="Times New Roman" w:cs="Times New Roman"/>
          <w:color w:val="000000"/>
          <w:lang w:val="ru-RU"/>
        </w:rPr>
        <w:t>является</w:t>
      </w:r>
      <w:r>
        <w:rPr>
          <w:rFonts w:ascii="Times New Roman" w:hAnsi="Times New Roman" w:cs="Times New Roman"/>
          <w:color w:val="000000"/>
          <w:lang w:val="ru-RU"/>
        </w:rPr>
        <w:t xml:space="preserve"> выявление влияния китайско-американской «торгово-санкционной войны» на международную систему</w:t>
      </w:r>
      <w:r>
        <w:rPr>
          <w:rFonts w:ascii="Times New Roman" w:hAnsi="Times New Roman" w:cs="Times New Roman" w:hint="eastAsia"/>
          <w:color w:val="000000"/>
          <w:lang w:val="ru-RU"/>
        </w:rPr>
        <w:t>.</w:t>
      </w:r>
    </w:p>
    <w:p w14:paraId="5442865B" w14:textId="214B5EE4" w:rsidR="002F1437" w:rsidRPr="002F1437" w:rsidRDefault="002F1437" w:rsidP="002F1437">
      <w:pPr>
        <w:ind w:firstLineChars="200" w:firstLine="480"/>
        <w:jc w:val="both"/>
        <w:rPr>
          <w:rFonts w:ascii="Times New Roman" w:hAnsi="Times New Roman" w:cs="Times New Roman"/>
          <w:lang w:val="ru-RU"/>
        </w:rPr>
      </w:pPr>
      <w:r w:rsidRPr="002F1437">
        <w:rPr>
          <w:rFonts w:ascii="Times New Roman" w:hAnsi="Times New Roman" w:cs="Times New Roman"/>
          <w:color w:val="000000"/>
          <w:lang w:val="ru-RU"/>
        </w:rPr>
        <w:t xml:space="preserve">В работе используется ряд методов, которые помогли структурировать и обосновать работу. Системный анализ был использован для изучения международной системы в целом и составляющих этой системы с учетом факторов, оказывающих влияние на ее существование или функционирование. Следующий метод – метод сопоставительного анализа. Он помог автору выявить трансформацию </w:t>
      </w:r>
      <w:r>
        <w:rPr>
          <w:rFonts w:ascii="Times New Roman" w:hAnsi="Times New Roman" w:cs="Times New Roman"/>
          <w:color w:val="000000"/>
          <w:lang w:val="ru-RU"/>
        </w:rPr>
        <w:t>международной системы</w:t>
      </w:r>
      <w:r w:rsidRPr="002F1437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3DDA9338" w14:textId="25B41B76" w:rsidR="004C4306" w:rsidRDefault="00557ECD" w:rsidP="004C4306">
      <w:pPr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557ECD">
        <w:rPr>
          <w:rFonts w:ascii="Times New Roman" w:hAnsi="Times New Roman" w:cs="Times New Roman"/>
          <w:color w:val="000000"/>
          <w:lang w:val="ru-RU"/>
        </w:rPr>
        <w:t>После начала проведения Политики реформ и открытости в Китае</w:t>
      </w:r>
      <w:r w:rsidR="00CB41C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557ECD">
        <w:rPr>
          <w:rFonts w:ascii="Times New Roman" w:hAnsi="Times New Roman" w:cs="Times New Roman"/>
          <w:color w:val="000000"/>
          <w:lang w:val="ru-RU"/>
        </w:rPr>
        <w:t>китайско</w:t>
      </w:r>
      <w:r w:rsidR="00735CAF">
        <w:rPr>
          <w:rFonts w:ascii="Times New Roman" w:hAnsi="Times New Roman" w:cs="Times New Roman"/>
          <w:color w:val="000000"/>
          <w:lang w:val="ru-RU"/>
        </w:rPr>
        <w:t>-</w:t>
      </w:r>
      <w:r w:rsidRPr="00557ECD">
        <w:rPr>
          <w:rFonts w:ascii="Times New Roman" w:hAnsi="Times New Roman" w:cs="Times New Roman"/>
          <w:color w:val="000000"/>
          <w:lang w:val="ru-RU"/>
        </w:rPr>
        <w:t>американские торговые споры не являлись редкостью, причины разные, но масштабы споров очень ограничены. Однако, после прихода к власти администрации Трампа</w:t>
      </w:r>
      <w:r w:rsidR="004C430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B41CD">
        <w:rPr>
          <w:rFonts w:ascii="Times New Roman" w:hAnsi="Times New Roman" w:cs="Times New Roman"/>
          <w:color w:val="000000"/>
          <w:lang w:val="ru-RU"/>
        </w:rPr>
        <w:t xml:space="preserve">США </w:t>
      </w:r>
      <w:r w:rsidRPr="00557ECD">
        <w:rPr>
          <w:rFonts w:ascii="Times New Roman" w:hAnsi="Times New Roman" w:cs="Times New Roman"/>
          <w:color w:val="000000"/>
          <w:lang w:val="ru-RU"/>
        </w:rPr>
        <w:t>объявил</w:t>
      </w:r>
      <w:r w:rsidR="00CB41CD">
        <w:rPr>
          <w:rFonts w:ascii="Times New Roman" w:hAnsi="Times New Roman" w:cs="Times New Roman"/>
          <w:color w:val="000000"/>
          <w:lang w:val="ru-RU"/>
        </w:rPr>
        <w:t>и</w:t>
      </w:r>
      <w:r w:rsidRPr="00557ECD">
        <w:rPr>
          <w:rFonts w:ascii="Times New Roman" w:hAnsi="Times New Roman" w:cs="Times New Roman"/>
          <w:color w:val="000000"/>
          <w:lang w:val="ru-RU"/>
        </w:rPr>
        <w:t xml:space="preserve"> о введении дополнительных тарифов в размере 10%–25% на более чем 500 миллиардов долларов США на товары, экспортируемые из Китая. Это, очевидно, не простой торговый спор, как было в прошлом, поэтому ее называют </w:t>
      </w:r>
      <w:r w:rsidR="00735CAF" w:rsidRPr="00557ECD">
        <w:rPr>
          <w:rFonts w:ascii="Times New Roman" w:hAnsi="Times New Roman" w:cs="Times New Roman"/>
          <w:color w:val="000000"/>
          <w:lang w:val="ru-RU"/>
        </w:rPr>
        <w:t>китайско-американской</w:t>
      </w:r>
      <w:r w:rsidRPr="00557ECD">
        <w:rPr>
          <w:rFonts w:ascii="Times New Roman" w:hAnsi="Times New Roman" w:cs="Times New Roman"/>
          <w:color w:val="000000"/>
          <w:lang w:val="ru-RU"/>
        </w:rPr>
        <w:t xml:space="preserve"> торговой войной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827B4" w:rsidRPr="00E827B4">
        <w:rPr>
          <w:rFonts w:ascii="Times New Roman" w:hAnsi="Times New Roman" w:cs="Times New Roman"/>
          <w:color w:val="000000"/>
          <w:lang w:val="ru-RU"/>
        </w:rPr>
        <w:t>[</w:t>
      </w:r>
      <w:r w:rsidR="009F733A" w:rsidRPr="009F733A">
        <w:rPr>
          <w:rFonts w:ascii="Times New Roman" w:hAnsi="Times New Roman" w:cs="Times New Roman"/>
          <w:color w:val="000000"/>
          <w:lang w:val="ru-RU"/>
        </w:rPr>
        <w:t>4</w:t>
      </w:r>
      <w:r w:rsidR="00E827B4" w:rsidRPr="00E827B4">
        <w:rPr>
          <w:rFonts w:ascii="Times New Roman" w:hAnsi="Times New Roman" w:cs="Times New Roman"/>
          <w:color w:val="000000"/>
          <w:lang w:val="ru-RU"/>
        </w:rPr>
        <w:t>]</w:t>
      </w:r>
      <w:r w:rsidRPr="00557ECD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44B9FAF5" w14:textId="1826DB32" w:rsidR="002F1437" w:rsidRPr="00040865" w:rsidRDefault="004C4306" w:rsidP="00040865">
      <w:pPr>
        <w:ind w:firstLineChars="200" w:firstLine="480"/>
        <w:jc w:val="both"/>
        <w:rPr>
          <w:rFonts w:ascii="Times New Roman" w:hAnsi="Times New Roman" w:cs="Times New Roman" w:hint="eastAsia"/>
          <w:lang w:val="ru-RU"/>
        </w:rPr>
      </w:pPr>
      <w:r w:rsidRPr="004C4306">
        <w:rPr>
          <w:rFonts w:ascii="Times New Roman" w:hAnsi="Times New Roman" w:cs="Times New Roman"/>
          <w:color w:val="000000"/>
          <w:lang w:val="ru-RU"/>
        </w:rPr>
        <w:t xml:space="preserve">Следует сказать, что 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с 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началом «торгово-санкционной войны» 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голос </w:t>
      </w:r>
      <w:r>
        <w:rPr>
          <w:rFonts w:ascii="Times New Roman" w:hAnsi="Times New Roman" w:cs="Times New Roman"/>
          <w:color w:val="000000"/>
          <w:lang w:val="ru-RU"/>
        </w:rPr>
        <w:t xml:space="preserve">о формировании </w:t>
      </w:r>
      <w:r w:rsidRPr="004C4306">
        <w:rPr>
          <w:rFonts w:ascii="Times New Roman" w:hAnsi="Times New Roman" w:cs="Times New Roman"/>
          <w:color w:val="000000"/>
          <w:lang w:val="ru-RU"/>
        </w:rPr>
        <w:t>китайско-американской «биполярности» стал громче в политических 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C4306">
        <w:rPr>
          <w:rFonts w:ascii="Times New Roman" w:hAnsi="Times New Roman" w:cs="Times New Roman"/>
          <w:color w:val="000000"/>
          <w:lang w:val="ru-RU"/>
        </w:rPr>
        <w:t>академических кругах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827B4" w:rsidRPr="00E827B4">
        <w:rPr>
          <w:rFonts w:ascii="Times New Roman" w:hAnsi="Times New Roman" w:cs="Times New Roman"/>
          <w:color w:val="000000"/>
          <w:lang w:val="ru-RU"/>
        </w:rPr>
        <w:t>[2]</w:t>
      </w:r>
      <w:r w:rsidRPr="004C4306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Ученные приводят такие аргументы, как сокращение разрыва между экономиками США и Китая</w:t>
      </w:r>
      <w:r w:rsidR="009F733A" w:rsidRPr="009F733A">
        <w:rPr>
          <w:rFonts w:ascii="Times New Roman" w:hAnsi="Times New Roman" w:cs="Times New Roman"/>
          <w:color w:val="000000"/>
          <w:lang w:val="ru-RU"/>
        </w:rPr>
        <w:t xml:space="preserve"> [1]</w:t>
      </w:r>
      <w:r>
        <w:rPr>
          <w:rFonts w:ascii="Times New Roman" w:hAnsi="Times New Roman" w:cs="Times New Roman"/>
          <w:color w:val="000000"/>
          <w:lang w:val="ru-RU"/>
        </w:rPr>
        <w:t>, большой процент агрегированного экономического пок</w:t>
      </w:r>
      <w:r w:rsidRPr="004C4306">
        <w:rPr>
          <w:rFonts w:ascii="Times New Roman" w:hAnsi="Times New Roman" w:cs="Times New Roman"/>
          <w:color w:val="000000"/>
          <w:lang w:val="ru-RU"/>
        </w:rPr>
        <w:t>азателя Китая и США в мировой экономике</w:t>
      </w:r>
      <w:r>
        <w:rPr>
          <w:rFonts w:ascii="Times New Roman" w:hAnsi="Times New Roman" w:cs="Times New Roman"/>
          <w:color w:val="000000"/>
          <w:lang w:val="ru-RU"/>
        </w:rPr>
        <w:t xml:space="preserve"> и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C4306">
        <w:rPr>
          <w:rFonts w:ascii="Times New Roman" w:hAnsi="Times New Roman" w:cs="Times New Roman"/>
          <w:color w:val="000000"/>
          <w:lang w:val="ru-RU"/>
        </w:rPr>
        <w:t>лидер</w:t>
      </w:r>
      <w:r w:rsidRPr="004C4306">
        <w:rPr>
          <w:rFonts w:ascii="Times New Roman" w:hAnsi="Times New Roman" w:cs="Times New Roman"/>
          <w:color w:val="000000"/>
          <w:lang w:val="ru-RU"/>
        </w:rPr>
        <w:t>ство Китая и США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 в продолжающейся новой научно-технической революции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827B4" w:rsidRPr="00E827B4">
        <w:rPr>
          <w:rFonts w:ascii="Times New Roman" w:hAnsi="Times New Roman" w:cs="Times New Roman"/>
          <w:color w:val="000000"/>
          <w:lang w:val="ru-RU"/>
        </w:rPr>
        <w:t>[</w:t>
      </w:r>
      <w:r w:rsidR="009F733A">
        <w:rPr>
          <w:rFonts w:ascii="Times New Roman" w:hAnsi="Times New Roman" w:cs="Times New Roman"/>
          <w:color w:val="000000"/>
          <w:lang w:val="ru-RU"/>
        </w:rPr>
        <w:t>2</w:t>
      </w:r>
      <w:r w:rsidR="00E827B4" w:rsidRPr="00E827B4">
        <w:rPr>
          <w:rFonts w:ascii="Times New Roman" w:hAnsi="Times New Roman" w:cs="Times New Roman"/>
          <w:color w:val="000000"/>
          <w:lang w:val="ru-RU"/>
        </w:rPr>
        <w:t>]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lang w:val="ru-RU"/>
        </w:rPr>
        <w:t>отличии от</w:t>
      </w:r>
      <w:r w:rsidR="00040865">
        <w:rPr>
          <w:rFonts w:ascii="Times New Roman" w:hAnsi="Times New Roman" w:cs="Times New Roman"/>
          <w:color w:val="000000"/>
          <w:lang w:val="ru-RU"/>
        </w:rPr>
        <w:t xml:space="preserve"> Холодной войны в </w:t>
      </w:r>
      <w:r w:rsidRPr="004C4306">
        <w:rPr>
          <w:rFonts w:ascii="Times New Roman" w:hAnsi="Times New Roman" w:cs="Times New Roman"/>
          <w:color w:val="000000"/>
          <w:lang w:val="ru-RU"/>
        </w:rPr>
        <w:t xml:space="preserve">китайско-американской биполярной структуре, военной мощи Китая было бы трудно сравниться с США на достаточно длительном историческом этапе, но экономическая мощь Китая ненамного отстает от Соединенных Штатов и со </w:t>
      </w:r>
      <w:r w:rsidRPr="00040865">
        <w:rPr>
          <w:rFonts w:ascii="Times New Roman" w:hAnsi="Times New Roman" w:cs="Times New Roman"/>
          <w:color w:val="000000"/>
          <w:lang w:val="ru-RU"/>
        </w:rPr>
        <w:t>временем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40865">
        <w:rPr>
          <w:rFonts w:ascii="Times New Roman" w:hAnsi="Times New Roman" w:cs="Times New Roman"/>
          <w:color w:val="000000"/>
          <w:lang w:val="ru-RU"/>
        </w:rPr>
        <w:t>может даже превзойти Соединенны</w:t>
      </w:r>
      <w:r w:rsidR="00030DA8">
        <w:rPr>
          <w:rFonts w:ascii="Times New Roman" w:hAnsi="Times New Roman" w:cs="Times New Roman"/>
          <w:color w:val="000000"/>
          <w:lang w:val="ru-RU"/>
        </w:rPr>
        <w:t>х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Штат</w:t>
      </w:r>
      <w:r w:rsidR="00030DA8">
        <w:rPr>
          <w:rFonts w:ascii="Times New Roman" w:hAnsi="Times New Roman" w:cs="Times New Roman"/>
          <w:color w:val="000000"/>
          <w:lang w:val="ru-RU"/>
        </w:rPr>
        <w:t>ов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и занять </w:t>
      </w:r>
      <w:r w:rsidR="00040865" w:rsidRPr="00040865">
        <w:rPr>
          <w:rFonts w:ascii="Times New Roman" w:hAnsi="Times New Roman" w:cs="Times New Roman"/>
          <w:lang w:val="ru-RU"/>
        </w:rPr>
        <w:t>э</w:t>
      </w:r>
      <w:r w:rsidRPr="00040865">
        <w:rPr>
          <w:rFonts w:ascii="Times New Roman" w:hAnsi="Times New Roman" w:cs="Times New Roman"/>
          <w:color w:val="000000"/>
          <w:lang w:val="ru-RU"/>
        </w:rPr>
        <w:t>кономическое преимущество</w:t>
      </w:r>
      <w:r w:rsidR="009F733A" w:rsidRPr="009F733A">
        <w:rPr>
          <w:rFonts w:ascii="Times New Roman" w:hAnsi="Times New Roman" w:cs="Times New Roman"/>
          <w:color w:val="000000"/>
          <w:lang w:val="ru-RU"/>
        </w:rPr>
        <w:t xml:space="preserve"> [3]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040865">
        <w:rPr>
          <w:rFonts w:ascii="Times New Roman" w:hAnsi="Times New Roman" w:cs="Times New Roman"/>
          <w:color w:val="000000"/>
          <w:lang w:val="ru-RU"/>
        </w:rPr>
        <w:t>Поэтому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30DA8">
        <w:rPr>
          <w:rFonts w:ascii="Times New Roman" w:hAnsi="Times New Roman" w:cs="Times New Roman"/>
          <w:color w:val="000000"/>
          <w:lang w:val="ru-RU"/>
        </w:rPr>
        <w:t>США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40865">
        <w:rPr>
          <w:rFonts w:ascii="Times New Roman" w:hAnsi="Times New Roman" w:cs="Times New Roman"/>
          <w:color w:val="000000"/>
          <w:lang w:val="ru-RU"/>
        </w:rPr>
        <w:t>и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использ</w:t>
      </w:r>
      <w:r w:rsidR="00040865">
        <w:rPr>
          <w:rFonts w:ascii="Times New Roman" w:hAnsi="Times New Roman" w:cs="Times New Roman"/>
          <w:color w:val="000000"/>
          <w:lang w:val="ru-RU"/>
        </w:rPr>
        <w:t>уют</w:t>
      </w:r>
      <w:r w:rsidRPr="00040865">
        <w:rPr>
          <w:rFonts w:ascii="Times New Roman" w:hAnsi="Times New Roman" w:cs="Times New Roman"/>
          <w:color w:val="000000"/>
          <w:lang w:val="ru-RU"/>
        </w:rPr>
        <w:t xml:space="preserve"> экономическую, торговую и финансовую конкуренцию в качестве основного способа стратегической конкуренции с Китаем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F733A" w:rsidRPr="009F733A">
        <w:rPr>
          <w:rFonts w:ascii="Times New Roman" w:hAnsi="Times New Roman" w:cs="Times New Roman"/>
          <w:color w:val="000000"/>
          <w:lang w:val="ru-RU"/>
        </w:rPr>
        <w:t>[5]</w:t>
      </w:r>
      <w:r w:rsidRPr="00040865">
        <w:rPr>
          <w:rFonts w:ascii="Times New Roman" w:hAnsi="Times New Roman" w:cs="Times New Roman"/>
          <w:color w:val="000000"/>
          <w:lang w:val="ru-RU"/>
        </w:rPr>
        <w:t>.</w:t>
      </w:r>
    </w:p>
    <w:p w14:paraId="2654F58D" w14:textId="6C5F8F90" w:rsidR="00CB41CD" w:rsidRPr="002F1437" w:rsidRDefault="00CB41CD" w:rsidP="00CB41CD">
      <w:pPr>
        <w:ind w:firstLineChars="200" w:firstLine="480"/>
        <w:jc w:val="both"/>
        <w:rPr>
          <w:lang w:val="ru-RU"/>
        </w:rPr>
      </w:pPr>
      <w:r w:rsidRPr="00CB41CD">
        <w:rPr>
          <w:rFonts w:ascii="Times New Roman" w:hAnsi="Times New Roman" w:cs="Times New Roman"/>
          <w:color w:val="000000"/>
          <w:lang w:val="ru-RU"/>
        </w:rPr>
        <w:lastRenderedPageBreak/>
        <w:t>Проведенное исследование показало, что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B41CD">
        <w:rPr>
          <w:rFonts w:ascii="Times New Roman" w:hAnsi="Times New Roman" w:cs="Times New Roman"/>
          <w:color w:val="000000"/>
          <w:lang w:val="ru-RU"/>
        </w:rPr>
        <w:t>китайско-американская торговая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B41CD">
        <w:rPr>
          <w:rFonts w:ascii="Times New Roman" w:hAnsi="Times New Roman" w:cs="Times New Roman"/>
          <w:color w:val="000000"/>
          <w:lang w:val="ru-RU"/>
        </w:rPr>
        <w:t>конкуренция поднялась на стратегический уровень, и экономические интересы больше не являются единственным фактором, влияющим на китайско-американскую торговлю.</w:t>
      </w:r>
      <w:r w:rsidRPr="00CB41C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B41CD">
        <w:rPr>
          <w:rFonts w:ascii="Times New Roman" w:hAnsi="Times New Roman" w:cs="Times New Roman"/>
          <w:color w:val="000000"/>
          <w:lang w:val="ru-RU"/>
        </w:rPr>
        <w:t xml:space="preserve">Соединенные Штаты спровоцировали китайско-американскую торговую войну, которая, по-видимому, была вызвана дисбалансом двусторонней торговли. Фактически это произошло из-за того, что США ставит цель блокировки роста китайской индустрии высоких технологий, ослабления конкурентоспособности КНР и ее быстрого экономического роста, чтобы она не смогла </w:t>
      </w:r>
      <w:r w:rsidRPr="00CB41CD">
        <w:rPr>
          <w:rFonts w:ascii="Times New Roman" w:hAnsi="Times New Roman" w:cs="Times New Roman"/>
          <w:color w:val="000000"/>
          <w:lang w:val="ru-RU"/>
        </w:rPr>
        <w:t>по</w:t>
      </w:r>
      <w:r>
        <w:rPr>
          <w:rFonts w:ascii="Times New Roman" w:hAnsi="Times New Roman" w:cs="Times New Roman"/>
          <w:color w:val="000000"/>
          <w:lang w:val="ru-RU"/>
        </w:rPr>
        <w:t>шатнуть</w:t>
      </w:r>
      <w:r w:rsidRPr="00CB41CD">
        <w:rPr>
          <w:rFonts w:ascii="Times New Roman" w:hAnsi="Times New Roman" w:cs="Times New Roman"/>
          <w:color w:val="000000"/>
          <w:lang w:val="ru-RU"/>
        </w:rPr>
        <w:t xml:space="preserve"> мировое лидерство США. Чтобы сдержать скорость сокращения разрыва в силе между Китаем и Соединенными Штатами, США используют силу своих союзников для совместного сдерживания </w:t>
      </w:r>
      <w:r w:rsidRPr="00CB41CD">
        <w:rPr>
          <w:rFonts w:ascii="Times New Roman" w:hAnsi="Times New Roman" w:cs="Times New Roman"/>
          <w:color w:val="000000"/>
          <w:lang w:val="ru-RU"/>
        </w:rPr>
        <w:t>китайских компаний высокий технологий</w:t>
      </w:r>
      <w:r w:rsidRPr="00CB41CD">
        <w:rPr>
          <w:rFonts w:ascii="Times New Roman" w:hAnsi="Times New Roman" w:cs="Times New Roman"/>
          <w:color w:val="000000"/>
          <w:lang w:val="ru-RU"/>
        </w:rPr>
        <w:t>, что соответствует их традиционной стратегии конкуренции в биполярной структуре международной системы</w:t>
      </w:r>
      <w:r w:rsidRPr="00CB41CD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CB41CD">
        <w:rPr>
          <w:rFonts w:ascii="Times New Roman" w:hAnsi="Times New Roman" w:cs="Times New Roman"/>
          <w:color w:val="000000"/>
          <w:lang w:val="ru-RU"/>
        </w:rPr>
        <w:t>Другие страны сталкиваются с необходимостью выбирать между</w:t>
      </w:r>
      <w:r w:rsidR="00030DA8">
        <w:rPr>
          <w:rFonts w:ascii="Times New Roman" w:hAnsi="Times New Roman" w:cs="Times New Roman"/>
          <w:color w:val="000000"/>
          <w:lang w:val="ru-RU"/>
        </w:rPr>
        <w:t xml:space="preserve"> позициями</w:t>
      </w:r>
      <w:r w:rsidRPr="00CB41CD">
        <w:rPr>
          <w:rFonts w:ascii="Times New Roman" w:hAnsi="Times New Roman" w:cs="Times New Roman"/>
          <w:color w:val="000000"/>
          <w:lang w:val="ru-RU"/>
        </w:rPr>
        <w:t xml:space="preserve"> Китаем и Соединенными Штатами в некоторых вопросах. Таким образом, китайско-американская торговая война ускоряет формирование структуры «новой биполярности» во главе с Вашингтоном и Пекином. </w:t>
      </w:r>
    </w:p>
    <w:p w14:paraId="7B0ADFF8" w14:textId="245CF638" w:rsidR="00CB41CD" w:rsidRDefault="00CB41CD" w:rsidP="00CB41CD">
      <w:pPr>
        <w:ind w:firstLineChars="200" w:firstLine="480"/>
        <w:rPr>
          <w:rFonts w:ascii="Times New Roman" w:hAnsi="Times New Roman" w:cs="Times New Roman"/>
          <w:lang w:val="ru-RU"/>
        </w:rPr>
      </w:pPr>
    </w:p>
    <w:p w14:paraId="301BAAC1" w14:textId="27CEDF38" w:rsidR="00040865" w:rsidRPr="009F733A" w:rsidRDefault="009F733A" w:rsidP="009F733A">
      <w:pPr>
        <w:ind w:firstLineChars="200" w:firstLine="48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Источники и л</w:t>
      </w:r>
      <w:r w:rsidR="00040865" w:rsidRPr="009F733A">
        <w:rPr>
          <w:rFonts w:ascii="Times New Roman" w:hAnsi="Times New Roman" w:cs="Times New Roman"/>
          <w:b/>
          <w:bCs/>
          <w:lang w:val="ru-RU"/>
        </w:rPr>
        <w:t>итература:</w:t>
      </w:r>
    </w:p>
    <w:p w14:paraId="0F0E11FC" w14:textId="77777777" w:rsidR="009F733A" w:rsidRPr="009F733A" w:rsidRDefault="009F733A" w:rsidP="009F733A">
      <w:pPr>
        <w:pStyle w:val="a4"/>
        <w:numPr>
          <w:ilvl w:val="0"/>
          <w:numId w:val="2"/>
        </w:numPr>
        <w:ind w:firstLineChars="0"/>
        <w:jc w:val="both"/>
        <w:rPr>
          <w:rFonts w:ascii="Times New Roman" w:hAnsi="Times New Roman" w:cs="Times New Roman"/>
          <w:lang w:val="ru-RU"/>
        </w:rPr>
      </w:pPr>
      <w:r w:rsidRPr="009F733A">
        <w:rPr>
          <w:rFonts w:ascii="Times New Roman" w:hAnsi="Times New Roman" w:cs="Times New Roman"/>
          <w:color w:val="000000"/>
          <w:lang w:val="ru-RU"/>
        </w:rPr>
        <w:t xml:space="preserve">ВВП стран мира в 1980–2020 годах [Электронный ресурс]. – Режим доступа: </w:t>
      </w:r>
      <w:r w:rsidRPr="009F733A">
        <w:rPr>
          <w:rFonts w:ascii="Times New Roman" w:hAnsi="Times New Roman" w:cs="Times New Roman"/>
          <w:color w:val="0000FF"/>
        </w:rPr>
        <w:t>https</w:t>
      </w:r>
      <w:r w:rsidRPr="009F733A">
        <w:rPr>
          <w:rFonts w:ascii="Times New Roman" w:hAnsi="Times New Roman" w:cs="Times New Roman"/>
          <w:color w:val="0000FF"/>
          <w:lang w:val="ru-RU"/>
        </w:rPr>
        <w:t>://</w:t>
      </w:r>
      <w:proofErr w:type="spellStart"/>
      <w:r w:rsidRPr="009F733A">
        <w:rPr>
          <w:rFonts w:ascii="Times New Roman" w:hAnsi="Times New Roman" w:cs="Times New Roman"/>
          <w:color w:val="0000FF"/>
        </w:rPr>
        <w:t>svspb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.</w:t>
      </w:r>
      <w:r w:rsidRPr="009F733A">
        <w:rPr>
          <w:rFonts w:ascii="Times New Roman" w:hAnsi="Times New Roman" w:cs="Times New Roman"/>
          <w:color w:val="0000FF"/>
        </w:rPr>
        <w:t>net</w:t>
      </w:r>
      <w:r w:rsidRPr="009F733A">
        <w:rPr>
          <w:rFonts w:ascii="Times New Roman" w:hAnsi="Times New Roman" w:cs="Times New Roman"/>
          <w:color w:val="0000FF"/>
          <w:lang w:val="ru-RU"/>
        </w:rPr>
        <w:t>/</w:t>
      </w:r>
      <w:proofErr w:type="spellStart"/>
      <w:r w:rsidRPr="009F733A">
        <w:rPr>
          <w:rFonts w:ascii="Times New Roman" w:hAnsi="Times New Roman" w:cs="Times New Roman"/>
          <w:color w:val="0000FF"/>
        </w:rPr>
        <w:t>danmark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/</w:t>
      </w:r>
      <w:proofErr w:type="spellStart"/>
      <w:r w:rsidRPr="009F733A">
        <w:rPr>
          <w:rFonts w:ascii="Times New Roman" w:hAnsi="Times New Roman" w:cs="Times New Roman"/>
          <w:color w:val="0000FF"/>
        </w:rPr>
        <w:t>vvp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proofErr w:type="spellStart"/>
      <w:r w:rsidRPr="009F733A">
        <w:rPr>
          <w:rFonts w:ascii="Times New Roman" w:hAnsi="Times New Roman" w:cs="Times New Roman"/>
          <w:color w:val="0000FF"/>
        </w:rPr>
        <w:t>stran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r w:rsidRPr="009F733A">
        <w:rPr>
          <w:rFonts w:ascii="Times New Roman" w:hAnsi="Times New Roman" w:cs="Times New Roman"/>
          <w:color w:val="0000FF"/>
        </w:rPr>
        <w:t>nominal</w:t>
      </w:r>
      <w:r w:rsidRPr="009F733A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9F733A">
        <w:rPr>
          <w:rFonts w:ascii="Times New Roman" w:hAnsi="Times New Roman" w:cs="Times New Roman"/>
          <w:color w:val="0000FF"/>
        </w:rPr>
        <w:t>php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 xml:space="preserve"> 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(дата обращения: 26.02.2024г.). </w:t>
      </w:r>
    </w:p>
    <w:p w14:paraId="565EE545" w14:textId="77777777" w:rsidR="009F733A" w:rsidRPr="009F733A" w:rsidRDefault="009F733A" w:rsidP="009F733A">
      <w:pPr>
        <w:pStyle w:val="a4"/>
        <w:numPr>
          <w:ilvl w:val="0"/>
          <w:numId w:val="2"/>
        </w:numPr>
        <w:ind w:firstLineChars="0"/>
        <w:jc w:val="both"/>
        <w:rPr>
          <w:rFonts w:ascii="Times New Roman" w:hAnsi="Times New Roman" w:cs="Times New Roman"/>
          <w:lang w:val="ru-RU"/>
        </w:rPr>
      </w:pPr>
      <w:proofErr w:type="spellStart"/>
      <w:r w:rsidRPr="009F733A">
        <w:rPr>
          <w:rFonts w:ascii="Times New Roman" w:hAnsi="Times New Roman" w:cs="Times New Roman"/>
          <w:color w:val="000000"/>
          <w:lang w:val="ru-RU"/>
        </w:rPr>
        <w:t>Чжао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Х. Биполярность, </w:t>
      </w:r>
      <w:proofErr w:type="spellStart"/>
      <w:r w:rsidRPr="009F733A">
        <w:rPr>
          <w:rFonts w:ascii="Times New Roman" w:hAnsi="Times New Roman" w:cs="Times New Roman"/>
          <w:color w:val="000000"/>
          <w:lang w:val="ru-RU"/>
        </w:rPr>
        <w:t>однополярность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и многополярность в современном мире [Электронный ресурс]. // РСМД. 07.12.2020. – Режим доступа: </w:t>
      </w:r>
      <w:r w:rsidRPr="009F733A">
        <w:rPr>
          <w:rFonts w:ascii="Times New Roman" w:hAnsi="Times New Roman" w:cs="Times New Roman"/>
          <w:color w:val="0000FF"/>
        </w:rPr>
        <w:t>https</w:t>
      </w:r>
      <w:r w:rsidRPr="009F733A">
        <w:rPr>
          <w:rFonts w:ascii="Times New Roman" w:hAnsi="Times New Roman" w:cs="Times New Roman"/>
          <w:color w:val="0000FF"/>
          <w:lang w:val="ru-RU"/>
        </w:rPr>
        <w:t>://</w:t>
      </w:r>
      <w:proofErr w:type="spellStart"/>
      <w:r w:rsidRPr="009F733A">
        <w:rPr>
          <w:rFonts w:ascii="Times New Roman" w:hAnsi="Times New Roman" w:cs="Times New Roman"/>
          <w:color w:val="0000FF"/>
        </w:rPr>
        <w:t>russiancouncil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9F733A">
        <w:rPr>
          <w:rFonts w:ascii="Times New Roman" w:hAnsi="Times New Roman" w:cs="Times New Roman"/>
          <w:color w:val="0000FF"/>
        </w:rPr>
        <w:t>ru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/</w:t>
      </w:r>
      <w:r w:rsidRPr="009F733A">
        <w:rPr>
          <w:rFonts w:ascii="Times New Roman" w:hAnsi="Times New Roman" w:cs="Times New Roman"/>
          <w:color w:val="0000FF"/>
        </w:rPr>
        <w:t>analytics</w:t>
      </w:r>
      <w:r w:rsidRPr="009F733A">
        <w:rPr>
          <w:rFonts w:ascii="Times New Roman" w:hAnsi="Times New Roman" w:cs="Times New Roman"/>
          <w:color w:val="0000FF"/>
          <w:lang w:val="ru-RU"/>
        </w:rPr>
        <w:t>-</w:t>
      </w:r>
      <w:r w:rsidRPr="009F733A">
        <w:rPr>
          <w:rFonts w:ascii="Times New Roman" w:hAnsi="Times New Roman" w:cs="Times New Roman"/>
          <w:color w:val="0000FF"/>
        </w:rPr>
        <w:t>and</w:t>
      </w:r>
      <w:r w:rsidRPr="009F733A">
        <w:rPr>
          <w:rFonts w:ascii="Times New Roman" w:hAnsi="Times New Roman" w:cs="Times New Roman"/>
          <w:color w:val="0000FF"/>
          <w:lang w:val="ru-RU"/>
        </w:rPr>
        <w:t>-</w:t>
      </w:r>
      <w:r w:rsidRPr="009F733A">
        <w:rPr>
          <w:rFonts w:ascii="Times New Roman" w:hAnsi="Times New Roman" w:cs="Times New Roman"/>
          <w:color w:val="0000FF"/>
        </w:rPr>
        <w:t>comments</w:t>
      </w:r>
      <w:r w:rsidRPr="009F733A">
        <w:rPr>
          <w:rFonts w:ascii="Times New Roman" w:hAnsi="Times New Roman" w:cs="Times New Roman"/>
          <w:color w:val="0000FF"/>
          <w:lang w:val="ru-RU"/>
        </w:rPr>
        <w:t>/</w:t>
      </w:r>
      <w:r w:rsidRPr="009F733A">
        <w:rPr>
          <w:rFonts w:ascii="Times New Roman" w:hAnsi="Times New Roman" w:cs="Times New Roman"/>
          <w:color w:val="0000FF"/>
        </w:rPr>
        <w:t>analytics</w:t>
      </w:r>
      <w:r w:rsidRPr="009F733A">
        <w:rPr>
          <w:rFonts w:ascii="Times New Roman" w:hAnsi="Times New Roman" w:cs="Times New Roman"/>
          <w:color w:val="0000FF"/>
          <w:lang w:val="ru-RU"/>
        </w:rPr>
        <w:t>/</w:t>
      </w:r>
      <w:proofErr w:type="spellStart"/>
      <w:r w:rsidRPr="009F733A">
        <w:rPr>
          <w:rFonts w:ascii="Times New Roman" w:hAnsi="Times New Roman" w:cs="Times New Roman"/>
          <w:color w:val="0000FF"/>
        </w:rPr>
        <w:t>bipolyarnost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proofErr w:type="spellStart"/>
      <w:r w:rsidRPr="009F733A">
        <w:rPr>
          <w:rFonts w:ascii="Times New Roman" w:hAnsi="Times New Roman" w:cs="Times New Roman"/>
          <w:color w:val="0000FF"/>
        </w:rPr>
        <w:t>odnopolyarnost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proofErr w:type="spellStart"/>
      <w:r w:rsidRPr="009F733A">
        <w:rPr>
          <w:rFonts w:ascii="Times New Roman" w:hAnsi="Times New Roman" w:cs="Times New Roman"/>
          <w:color w:val="0000FF"/>
        </w:rPr>
        <w:t>i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proofErr w:type="spellStart"/>
      <w:r w:rsidRPr="009F733A">
        <w:rPr>
          <w:rFonts w:ascii="Times New Roman" w:hAnsi="Times New Roman" w:cs="Times New Roman"/>
          <w:color w:val="0000FF"/>
        </w:rPr>
        <w:t>mnogopolyarnost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r w:rsidRPr="009F733A">
        <w:rPr>
          <w:rFonts w:ascii="Times New Roman" w:hAnsi="Times New Roman" w:cs="Times New Roman"/>
          <w:color w:val="0000FF"/>
        </w:rPr>
        <w:t>v</w:t>
      </w:r>
      <w:r w:rsidRPr="009F733A">
        <w:rPr>
          <w:rFonts w:ascii="Times New Roman" w:hAnsi="Times New Roman" w:cs="Times New Roman"/>
          <w:color w:val="0000FF"/>
          <w:lang w:val="ru-RU"/>
        </w:rPr>
        <w:t>-</w:t>
      </w:r>
      <w:proofErr w:type="spellStart"/>
      <w:r w:rsidRPr="009F733A">
        <w:rPr>
          <w:rFonts w:ascii="Times New Roman" w:hAnsi="Times New Roman" w:cs="Times New Roman"/>
          <w:color w:val="0000FF"/>
        </w:rPr>
        <w:t>sovremennom</w:t>
      </w:r>
      <w:proofErr w:type="spellEnd"/>
      <w:r w:rsidRPr="009F733A">
        <w:rPr>
          <w:rFonts w:ascii="Times New Roman" w:hAnsi="Times New Roman" w:cs="Times New Roman"/>
          <w:color w:val="0000FF"/>
          <w:lang w:val="ru-RU"/>
        </w:rPr>
        <w:t>-</w:t>
      </w:r>
      <w:r w:rsidRPr="009F733A">
        <w:rPr>
          <w:rFonts w:ascii="Times New Roman" w:hAnsi="Times New Roman" w:cs="Times New Roman"/>
          <w:color w:val="0000FF"/>
        </w:rPr>
        <w:t>mire</w:t>
      </w:r>
      <w:r w:rsidRPr="009F733A">
        <w:rPr>
          <w:rFonts w:ascii="Times New Roman" w:hAnsi="Times New Roman" w:cs="Times New Roman"/>
          <w:color w:val="0000FF"/>
          <w:lang w:val="ru-RU"/>
        </w:rPr>
        <w:t xml:space="preserve">/ </w:t>
      </w:r>
      <w:r w:rsidRPr="009F733A">
        <w:rPr>
          <w:rFonts w:ascii="Times New Roman" w:hAnsi="Times New Roman" w:cs="Times New Roman"/>
          <w:color w:val="000000"/>
          <w:lang w:val="ru-RU"/>
        </w:rPr>
        <w:t>(дата обращения: 26.02.2024 г.).</w:t>
      </w:r>
    </w:p>
    <w:p w14:paraId="2C45CB07" w14:textId="1A23E1D2" w:rsidR="009F733A" w:rsidRPr="009F733A" w:rsidRDefault="009F733A" w:rsidP="009F733A">
      <w:pPr>
        <w:pStyle w:val="a4"/>
        <w:numPr>
          <w:ilvl w:val="0"/>
          <w:numId w:val="2"/>
        </w:numPr>
        <w:ind w:firstLineChars="0"/>
        <w:jc w:val="both"/>
        <w:rPr>
          <w:rFonts w:ascii="Times New Roman" w:hAnsi="Times New Roman" w:cs="Times New Roman"/>
          <w:lang w:val="ru-RU"/>
        </w:rPr>
      </w:pPr>
      <w:r w:rsidRPr="009F733A">
        <w:rPr>
          <w:rFonts w:ascii="Times New Roman" w:hAnsi="Times New Roman" w:cs="Times New Roman"/>
          <w:color w:val="000000"/>
        </w:rPr>
        <w:t>Lin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Limin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9F733A">
        <w:rPr>
          <w:rFonts w:ascii="Times New Roman" w:hAnsi="Times New Roman" w:cs="Times New Roman"/>
          <w:color w:val="000000"/>
        </w:rPr>
        <w:t>Wang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733A">
        <w:rPr>
          <w:rFonts w:ascii="Times New Roman" w:hAnsi="Times New Roman" w:cs="Times New Roman"/>
          <w:color w:val="000000"/>
        </w:rPr>
        <w:t>Xuan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spellStart"/>
      <w:r w:rsidRPr="009F733A">
        <w:rPr>
          <w:rFonts w:ascii="Times New Roman" w:hAnsi="Times New Roman" w:cs="Times New Roman"/>
          <w:color w:val="000000"/>
        </w:rPr>
        <w:t>Shixi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zhongmei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“</w:t>
      </w:r>
      <w:proofErr w:type="spellStart"/>
      <w:r w:rsidRPr="009F733A">
        <w:rPr>
          <w:rFonts w:ascii="Times New Roman" w:hAnsi="Times New Roman" w:cs="Times New Roman"/>
          <w:color w:val="000000"/>
        </w:rPr>
        <w:t>xinliangji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>”</w:t>
      </w:r>
      <w:proofErr w:type="spellStart"/>
      <w:r w:rsidRPr="009F733A">
        <w:rPr>
          <w:rFonts w:ascii="Times New Roman" w:hAnsi="Times New Roman" w:cs="Times New Roman"/>
          <w:color w:val="000000"/>
        </w:rPr>
        <w:t>jiegou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jiqi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tedian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(Лин </w:t>
      </w:r>
      <w:proofErr w:type="spellStart"/>
      <w:r w:rsidRPr="009F733A">
        <w:rPr>
          <w:rFonts w:ascii="Times New Roman" w:hAnsi="Times New Roman" w:cs="Times New Roman"/>
          <w:color w:val="000000"/>
          <w:lang w:val="ru-RU"/>
        </w:rPr>
        <w:t>Лимин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, Ван Сюань. Анализ особенностей структуры «новой биполярности» между Китаем и США) // </w:t>
      </w:r>
      <w:proofErr w:type="spellStart"/>
      <w:r w:rsidRPr="009F733A">
        <w:rPr>
          <w:rFonts w:ascii="Times New Roman" w:hAnsi="Times New Roman" w:cs="Times New Roman"/>
          <w:color w:val="000000"/>
        </w:rPr>
        <w:t>Xiandai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guoji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733A">
        <w:rPr>
          <w:rFonts w:ascii="Times New Roman" w:hAnsi="Times New Roman" w:cs="Times New Roman"/>
          <w:color w:val="000000"/>
        </w:rPr>
        <w:t>guanxi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(Современные международные отношения). – 2019. – №10. – С. 7. </w:t>
      </w:r>
    </w:p>
    <w:p w14:paraId="4F00CFB6" w14:textId="77777777" w:rsidR="009F733A" w:rsidRPr="009F733A" w:rsidRDefault="00E827B4" w:rsidP="009F733A">
      <w:pPr>
        <w:pStyle w:val="a4"/>
        <w:numPr>
          <w:ilvl w:val="0"/>
          <w:numId w:val="2"/>
        </w:numPr>
        <w:ind w:firstLineChars="0"/>
        <w:jc w:val="both"/>
        <w:rPr>
          <w:rFonts w:ascii="Times New Roman" w:hAnsi="Times New Roman" w:cs="Times New Roman"/>
          <w:lang w:val="ru-RU"/>
        </w:rPr>
      </w:pPr>
      <w:r w:rsidRPr="009F733A">
        <w:rPr>
          <w:rFonts w:ascii="Times New Roman" w:hAnsi="Times New Roman" w:cs="Times New Roman"/>
          <w:color w:val="000000"/>
        </w:rPr>
        <w:t>Song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Guoyou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9F733A">
        <w:rPr>
          <w:rFonts w:ascii="Times New Roman" w:hAnsi="Times New Roman" w:cs="Times New Roman"/>
          <w:color w:val="000000"/>
        </w:rPr>
        <w:t>Cong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telangpu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dao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baideng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: </w:t>
      </w:r>
      <w:r w:rsidRPr="009F733A">
        <w:rPr>
          <w:rFonts w:ascii="Times New Roman" w:hAnsi="Times New Roman" w:cs="Times New Roman"/>
          <w:color w:val="000000"/>
        </w:rPr>
        <w:t>zhongmei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jingmao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733A">
        <w:rPr>
          <w:rFonts w:ascii="Times New Roman" w:hAnsi="Times New Roman" w:cs="Times New Roman"/>
          <w:color w:val="000000"/>
        </w:rPr>
        <w:t>guanxi</w:t>
      </w:r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pinggu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yu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zhanwang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(Сун Гою. От Трампа до Байдена: оценка и перспективы китайско-американских экономических и торговых отношений) // </w:t>
      </w:r>
      <w:proofErr w:type="spellStart"/>
      <w:r w:rsidRPr="009F733A">
        <w:rPr>
          <w:rFonts w:ascii="Times New Roman" w:hAnsi="Times New Roman" w:cs="Times New Roman"/>
          <w:color w:val="000000"/>
        </w:rPr>
        <w:t>fudan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daxue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meiguo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yanjiu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zhongxin</w:t>
      </w:r>
      <w:proofErr w:type="spellEnd"/>
      <w:r w:rsidRPr="009F733A">
        <w:rPr>
          <w:rFonts w:ascii="Times New Roman" w:hAnsi="Times New Roman" w:cs="Times New Roman"/>
          <w:color w:val="000000"/>
          <w:lang w:val="ru-RU"/>
        </w:rPr>
        <w:t xml:space="preserve"> (Центр по исследованию </w:t>
      </w:r>
      <w:r w:rsidRPr="009F733A">
        <w:rPr>
          <w:rFonts w:ascii="Times New Roman" w:hAnsi="Times New Roman" w:cs="Times New Roman"/>
          <w:color w:val="000000"/>
        </w:rPr>
        <w:t xml:space="preserve">США </w:t>
      </w:r>
      <w:proofErr w:type="spellStart"/>
      <w:r w:rsidRPr="009F733A">
        <w:rPr>
          <w:rFonts w:ascii="Times New Roman" w:hAnsi="Times New Roman" w:cs="Times New Roman"/>
          <w:color w:val="000000"/>
        </w:rPr>
        <w:t>Фуданьского</w:t>
      </w:r>
      <w:proofErr w:type="spellEnd"/>
      <w:r w:rsidRPr="009F73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F733A">
        <w:rPr>
          <w:rFonts w:ascii="Times New Roman" w:hAnsi="Times New Roman" w:cs="Times New Roman"/>
          <w:color w:val="000000"/>
        </w:rPr>
        <w:t>университета</w:t>
      </w:r>
      <w:proofErr w:type="spellEnd"/>
      <w:r w:rsidRPr="009F733A">
        <w:rPr>
          <w:rFonts w:ascii="Times New Roman" w:hAnsi="Times New Roman" w:cs="Times New Roman"/>
          <w:color w:val="000000"/>
        </w:rPr>
        <w:t xml:space="preserve">). – 2021. – №5. – С. 180. </w:t>
      </w:r>
    </w:p>
    <w:p w14:paraId="5C77EA35" w14:textId="6DB5F7DA" w:rsidR="00BE209A" w:rsidRPr="009F733A" w:rsidRDefault="009F733A" w:rsidP="00D96E94">
      <w:pPr>
        <w:pStyle w:val="a4"/>
        <w:numPr>
          <w:ilvl w:val="0"/>
          <w:numId w:val="2"/>
        </w:numPr>
        <w:ind w:firstLineChars="0"/>
        <w:jc w:val="both"/>
        <w:rPr>
          <w:rFonts w:ascii="Times New Roman" w:hAnsi="Times New Roman" w:cs="Times New Roman" w:hint="eastAsia"/>
        </w:rPr>
      </w:pPr>
      <w:r w:rsidRPr="009F733A">
        <w:rPr>
          <w:rFonts w:ascii="Times New Roman" w:hAnsi="Times New Roman" w:cs="Times New Roman"/>
          <w:color w:val="000000"/>
        </w:rPr>
        <w:t xml:space="preserve">Yan X. 2019 marks the Beginning of a Bipolar World // Contemporary International Relations. – 2020. – №1. –P. 7. </w:t>
      </w:r>
    </w:p>
    <w:sectPr w:rsidR="00BE209A" w:rsidRPr="009F733A" w:rsidSect="005A3485">
      <w:pgSz w:w="11900" w:h="16840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31C6"/>
    <w:multiLevelType w:val="hybridMultilevel"/>
    <w:tmpl w:val="2FD436E8"/>
    <w:lvl w:ilvl="0" w:tplc="B05891B2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FA5341"/>
    <w:multiLevelType w:val="multilevel"/>
    <w:tmpl w:val="3E58409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ascii="Times New Roman" w:hAnsi="Times New Roman" w:cs="Times New Roman" w:hint="default"/>
      </w:rPr>
    </w:lvl>
  </w:abstractNum>
  <w:num w:numId="1" w16cid:durableId="464934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62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85"/>
    <w:rsid w:val="00030DA8"/>
    <w:rsid w:val="00040865"/>
    <w:rsid w:val="00120310"/>
    <w:rsid w:val="002F1437"/>
    <w:rsid w:val="003D21DD"/>
    <w:rsid w:val="004C4306"/>
    <w:rsid w:val="00557ECD"/>
    <w:rsid w:val="005A3485"/>
    <w:rsid w:val="00676F19"/>
    <w:rsid w:val="00735CAF"/>
    <w:rsid w:val="009F733A"/>
    <w:rsid w:val="00A70725"/>
    <w:rsid w:val="00BB023B"/>
    <w:rsid w:val="00BE209A"/>
    <w:rsid w:val="00CB41CD"/>
    <w:rsid w:val="00D31A89"/>
    <w:rsid w:val="00D96E94"/>
    <w:rsid w:val="00E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93EAA"/>
  <w15:chartTrackingRefBased/>
  <w15:docId w15:val="{A5A43443-BAC9-5947-89C3-963BE38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3A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A3485"/>
    <w:rPr>
      <w:rFonts w:ascii="宋体" w:eastAsia="宋体" w:hAnsi="宋体" w:cs="宋体"/>
      <w:kern w:val="0"/>
      <w:sz w:val="24"/>
    </w:rPr>
  </w:style>
  <w:style w:type="character" w:styleId="a3">
    <w:name w:val="Emphasis"/>
    <w:basedOn w:val="a0"/>
    <w:uiPriority w:val="20"/>
    <w:qFormat/>
    <w:rsid w:val="00676F19"/>
    <w:rPr>
      <w:i/>
      <w:iCs/>
    </w:rPr>
  </w:style>
  <w:style w:type="paragraph" w:customStyle="1" w:styleId="FootnoteText">
    <w:name w:val="Footnote Text"/>
    <w:basedOn w:val="a"/>
    <w:rsid w:val="00676F19"/>
    <w:pPr>
      <w:snapToGrid w:val="0"/>
    </w:pPr>
    <w:rPr>
      <w:sz w:val="18"/>
      <w:szCs w:val="18"/>
    </w:rPr>
  </w:style>
  <w:style w:type="paragraph" w:customStyle="1" w:styleId="ListParagraph">
    <w:name w:val="List Paragraph"/>
    <w:basedOn w:val="a"/>
    <w:semiHidden/>
    <w:rsid w:val="00676F19"/>
    <w:pPr>
      <w:ind w:firstLineChars="200" w:firstLine="420"/>
    </w:pPr>
  </w:style>
  <w:style w:type="paragraph" w:styleId="a4">
    <w:name w:val="List Paragraph"/>
    <w:basedOn w:val="a"/>
    <w:uiPriority w:val="34"/>
    <w:qFormat/>
    <w:rsid w:val="00E827B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827B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8D696-A61B-784B-B7A8-0CD5DBBE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Синь Фанин</dc:creator>
  <cp:keywords/>
  <dc:description/>
  <cp:lastModifiedBy>Синь Фанин</cp:lastModifiedBy>
  <cp:revision>2</cp:revision>
  <dcterms:created xsi:type="dcterms:W3CDTF">2024-02-28T14:56:00Z</dcterms:created>
  <dcterms:modified xsi:type="dcterms:W3CDTF">2024-02-28T17:25:00Z</dcterms:modified>
</cp:coreProperties>
</file>