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"/>
        <w:ind w:firstLine="4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90"/>
        </w:rPr>
        <w:t>Секция</w:t>
      </w:r>
      <w:r>
        <w:rPr>
          <w:rFonts w:ascii="Times New Roman" w:hAnsi="Times New Roman" w:cs="Times New Roman"/>
          <w:spacing w:val="47"/>
        </w:rPr>
        <w:t xml:space="preserve"> </w:t>
      </w:r>
      <w:r>
        <w:rPr>
          <w:rFonts w:ascii="Times New Roman" w:hAnsi="Times New Roman" w:cs="Times New Roman"/>
          <w:w w:val="90"/>
        </w:rPr>
        <w:t>«Международные</w:t>
      </w:r>
      <w:r>
        <w:rPr>
          <w:rFonts w:ascii="Times New Roman" w:hAnsi="Times New Roman" w:cs="Times New Roman"/>
          <w:spacing w:val="50"/>
        </w:rPr>
        <w:t xml:space="preserve"> </w:t>
      </w:r>
      <w:r>
        <w:rPr>
          <w:rFonts w:ascii="Times New Roman" w:hAnsi="Times New Roman" w:cs="Times New Roman"/>
          <w:spacing w:val="-2"/>
          <w:w w:val="90"/>
        </w:rPr>
        <w:t>коммуникации»</w:t>
      </w: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</w:pPr>
    </w:p>
    <w:p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napToGrid/>
          <w:color w:val="000000"/>
          <w:kern w:val="2"/>
          <w:sz w:val="24"/>
          <w:szCs w:val="24"/>
          <w:lang w:eastAsia="zh-CN"/>
        </w:rPr>
        <w:t>Влияние международных новостных медиа на формирование образа страны</w:t>
      </w:r>
    </w:p>
    <w:p>
      <w:pPr>
        <w:spacing w:before="213"/>
        <w:ind w:left="136" w:right="139" w:firstLine="482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Научный</w:t>
      </w:r>
      <w:r>
        <w:rPr>
          <w:rFonts w:ascii="Times New Roman" w:hAnsi="Times New Roman" w:cs="Times New Roman"/>
          <w:b/>
          <w:spacing w:val="27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руководитель</w:t>
      </w:r>
      <w:r>
        <w:rPr>
          <w:rFonts w:ascii="Times New Roman" w:hAnsi="Times New Roman" w:cs="Times New Roman"/>
          <w:b/>
          <w:spacing w:val="27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–</w:t>
      </w:r>
      <w:r>
        <w:rPr>
          <w:rFonts w:ascii="Times New Roman" w:hAnsi="Times New Roman" w:cs="Times New Roman"/>
          <w:b/>
          <w:spacing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lang w:val="ru-RU"/>
        </w:rPr>
        <w:t>Кравцов Владимир Владимирович</w:t>
      </w:r>
    </w:p>
    <w:p>
      <w:pPr>
        <w:spacing w:before="22"/>
        <w:ind w:firstLine="482"/>
        <w:jc w:val="center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У Жосинь</w:t>
      </w:r>
    </w:p>
    <w:p>
      <w:pPr>
        <w:spacing w:line="285" w:lineRule="exact"/>
        <w:ind w:left="130" w:right="141" w:firstLine="503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w w:val="105"/>
          <w:lang w:val="ru-RU"/>
        </w:rPr>
        <w:t>Студент</w:t>
      </w:r>
      <w:r>
        <w:rPr>
          <w:rFonts w:ascii="Times New Roman" w:hAnsi="Times New Roman" w:cs="Times New Roman"/>
          <w:spacing w:val="-6"/>
          <w:w w:val="105"/>
          <w:lang w:val="ru-RU"/>
        </w:rPr>
        <w:t xml:space="preserve"> </w:t>
      </w:r>
      <w:r>
        <w:rPr>
          <w:rFonts w:ascii="Times New Roman" w:hAnsi="Times New Roman" w:cs="Times New Roman"/>
          <w:spacing w:val="-2"/>
          <w:w w:val="105"/>
          <w:lang w:val="ru-RU"/>
        </w:rPr>
        <w:t>(магистр)</w:t>
      </w:r>
    </w:p>
    <w:p>
      <w:pPr>
        <w:pStyle w:val="2"/>
        <w:spacing w:before="3" w:line="232" w:lineRule="auto"/>
        <w:ind w:left="136" w:right="141" w:firstLine="4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8"/>
        </w:rPr>
        <w:t>Московский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8"/>
        </w:rPr>
        <w:t>государственный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8"/>
        </w:rPr>
        <w:t>университет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8"/>
        </w:rPr>
        <w:t>имени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8"/>
        </w:rPr>
        <w:t>М.В.Ломоносова,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8"/>
        </w:rPr>
        <w:t>Факультет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8"/>
        </w:rPr>
        <w:t xml:space="preserve">мировой </w:t>
      </w:r>
      <w:r>
        <w:rPr>
          <w:rFonts w:ascii="Times New Roman" w:hAnsi="Times New Roman" w:cs="Times New Roman"/>
          <w:spacing w:val="-4"/>
        </w:rPr>
        <w:t>политики,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4"/>
        </w:rPr>
        <w:t>Кафедра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4"/>
        </w:rPr>
        <w:t>международной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4"/>
        </w:rPr>
        <w:t>коммуникации,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4"/>
        </w:rPr>
        <w:t>Москва,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4"/>
        </w:rPr>
        <w:t>Россия</w:t>
      </w:r>
    </w:p>
    <w:p>
      <w:pPr>
        <w:numPr>
          <w:ilvl w:val="0"/>
          <w:numId w:val="1"/>
        </w:numPr>
        <w:spacing w:before="22"/>
        <w:jc w:val="center"/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</w:rPr>
        <w:t>mail:</w:t>
      </w:r>
      <w:r>
        <w:rPr>
          <w:rFonts w:hint="eastAsia" w:ascii="Times New Roman" w:hAnsi="Times New Roman" w:cs="Times New Roman"/>
          <w:lang w:val="en-US" w:eastAsia="zh-CN"/>
        </w:rPr>
        <w:t>1061801833</w:t>
      </w:r>
      <w:r>
        <w:rPr>
          <w:rFonts w:hint="eastAsia" w:ascii="Times New Roman" w:hAnsi="Times New Roman" w:cs="Times New Roman"/>
        </w:rPr>
        <w:t>@qq.com</w:t>
      </w:r>
    </w:p>
    <w:p>
      <w:pPr>
        <w:widowControl/>
        <w:ind w:firstLine="480" w:firstLineChars="200"/>
        <w:rPr>
          <w:rFonts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С того момента, как мировая общественность стала важнейшим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фактором в международных отношениях, роль медийных ресурсов в мире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стремительно увеличивается. Из-за развития научно-технического прогресса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произошла эволюция СМИ. Современные медиа – это системообразующий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элемент политики, который выполняет имиджевые функции. Международные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СМИ фактически создают международный образ любого государства мира. Имидж государства, положительный или негативный, может иметь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существенное влияние на отношения между странами и влияет на внешние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политические отношения между отдельными государствами.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>Особое значение в международной журналистике уделяется такому фактору, как распространение информации на международном уровне, так как данная информация формирует имидж государства, и соответственно от этого зависит как другие страны будут взаимодействовать с той или иной страной.</w:t>
      </w:r>
    </w:p>
    <w:p>
      <w:pPr>
        <w:widowControl/>
        <w:ind w:firstLine="480" w:firstLineChars="200"/>
        <w:rPr>
          <w:rFonts w:hint="eastAsia" w:ascii="Times New Roman" w:hAnsi="Times New Roman" w:eastAsia="宋体" w:cs="Times New Roman"/>
          <w:color w:val="00000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Имидж страны в международной журналистике формируется черезраспространение определенной информации, то есть через такие каналы</w:t>
      </w:r>
      <w:r>
        <w:rPr>
          <w:rFonts w:hint="eastAsia" w:ascii="Times New Roman" w:hAnsi="Times New Roman" w:eastAsia="宋体" w:cs="Times New Roman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СМИ, как: новости, которые показываются в различных странах</w:t>
      </w:r>
      <w:r>
        <w:rPr>
          <w:rFonts w:hint="eastAsia" w:ascii="Times New Roman" w:hAnsi="Times New Roman" w:eastAsia="宋体" w:cs="Times New Roman"/>
          <w:color w:val="000000"/>
          <w:shd w:val="clear" w:color="auto" w:fill="FFFFFF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Современная наука выделяет следующие функции имиджа: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1. Адресность (имидж страны всегда направлен на конкретного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субъекта);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2. Номинативность (среди множества имидж индивидуализирует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индивидуальность);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3. Эстетичность (создает какие-то впечатления о стране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>(положительные или отрицательные))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Имидж страны свидетельствует об ее экономической силе, мощности, богатстве, уровне культурного развития.</w:t>
      </w:r>
    </w:p>
    <w:p>
      <w:pPr>
        <w:widowControl/>
        <w:ind w:firstLine="480" w:firstLineChars="200"/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  <w:t>Имидж имеет следующую структуру</w:t>
      </w:r>
      <w:r>
        <w:rPr>
          <w:rFonts w:hint="eastAsia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>: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>– внешнею и внутреннею.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 xml:space="preserve">Внешний имидж – образ страны, который складывается у жителей </w:t>
      </w:r>
    </w:p>
    <w:p>
      <w:pPr>
        <w:widowControl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  <w:t>иных государств.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>Внутренний имидж – как страна себя позиционирует, то есть:национальная идентичность, международный статус государства, ситуативные образы, внесенные правящей элитой, транслируемые обществу</w:t>
      </w:r>
    </w:p>
    <w:p>
      <w:pPr>
        <w:widowControl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>данной страны.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Основная разница между внешним и внутренним имиджем – аудитория, в которой осуществляется коммуникация. Внешний вид создается с помощью общественного мнения граждан иных стран, а внутренний имидж формируется с помощью мнения собственных жителей.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 xml:space="preserve">Основные элементы, которые формируют имидж страны [1]: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 xml:space="preserve">– власть;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>– экономика;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>– Вооруженные силы;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 xml:space="preserve">– Внешняя политика страны;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 xml:space="preserve">– Как граждане воспринимают образ своей страны; </w:t>
      </w:r>
    </w:p>
    <w:p>
      <w:pPr>
        <w:widowControl/>
        <w:ind w:firstLine="480" w:firstLineChars="200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</w:pPr>
      <w:r>
        <w:rPr>
          <w:rFonts w:hint="default" w:ascii="Times New Roman" w:hAnsi="Times New Roman" w:eastAsia="Segoe UI" w:cs="Times New Roman"/>
          <w:color w:val="000000"/>
          <w:shd w:val="clear" w:color="auto" w:fill="FFFFFF"/>
          <w:lang w:val="ru-RU" w:eastAsia="zh-CN"/>
        </w:rPr>
        <w:t>– Информационная политика страны.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Итак, образ страны является образом, который формируется в обществе путем рекламных, пропагандистских мотивов. В основе его лежит национальный образ. Имидж - совокупный показатель авторитета и эффективности действий государства на международном уровне, оценка мнения иностранной общественности об этом государстве.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Имидж России на сегодняшний день является системой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взаимосвязанных особенностей, сформированных в результате развития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российского общества и России. Эффективность взаимодействий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компонентов системы определяется объективными характеристиками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общественной, политической, экономической и иных проблем. Создание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российского образа в общественном сознании, как в собственном, как и в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мировом, закреплено в национальных ценностях и исторической значимости.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egoe UI" w:cs="Times New Roman"/>
          <w:color w:val="00000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Segoe UI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По мнению В.В. Лапкина и И.С. Семенко имидж Российской Федерации состоит из двух компонентов [</w:t>
      </w:r>
      <w:r>
        <w:rPr>
          <w:rFonts w:hint="eastAsia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]: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1. Как граждане России представляют себя и свое место в данном мире;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2. То, как Россия воспринимается за границей. 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В добавок социально-культурные, геополитические факторы и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политические аспекты играют большую роль в формировании международного имиджа России.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Если говорить о теме российского имиджа в мире, то стоит упомянуть о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геополитическом факторе. Данный фактор всегда был определяющим для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определения места России и ее роли в мировом обществе. Ее географическая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двойственность все еще мешает отнести Россию к определенной категории.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То Россия продолжает Европу, то Азию. Вообще, вспоминая историю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Российского государства, можно сделать вывод, что Россия считалась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Западом, только когда западные страны нуждались в сильном союзнике, когда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необходимость исчезает, Россия перестаёт быть Западом и превращается в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врага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Так же на формирование имиджа страны очень сильно влияет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Президент страны. Он формирует представление о стране на международной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арене. мидж президента и государства всегда находятся в «одной цепочке», можно даже сказать, что они одна Система.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В настоящее время имидж Президента Российской Федерации может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быть охарактеризован следующим образом: агрессивный лидер, который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пойдёт на всё, считает иностранная общественность. Сами русские считают,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что Владимир Путин вызывает доверие и многие поддерживают его. Многие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 xml:space="preserve">верят, что Владимир Путин долгое время будет являться Президентом страны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212529"/>
          <w:kern w:val="0"/>
          <w:sz w:val="24"/>
          <w:szCs w:val="24"/>
          <w:lang w:val="en-US" w:eastAsia="zh-CN" w:bidi="ar"/>
        </w:rPr>
        <w:t>и считают, что Россия, как феникс, возродится.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В настоящее время имидж России неоднозначен. Многие страны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объединились против России, называя ее агрессором. Но страны-союзники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поддерживают ее и считают, что в данной ситуации Россия поступила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рационально [4].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Имидж России на международном рынке еще долгое время будет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неоднозначным. На него формирование будут влиять такие факторы, как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геополитические и национальные.</w:t>
      </w:r>
    </w:p>
    <w:p>
      <w:pPr>
        <w:widowControl/>
        <w:ind w:firstLine="480" w:firstLineChars="200"/>
        <w:rPr>
          <w:rFonts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widowControl/>
        <w:ind w:firstLine="480" w:firstLineChars="200"/>
        <w:rPr>
          <w:rFonts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widowControl/>
        <w:ind w:firstLine="480" w:firstLineChars="200"/>
        <w:rPr>
          <w:rFonts w:ascii="Times New Roman" w:hAnsi="Times New Roman" w:eastAsia="Segoe UI" w:cs="Times New Roman"/>
          <w:color w:val="000000"/>
          <w:shd w:val="clear" w:color="auto" w:fill="FFFFFF"/>
          <w:lang w:val="ru-RU"/>
        </w:rPr>
      </w:pPr>
    </w:p>
    <w:p>
      <w:pPr>
        <w:spacing w:before="22"/>
        <w:ind w:firstLine="48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</w:t>
      </w:r>
    </w:p>
    <w:p>
      <w:pPr>
        <w:spacing w:line="360" w:lineRule="auto"/>
        <w:ind w:firstLine="1994" w:firstLineChars="83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и литература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[1]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Галумов Э.А. Международный имидж России. М.: 2018. 549 с.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[2]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Коновченко С.В. Общество - СМИ - власть. М.: 2019. 518 с.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[3]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bookmarkEnd w:id="0"/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Манойло А.В. Государственная информационная политика в особых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условиях: монография. – М.: МИФИ, 2020. 598 с.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[4]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Почепцов, Г.Г. Имиджелогия. - М.: «Рефл-бук», К.: «Ваклер», 2019. - </w:t>
      </w:r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574 </w:t>
      </w: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eastAsia="SFRM1200" w:cs="Times New Roman"/>
          <w:color w:val="000000"/>
          <w:kern w:val="0"/>
          <w:lang w:val="ru-RU" w:bidi="ar"/>
        </w:rPr>
      </w:pPr>
    </w:p>
    <w:p>
      <w:pPr>
        <w:widowControl/>
        <w:rPr>
          <w:rFonts w:ascii="Times New Roman" w:hAnsi="Times New Roman" w:cs="Times New Roman"/>
          <w:lang w:val="ru-RU"/>
        </w:rPr>
      </w:pPr>
    </w:p>
    <w:sectPr>
      <w:headerReference r:id="rId3" w:type="default"/>
      <w:pgSz w:w="11906" w:h="16838"/>
      <w:pgMar w:top="1134" w:right="56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FRM12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2"/>
      <w:ind w:left="20"/>
      <w:jc w:val="left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Конференция</w:t>
    </w:r>
    <w:r>
      <w:rPr>
        <w:rFonts w:ascii="Times New Roman" w:hAnsi="Times New Roman" w:cs="Times New Roman"/>
        <w:i/>
        <w:spacing w:val="63"/>
        <w:w w:val="150"/>
      </w:rPr>
      <w:t xml:space="preserve"> </w:t>
    </w:r>
    <w:r>
      <w:rPr>
        <w:rFonts w:ascii="Times New Roman" w:hAnsi="Times New Roman" w:cs="Times New Roman"/>
        <w:i/>
      </w:rPr>
      <w:t>«Ломоносов-</w:t>
    </w:r>
    <w:r>
      <w:rPr>
        <w:rFonts w:ascii="Times New Roman" w:hAnsi="Times New Roman" w:cs="Times New Roman"/>
        <w:i/>
        <w:spacing w:val="-2"/>
      </w:rPr>
      <w:t>202</w:t>
    </w:r>
    <w:r>
      <w:rPr>
        <w:rFonts w:hint="eastAsia" w:ascii="Times New Roman" w:hAnsi="Times New Roman" w:cs="Times New Roman"/>
        <w:i/>
        <w:spacing w:val="-2"/>
      </w:rPr>
      <w:t>4</w:t>
    </w:r>
    <w:r>
      <w:rPr>
        <w:rFonts w:ascii="Times New Roman" w:hAnsi="Times New Roman" w:cs="Times New Roman"/>
        <w:i/>
        <w:spacing w:val="-2"/>
      </w:rPr>
      <w:t>»</w:t>
    </w:r>
  </w:p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1A517"/>
    <w:multiLevelType w:val="singleLevel"/>
    <w:tmpl w:val="74C1A517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CF53A98"/>
    <w:rsid w:val="0016002B"/>
    <w:rsid w:val="002B64DF"/>
    <w:rsid w:val="00426CA0"/>
    <w:rsid w:val="00501024"/>
    <w:rsid w:val="005A28DD"/>
    <w:rsid w:val="00660F51"/>
    <w:rsid w:val="00D248A8"/>
    <w:rsid w:val="00D66B53"/>
    <w:rsid w:val="20271B58"/>
    <w:rsid w:val="2FA362B7"/>
    <w:rsid w:val="460738CA"/>
    <w:rsid w:val="4CF53A98"/>
    <w:rsid w:val="68F3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"/>
    </w:pPr>
    <w:rPr>
      <w:rFonts w:ascii="Book Antiqua" w:hAnsi="Book Antiqua" w:eastAsia="Book Antiqua" w:cs="Book Antiqua"/>
      <w:lang w:val="ru-RU" w:eastAsia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857</Words>
  <Characters>6079</Characters>
  <Lines>94</Lines>
  <Paragraphs>23</Paragraphs>
  <TotalTime>28</TotalTime>
  <ScaleCrop>false</ScaleCrop>
  <LinksUpToDate>false</LinksUpToDate>
  <CharactersWithSpaces>6913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2024-02-24T17:43:00Z</dcterms:created>
  <dc:creator>Coisini</dc:creator>
  <cp:lastModifiedBy>昕昕要努力变强</cp:lastModifiedBy>
  <dcterms:modified xsi:type="dcterms:W3CDTF">2024-03-02T20:22:24Z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2E18C8904F2B4D4E944FA2B23B4C0608_13</vt:lpwstr>
  </property>
</Properties>
</file>