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847FB" w14:textId="30C17E0F" w:rsidR="009C0C47" w:rsidRDefault="00F7719D" w:rsidP="00F771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19D">
        <w:rPr>
          <w:rFonts w:ascii="Times New Roman" w:hAnsi="Times New Roman" w:cs="Times New Roman"/>
          <w:b/>
          <w:sz w:val="24"/>
          <w:szCs w:val="24"/>
        </w:rPr>
        <w:t>Развитие навыков критического мышления как в рамках формирования межкультурной компетенции</w:t>
      </w:r>
    </w:p>
    <w:p w14:paraId="0A0DCA3D" w14:textId="2DC08395" w:rsidR="00F7719D" w:rsidRPr="00F7719D" w:rsidRDefault="00F7719D" w:rsidP="00F7719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719D">
        <w:rPr>
          <w:rFonts w:ascii="Times New Roman" w:hAnsi="Times New Roman" w:cs="Times New Roman"/>
          <w:b/>
          <w:i/>
          <w:sz w:val="24"/>
          <w:szCs w:val="24"/>
        </w:rPr>
        <w:t>Забродина Анна Олеговна</w:t>
      </w:r>
    </w:p>
    <w:p w14:paraId="4D84BD66" w14:textId="730D5EEF" w:rsidR="00F7719D" w:rsidRDefault="00F7719D" w:rsidP="00F7719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7719D">
        <w:rPr>
          <w:rFonts w:ascii="Times New Roman" w:hAnsi="Times New Roman" w:cs="Times New Roman"/>
          <w:i/>
          <w:sz w:val="24"/>
          <w:szCs w:val="24"/>
        </w:rPr>
        <w:t>Ассистент</w:t>
      </w:r>
    </w:p>
    <w:p w14:paraId="62FFDE26" w14:textId="4F748587" w:rsidR="00F7719D" w:rsidRDefault="00F7719D" w:rsidP="00F7719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руководитель: Записных О.В.,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к.п.н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., доцент</w:t>
      </w:r>
    </w:p>
    <w:p w14:paraId="3905F00E" w14:textId="77777777" w:rsidR="00F7719D" w:rsidRDefault="00F7719D" w:rsidP="00F7719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Алтайский государственный педагогический университет, </w:t>
      </w:r>
    </w:p>
    <w:p w14:paraId="44337D56" w14:textId="4ECD1A4A" w:rsidR="00F7719D" w:rsidRDefault="00F7719D" w:rsidP="00F7719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лингвистический институт, Барнаул, Россия</w:t>
      </w:r>
    </w:p>
    <w:p w14:paraId="2D765E9A" w14:textId="495B06C9" w:rsidR="00F7719D" w:rsidRPr="00F7719D" w:rsidRDefault="00F7719D" w:rsidP="00F7719D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E-mail: zabrodina.a.o@gmail.com</w:t>
      </w:r>
      <w:bookmarkStart w:id="0" w:name="_GoBack"/>
      <w:bookmarkEnd w:id="0"/>
    </w:p>
    <w:p w14:paraId="0430F1F0" w14:textId="4E7BC357" w:rsidR="00034BB2" w:rsidRPr="00203B75" w:rsidRDefault="00034BB2" w:rsidP="00AC004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B75">
        <w:rPr>
          <w:rFonts w:ascii="Times New Roman" w:hAnsi="Times New Roman" w:cs="Times New Roman"/>
          <w:sz w:val="24"/>
          <w:szCs w:val="24"/>
        </w:rPr>
        <w:t>В настоящее время наблюдает повышенный интерес и острая потребность общества в изучении культур различных народов. Активное участие России в политической, эконмической и культурной жизни планеты, а также научно-технический процесс открывают множество возможностей и форм общения между представителями различных стран. Главным условием успешности коммуникации на международном уровне является взаимопонимание, терпимость, уважение к культуре, а также готовность к диалогу представителей разных культур. Отсюда возникает потребность пересмотреть подходы к обучению иностранных языков. Многие лингвисты и педагоги характеризуют современное состояние методики преподавания как состояние положительного кризиса или коренных реформаций.</w:t>
      </w:r>
    </w:p>
    <w:p w14:paraId="035AFD8D" w14:textId="6CF4B9C1" w:rsidR="009C0C47" w:rsidRPr="00203B75" w:rsidRDefault="002066A4" w:rsidP="00AC00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4BB2" w:rsidRPr="00203B75">
        <w:rPr>
          <w:rFonts w:ascii="Times New Roman" w:hAnsi="Times New Roman" w:cs="Times New Roman"/>
          <w:sz w:val="24"/>
          <w:szCs w:val="24"/>
        </w:rPr>
        <w:t xml:space="preserve">Как отмечает Г.В. Елизарова, «проблема эффективного обучения иностранному языку приобрела новые приоритеты и оттенки &lt;…&gt;, в методике </w:t>
      </w:r>
      <w:r w:rsidR="00B9091A" w:rsidRPr="00203B75">
        <w:rPr>
          <w:rFonts w:ascii="Times New Roman" w:hAnsi="Times New Roman" w:cs="Times New Roman"/>
          <w:sz w:val="24"/>
          <w:szCs w:val="24"/>
        </w:rPr>
        <w:t>преподавания иностранных языков главенствующее положение заняли проблемы формирования языковой личности нового типа</w:t>
      </w:r>
      <w:r w:rsidR="00034BB2" w:rsidRPr="00203B75">
        <w:rPr>
          <w:rFonts w:ascii="Times New Roman" w:hAnsi="Times New Roman" w:cs="Times New Roman"/>
          <w:sz w:val="24"/>
          <w:szCs w:val="24"/>
        </w:rPr>
        <w:t>»</w:t>
      </w:r>
      <w:r w:rsidR="00B9091A" w:rsidRPr="00203B75">
        <w:rPr>
          <w:rFonts w:ascii="Times New Roman" w:hAnsi="Times New Roman" w:cs="Times New Roman"/>
          <w:sz w:val="24"/>
          <w:szCs w:val="24"/>
        </w:rPr>
        <w:t xml:space="preserve"> [</w:t>
      </w:r>
      <w:r w:rsidR="00643EE0">
        <w:rPr>
          <w:rFonts w:ascii="Times New Roman" w:hAnsi="Times New Roman" w:cs="Times New Roman"/>
          <w:sz w:val="24"/>
          <w:szCs w:val="24"/>
        </w:rPr>
        <w:t>1</w:t>
      </w:r>
      <w:r w:rsidR="00B9091A" w:rsidRPr="00203B75">
        <w:rPr>
          <w:rFonts w:ascii="Times New Roman" w:hAnsi="Times New Roman" w:cs="Times New Roman"/>
          <w:sz w:val="24"/>
          <w:szCs w:val="24"/>
        </w:rPr>
        <w:t>].</w:t>
      </w:r>
      <w:r w:rsidR="00B2416C" w:rsidRPr="00203B75">
        <w:rPr>
          <w:rFonts w:ascii="Times New Roman" w:hAnsi="Times New Roman" w:cs="Times New Roman"/>
          <w:sz w:val="24"/>
          <w:szCs w:val="24"/>
        </w:rPr>
        <w:t xml:space="preserve">  Требования современного информационного общества к результатам обучения иностранным языкам </w:t>
      </w:r>
      <w:r w:rsidR="00F82C02" w:rsidRPr="00203B75">
        <w:rPr>
          <w:rFonts w:ascii="Times New Roman" w:hAnsi="Times New Roman" w:cs="Times New Roman"/>
          <w:sz w:val="24"/>
          <w:szCs w:val="24"/>
        </w:rPr>
        <w:t xml:space="preserve">обуславливают акцент современной методики на формирование межкультурной компетенции учащихся. </w:t>
      </w:r>
      <w:r w:rsidR="00F82C02" w:rsidRPr="00203B75">
        <w:rPr>
          <w:rFonts w:ascii="Times New Roman" w:hAnsi="Times New Roman" w:cs="Times New Roman"/>
          <w:sz w:val="24"/>
          <w:szCs w:val="24"/>
        </w:rPr>
        <w:t>Кроме овладения всеми видами речевой деятельности и аспектами языка учащиеся должны быть готовы к взаимодействию с представителями других стран не только как с носителями другого языка, но и как с носителями другой культуры.</w:t>
      </w:r>
      <w:r w:rsidR="00F82C02" w:rsidRPr="00203B75">
        <w:rPr>
          <w:rFonts w:ascii="Times New Roman" w:hAnsi="Times New Roman" w:cs="Times New Roman"/>
          <w:sz w:val="24"/>
          <w:szCs w:val="24"/>
        </w:rPr>
        <w:t xml:space="preserve"> В связи с этим </w:t>
      </w:r>
      <w:r w:rsidR="00B2416C" w:rsidRPr="00203B75">
        <w:rPr>
          <w:rFonts w:ascii="Times New Roman" w:hAnsi="Times New Roman" w:cs="Times New Roman"/>
          <w:sz w:val="24"/>
          <w:szCs w:val="24"/>
        </w:rPr>
        <w:t>необходима переориентация</w:t>
      </w:r>
      <w:r w:rsidR="00F82C02" w:rsidRPr="00203B75">
        <w:rPr>
          <w:rFonts w:ascii="Times New Roman" w:hAnsi="Times New Roman" w:cs="Times New Roman"/>
          <w:sz w:val="24"/>
          <w:szCs w:val="24"/>
        </w:rPr>
        <w:t xml:space="preserve"> обучения ИЯ: заменить </w:t>
      </w:r>
      <w:r w:rsidR="00C377E1" w:rsidRPr="00203B75">
        <w:rPr>
          <w:rFonts w:ascii="Times New Roman" w:hAnsi="Times New Roman" w:cs="Times New Roman"/>
          <w:sz w:val="24"/>
          <w:szCs w:val="24"/>
        </w:rPr>
        <w:t>«</w:t>
      </w:r>
      <w:r w:rsidR="00F82C02" w:rsidRPr="00203B75">
        <w:rPr>
          <w:rFonts w:ascii="Times New Roman" w:hAnsi="Times New Roman" w:cs="Times New Roman"/>
          <w:sz w:val="24"/>
          <w:szCs w:val="24"/>
        </w:rPr>
        <w:t>образцовую учебную речь на иностранном языке</w:t>
      </w:r>
      <w:r w:rsidR="00C377E1" w:rsidRPr="00203B75">
        <w:rPr>
          <w:rFonts w:ascii="Times New Roman" w:hAnsi="Times New Roman" w:cs="Times New Roman"/>
          <w:sz w:val="24"/>
          <w:szCs w:val="24"/>
        </w:rPr>
        <w:t>»</w:t>
      </w:r>
      <w:r w:rsidR="00F82C02" w:rsidRPr="00203B75">
        <w:rPr>
          <w:rFonts w:ascii="Times New Roman" w:hAnsi="Times New Roman" w:cs="Times New Roman"/>
          <w:sz w:val="24"/>
          <w:szCs w:val="24"/>
        </w:rPr>
        <w:t xml:space="preserve"> как цель обучения ИЯ на </w:t>
      </w:r>
      <w:r w:rsidR="00C377E1" w:rsidRPr="00203B75">
        <w:rPr>
          <w:rFonts w:ascii="Times New Roman" w:hAnsi="Times New Roman" w:cs="Times New Roman"/>
          <w:sz w:val="24"/>
          <w:szCs w:val="24"/>
        </w:rPr>
        <w:t>«</w:t>
      </w:r>
      <w:r w:rsidR="00F82C02" w:rsidRPr="00203B75">
        <w:rPr>
          <w:rFonts w:ascii="Times New Roman" w:hAnsi="Times New Roman" w:cs="Times New Roman"/>
          <w:sz w:val="24"/>
          <w:szCs w:val="24"/>
        </w:rPr>
        <w:t>цель</w:t>
      </w:r>
      <w:r w:rsidR="00C377E1" w:rsidRPr="00203B75">
        <w:rPr>
          <w:rFonts w:ascii="Times New Roman" w:hAnsi="Times New Roman" w:cs="Times New Roman"/>
          <w:sz w:val="24"/>
          <w:szCs w:val="24"/>
        </w:rPr>
        <w:t>, заключающуюся в подготовке к реальному общению с представителями других культур в бытовой и профессиональной сфере с ориентацией на результат такого общения» [</w:t>
      </w:r>
      <w:r w:rsidR="00643EE0">
        <w:rPr>
          <w:rFonts w:ascii="Times New Roman" w:hAnsi="Times New Roman" w:cs="Times New Roman"/>
          <w:sz w:val="24"/>
          <w:szCs w:val="24"/>
        </w:rPr>
        <w:t>1</w:t>
      </w:r>
      <w:r w:rsidR="00C377E1" w:rsidRPr="00203B75">
        <w:rPr>
          <w:rFonts w:ascii="Times New Roman" w:hAnsi="Times New Roman" w:cs="Times New Roman"/>
          <w:sz w:val="24"/>
          <w:szCs w:val="24"/>
        </w:rPr>
        <w:t>].</w:t>
      </w:r>
    </w:p>
    <w:p w14:paraId="4A296D38" w14:textId="0B1D0634" w:rsidR="009A7F88" w:rsidRDefault="00FD7D8D" w:rsidP="00AC00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81103">
        <w:rPr>
          <w:rFonts w:ascii="Times New Roman" w:hAnsi="Times New Roman" w:cs="Times New Roman"/>
          <w:sz w:val="24"/>
          <w:szCs w:val="24"/>
        </w:rPr>
        <w:t>В связи с тем, что формирование межкультурной компетенции в рамках изучения иностранных языков выходит на первый план, в педагогическом дискурсе появился термин «межкультурный д</w:t>
      </w:r>
      <w:r w:rsidR="00B756FB">
        <w:rPr>
          <w:rFonts w:ascii="Times New Roman" w:hAnsi="Times New Roman" w:cs="Times New Roman"/>
          <w:sz w:val="24"/>
          <w:szCs w:val="24"/>
        </w:rPr>
        <w:t>и</w:t>
      </w:r>
      <w:r w:rsidR="00D81103">
        <w:rPr>
          <w:rFonts w:ascii="Times New Roman" w:hAnsi="Times New Roman" w:cs="Times New Roman"/>
          <w:sz w:val="24"/>
          <w:szCs w:val="24"/>
        </w:rPr>
        <w:t>алог»</w:t>
      </w:r>
      <w:r w:rsidR="00B756FB">
        <w:rPr>
          <w:rFonts w:ascii="Times New Roman" w:hAnsi="Times New Roman" w:cs="Times New Roman"/>
          <w:sz w:val="24"/>
          <w:szCs w:val="24"/>
        </w:rPr>
        <w:t xml:space="preserve">. </w:t>
      </w:r>
      <w:r w:rsidR="00D362DA">
        <w:rPr>
          <w:rFonts w:ascii="Times New Roman" w:hAnsi="Times New Roman" w:cs="Times New Roman"/>
          <w:sz w:val="24"/>
          <w:szCs w:val="24"/>
        </w:rPr>
        <w:t xml:space="preserve">Под ним понимается </w:t>
      </w:r>
      <w:r w:rsidR="005E738F">
        <w:rPr>
          <w:rFonts w:ascii="Times New Roman" w:hAnsi="Times New Roman" w:cs="Times New Roman"/>
          <w:sz w:val="24"/>
          <w:szCs w:val="24"/>
        </w:rPr>
        <w:t xml:space="preserve">«процесс, в основе которого лежат установки на взаимопонимание и уважение и который представляет собой открытый обмен мнениями между индивидами, а также социальными группами с различной этнической, культурной, религиозной, языковой принадлежностью и историко-культурным наследием» </w:t>
      </w:r>
      <w:r w:rsidR="005E738F" w:rsidRPr="005E738F">
        <w:rPr>
          <w:rFonts w:ascii="Times New Roman" w:hAnsi="Times New Roman" w:cs="Times New Roman"/>
          <w:sz w:val="24"/>
          <w:szCs w:val="24"/>
        </w:rPr>
        <w:t>[</w:t>
      </w:r>
      <w:r w:rsidR="00643EE0">
        <w:rPr>
          <w:rFonts w:ascii="Times New Roman" w:hAnsi="Times New Roman" w:cs="Times New Roman"/>
          <w:sz w:val="24"/>
          <w:szCs w:val="24"/>
        </w:rPr>
        <w:t>2</w:t>
      </w:r>
      <w:r w:rsidR="005E738F" w:rsidRPr="005E738F">
        <w:rPr>
          <w:rFonts w:ascii="Times New Roman" w:hAnsi="Times New Roman" w:cs="Times New Roman"/>
          <w:sz w:val="24"/>
          <w:szCs w:val="24"/>
        </w:rPr>
        <w:t>]</w:t>
      </w:r>
      <w:r w:rsidR="005E738F">
        <w:rPr>
          <w:rFonts w:ascii="Times New Roman" w:hAnsi="Times New Roman" w:cs="Times New Roman"/>
          <w:sz w:val="24"/>
          <w:szCs w:val="24"/>
        </w:rPr>
        <w:t>.</w:t>
      </w:r>
      <w:r w:rsidR="00940FA1">
        <w:rPr>
          <w:rFonts w:ascii="Times New Roman" w:hAnsi="Times New Roman" w:cs="Times New Roman"/>
          <w:sz w:val="24"/>
          <w:szCs w:val="24"/>
        </w:rPr>
        <w:t xml:space="preserve"> По словам В.В. Сафоновой, идея о межкультурном диалоге вышла на первый план в европейской педагогике только в </w:t>
      </w:r>
      <w:r w:rsidR="00940FA1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940FA1">
        <w:rPr>
          <w:rFonts w:ascii="Times New Roman" w:hAnsi="Times New Roman" w:cs="Times New Roman"/>
          <w:sz w:val="24"/>
          <w:szCs w:val="24"/>
        </w:rPr>
        <w:t xml:space="preserve"> веке, в то время как в России её предпосылки можно было проследить уже с начала 1990-х гг. </w:t>
      </w:r>
      <w:r w:rsidR="003E7A00">
        <w:rPr>
          <w:rFonts w:ascii="Times New Roman" w:hAnsi="Times New Roman" w:cs="Times New Roman"/>
          <w:sz w:val="24"/>
          <w:szCs w:val="24"/>
        </w:rPr>
        <w:t xml:space="preserve">В этот период активно развивался </w:t>
      </w:r>
      <w:proofErr w:type="gramStart"/>
      <w:r w:rsidR="003E7A00">
        <w:rPr>
          <w:rFonts w:ascii="Times New Roman" w:hAnsi="Times New Roman" w:cs="Times New Roman"/>
          <w:sz w:val="24"/>
          <w:szCs w:val="24"/>
        </w:rPr>
        <w:t>социо-культурный</w:t>
      </w:r>
      <w:proofErr w:type="gramEnd"/>
      <w:r w:rsidR="003E7A00">
        <w:rPr>
          <w:rFonts w:ascii="Times New Roman" w:hAnsi="Times New Roman" w:cs="Times New Roman"/>
          <w:sz w:val="24"/>
          <w:szCs w:val="24"/>
        </w:rPr>
        <w:t xml:space="preserve"> подход, </w:t>
      </w:r>
      <w:r w:rsidR="00946966">
        <w:rPr>
          <w:rFonts w:ascii="Times New Roman" w:hAnsi="Times New Roman" w:cs="Times New Roman"/>
          <w:sz w:val="24"/>
          <w:szCs w:val="24"/>
        </w:rPr>
        <w:t>при котором</w:t>
      </w:r>
      <w:r w:rsidR="003E7A00">
        <w:rPr>
          <w:rFonts w:ascii="Times New Roman" w:hAnsi="Times New Roman" w:cs="Times New Roman"/>
          <w:sz w:val="24"/>
          <w:szCs w:val="24"/>
        </w:rPr>
        <w:t xml:space="preserve"> «значительно расширились рамки обучения культуре» </w:t>
      </w:r>
      <w:r w:rsidR="003E7A00" w:rsidRPr="003E7A00">
        <w:rPr>
          <w:rFonts w:ascii="Times New Roman" w:hAnsi="Times New Roman" w:cs="Times New Roman"/>
          <w:sz w:val="24"/>
          <w:szCs w:val="24"/>
        </w:rPr>
        <w:t>[</w:t>
      </w:r>
      <w:r w:rsidR="00643EE0">
        <w:rPr>
          <w:rFonts w:ascii="Times New Roman" w:hAnsi="Times New Roman" w:cs="Times New Roman"/>
          <w:sz w:val="24"/>
          <w:szCs w:val="24"/>
        </w:rPr>
        <w:t>3</w:t>
      </w:r>
      <w:r w:rsidR="003E7A00" w:rsidRPr="003E7A00">
        <w:rPr>
          <w:rFonts w:ascii="Times New Roman" w:hAnsi="Times New Roman" w:cs="Times New Roman"/>
          <w:sz w:val="24"/>
          <w:szCs w:val="24"/>
        </w:rPr>
        <w:t>]</w:t>
      </w:r>
      <w:r w:rsidR="003E7A00">
        <w:rPr>
          <w:rFonts w:ascii="Times New Roman" w:hAnsi="Times New Roman" w:cs="Times New Roman"/>
          <w:sz w:val="24"/>
          <w:szCs w:val="24"/>
        </w:rPr>
        <w:t xml:space="preserve">. </w:t>
      </w:r>
      <w:r w:rsidR="000E2025">
        <w:rPr>
          <w:rFonts w:ascii="Times New Roman" w:hAnsi="Times New Roman" w:cs="Times New Roman"/>
          <w:sz w:val="24"/>
          <w:szCs w:val="24"/>
        </w:rPr>
        <w:t>В указанный период в методику преподавания иностранных языков стали внедряться концепции проблемного обучения</w:t>
      </w:r>
      <w:r w:rsidR="00946966">
        <w:rPr>
          <w:rFonts w:ascii="Times New Roman" w:hAnsi="Times New Roman" w:cs="Times New Roman"/>
          <w:sz w:val="24"/>
          <w:szCs w:val="24"/>
        </w:rPr>
        <w:t xml:space="preserve">, в рамках которого преподавателями использовались задания, «направленные на речемыслительную деятельность учащихся в процессе овладения социокультурными знаниями и умениями, речевыми навыками и коммуникативно-речевыми умениями» </w:t>
      </w:r>
      <w:r w:rsidR="00946966" w:rsidRPr="00946966">
        <w:rPr>
          <w:rFonts w:ascii="Times New Roman" w:hAnsi="Times New Roman" w:cs="Times New Roman"/>
          <w:sz w:val="24"/>
          <w:szCs w:val="24"/>
        </w:rPr>
        <w:t>[</w:t>
      </w:r>
      <w:r w:rsidR="00643EE0">
        <w:rPr>
          <w:rFonts w:ascii="Times New Roman" w:hAnsi="Times New Roman" w:cs="Times New Roman"/>
          <w:sz w:val="24"/>
          <w:szCs w:val="24"/>
        </w:rPr>
        <w:t>3</w:t>
      </w:r>
      <w:r w:rsidR="00946966" w:rsidRPr="00946966">
        <w:rPr>
          <w:rFonts w:ascii="Times New Roman" w:hAnsi="Times New Roman" w:cs="Times New Roman"/>
          <w:sz w:val="24"/>
          <w:szCs w:val="24"/>
        </w:rPr>
        <w:t>]</w:t>
      </w:r>
      <w:r w:rsidR="00946966">
        <w:rPr>
          <w:rFonts w:ascii="Times New Roman" w:hAnsi="Times New Roman" w:cs="Times New Roman"/>
          <w:sz w:val="24"/>
          <w:szCs w:val="24"/>
        </w:rPr>
        <w:t>.</w:t>
      </w:r>
      <w:r w:rsidR="006D02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E21396" w14:textId="734D26E9" w:rsidR="00062333" w:rsidRPr="00156727" w:rsidRDefault="00713135" w:rsidP="001567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062333" w:rsidRPr="00156727">
        <w:rPr>
          <w:rFonts w:ascii="Times New Roman" w:hAnsi="Times New Roman" w:cs="Times New Roman"/>
          <w:sz w:val="24"/>
          <w:szCs w:val="24"/>
        </w:rPr>
        <w:t xml:space="preserve">Особый интерес для нас представляют </w:t>
      </w:r>
      <w:proofErr w:type="spellStart"/>
      <w:r w:rsidR="00062333" w:rsidRPr="00156727">
        <w:rPr>
          <w:rFonts w:ascii="Times New Roman" w:hAnsi="Times New Roman" w:cs="Times New Roman"/>
          <w:sz w:val="24"/>
          <w:szCs w:val="24"/>
        </w:rPr>
        <w:t>к</w:t>
      </w:r>
      <w:r w:rsidRPr="00156727">
        <w:rPr>
          <w:rFonts w:ascii="Times New Roman" w:hAnsi="Times New Roman" w:cs="Times New Roman"/>
          <w:sz w:val="24"/>
          <w:szCs w:val="24"/>
        </w:rPr>
        <w:t>ультуроведческие</w:t>
      </w:r>
      <w:proofErr w:type="spellEnd"/>
      <w:r w:rsidRPr="00156727">
        <w:rPr>
          <w:rFonts w:ascii="Times New Roman" w:hAnsi="Times New Roman" w:cs="Times New Roman"/>
          <w:sz w:val="24"/>
          <w:szCs w:val="24"/>
        </w:rPr>
        <w:t xml:space="preserve"> задания</w:t>
      </w:r>
      <w:r w:rsidR="00062333" w:rsidRPr="00156727">
        <w:rPr>
          <w:rFonts w:ascii="Times New Roman" w:hAnsi="Times New Roman" w:cs="Times New Roman"/>
          <w:sz w:val="24"/>
          <w:szCs w:val="24"/>
        </w:rPr>
        <w:t>, используемые в процессе проблемного обучения. Их типология состоит из заданий трёх уровней:</w:t>
      </w:r>
    </w:p>
    <w:p w14:paraId="71DAAFB4" w14:textId="5F68F772" w:rsidR="00062333" w:rsidRPr="00156727" w:rsidRDefault="00062333" w:rsidP="00156727">
      <w:pPr>
        <w:pStyle w:val="a3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727">
        <w:rPr>
          <w:rFonts w:ascii="Times New Roman" w:hAnsi="Times New Roman" w:cs="Times New Roman"/>
          <w:sz w:val="24"/>
          <w:szCs w:val="24"/>
        </w:rPr>
        <w:t>Когнитивный («задания на освоение суммой знаний, позволяющих получить систематизированное представление о культурной реальности»);</w:t>
      </w:r>
    </w:p>
    <w:p w14:paraId="58E9ACB9" w14:textId="0D91E05F" w:rsidR="00062333" w:rsidRPr="00156727" w:rsidRDefault="00062333" w:rsidP="00156727">
      <w:pPr>
        <w:pStyle w:val="a3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727">
        <w:rPr>
          <w:rFonts w:ascii="Times New Roman" w:hAnsi="Times New Roman" w:cs="Times New Roman"/>
          <w:sz w:val="24"/>
          <w:szCs w:val="24"/>
        </w:rPr>
        <w:t>Коммуникативный («задания на усвоение правил речевого и неречевого поведения в условиях иноязычного культурного контекста»);</w:t>
      </w:r>
    </w:p>
    <w:p w14:paraId="305966B1" w14:textId="65C5ABA0" w:rsidR="00062333" w:rsidRPr="00156727" w:rsidRDefault="00062333" w:rsidP="00156727">
      <w:pPr>
        <w:pStyle w:val="a3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727">
        <w:rPr>
          <w:rFonts w:ascii="Times New Roman" w:hAnsi="Times New Roman" w:cs="Times New Roman"/>
          <w:sz w:val="24"/>
          <w:szCs w:val="24"/>
        </w:rPr>
        <w:t>Аксиологический или ментальный («задания на осознание системы традиций, ценностей и норм другой культуры») [</w:t>
      </w:r>
      <w:r w:rsidR="00643EE0">
        <w:rPr>
          <w:rFonts w:ascii="Times New Roman" w:hAnsi="Times New Roman" w:cs="Times New Roman"/>
          <w:sz w:val="24"/>
          <w:szCs w:val="24"/>
        </w:rPr>
        <w:t>3</w:t>
      </w:r>
      <w:r w:rsidRPr="00156727">
        <w:rPr>
          <w:rFonts w:ascii="Times New Roman" w:hAnsi="Times New Roman" w:cs="Times New Roman"/>
          <w:sz w:val="24"/>
          <w:szCs w:val="24"/>
        </w:rPr>
        <w:t>].</w:t>
      </w:r>
    </w:p>
    <w:p w14:paraId="44C57165" w14:textId="3501E008" w:rsidR="00494596" w:rsidRPr="00156727" w:rsidRDefault="004815C1" w:rsidP="004815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302B" w:rsidRPr="00156727">
        <w:rPr>
          <w:rFonts w:ascii="Times New Roman" w:hAnsi="Times New Roman" w:cs="Times New Roman"/>
          <w:sz w:val="24"/>
          <w:szCs w:val="24"/>
        </w:rPr>
        <w:t>Процесс овладения тонкостями неродной культуры нам представляется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02B" w:rsidRPr="00156727">
        <w:rPr>
          <w:rFonts w:ascii="Times New Roman" w:hAnsi="Times New Roman" w:cs="Times New Roman"/>
          <w:sz w:val="24"/>
          <w:szCs w:val="24"/>
        </w:rPr>
        <w:t xml:space="preserve">эффективным при использовании проблемных заданий, кроме этого, мы считаем, что данные задания активно развивают навыки критического мышления учащихся, которые необходимы для понимания взглядов других участников коммуникации и эффективного решения проблем. </w:t>
      </w:r>
    </w:p>
    <w:p w14:paraId="4FCC6BFB" w14:textId="77777777" w:rsidR="006A2CF7" w:rsidRPr="006A2CF7" w:rsidRDefault="006A2CF7" w:rsidP="006A2C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CF7">
        <w:rPr>
          <w:rFonts w:ascii="Times New Roman" w:hAnsi="Times New Roman" w:cs="Times New Roman"/>
          <w:sz w:val="24"/>
          <w:szCs w:val="24"/>
        </w:rPr>
        <w:t>Критическое мышление – это способность вдумчиво работать с информацией, формулировать собственное мнение, основанное на достоверной информации, не поддаваясь на предрассудки и предубеждения, ставить цели находить адекватные и эффективные пути их достижения. Кроме этого, критическое мышление требует умения распознавать и принимать альтернативные взгляды и постоянной тренировки, т.к. является не врождённым навыком, а приобретённым навыком, которому можно научить и научиться.</w:t>
      </w:r>
    </w:p>
    <w:p w14:paraId="7057562B" w14:textId="77777777" w:rsidR="006A2CF7" w:rsidRPr="006A2CF7" w:rsidRDefault="006A2CF7" w:rsidP="006A2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CF7">
        <w:rPr>
          <w:rFonts w:ascii="Times New Roman" w:hAnsi="Times New Roman" w:cs="Times New Roman"/>
          <w:sz w:val="24"/>
          <w:szCs w:val="24"/>
        </w:rPr>
        <w:tab/>
        <w:t xml:space="preserve">Данная способность очень важна на настоящий момент по целому ряду причин. Во-первых, в эпоху информационных технологий каждый человек окружён большим количеством информации, в связи с этим важно уметь быстро в нём ориентироваться, отделять главное от второстепенного, проверять точность полученных данных. Во-вторых, в эпоху глобализации количество международных контактов стремительно растёт, в связи с этим во избежание конфликтов и успешного решения коммуникативных задач необходимо быть толерантным, тактичным и дипломатичным, а также быть готовым принимать и распознавать взгляды людей из других культур. </w:t>
      </w:r>
    </w:p>
    <w:p w14:paraId="04A7FC86" w14:textId="23FC73DE" w:rsidR="00156727" w:rsidRDefault="00156727" w:rsidP="004945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9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6F5C0C6" w14:textId="21874FF5" w:rsidR="004815C1" w:rsidRPr="00643EE0" w:rsidRDefault="004815C1" w:rsidP="004815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9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EE0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5F13359B" w14:textId="7EFC5FB6" w:rsidR="004815C1" w:rsidRDefault="004815C1" w:rsidP="004815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9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F0B23E" w14:textId="6B195090" w:rsidR="004815C1" w:rsidRPr="00643EE0" w:rsidRDefault="004815C1" w:rsidP="004815C1">
      <w:pPr>
        <w:pStyle w:val="a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EE0">
        <w:rPr>
          <w:rFonts w:ascii="Times New Roman" w:hAnsi="Times New Roman" w:cs="Times New Roman"/>
          <w:sz w:val="24"/>
          <w:szCs w:val="24"/>
        </w:rPr>
        <w:t xml:space="preserve">Елизарова </w:t>
      </w:r>
      <w:r w:rsidRPr="00643EE0">
        <w:rPr>
          <w:rFonts w:ascii="Times New Roman" w:hAnsi="Times New Roman" w:cs="Times New Roman"/>
          <w:sz w:val="24"/>
          <w:szCs w:val="24"/>
        </w:rPr>
        <w:t xml:space="preserve">Г.В. Культура и обучение иностранным языкам [Текст]/Г.В. Елизарова. – СПб.: КАРО, 2005. – 352с.   </w:t>
      </w:r>
    </w:p>
    <w:p w14:paraId="45348A84" w14:textId="6B55FAAE" w:rsidR="004815C1" w:rsidRPr="00643EE0" w:rsidRDefault="004815C1" w:rsidP="004815C1">
      <w:pPr>
        <w:pStyle w:val="a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EE0">
        <w:rPr>
          <w:rFonts w:ascii="Times New Roman" w:hAnsi="Times New Roman" w:cs="Times New Roman"/>
          <w:sz w:val="24"/>
          <w:szCs w:val="24"/>
        </w:rPr>
        <w:t xml:space="preserve">Сафонова В.В. </w:t>
      </w:r>
      <w:proofErr w:type="spellStart"/>
      <w:r w:rsidRPr="00643EE0">
        <w:rPr>
          <w:rFonts w:ascii="Times New Roman" w:hAnsi="Times New Roman" w:cs="Times New Roman"/>
          <w:sz w:val="24"/>
          <w:szCs w:val="24"/>
        </w:rPr>
        <w:t>Соизучение</w:t>
      </w:r>
      <w:proofErr w:type="spellEnd"/>
      <w:r w:rsidRPr="00643EE0">
        <w:rPr>
          <w:rFonts w:ascii="Times New Roman" w:hAnsi="Times New Roman" w:cs="Times New Roman"/>
          <w:sz w:val="24"/>
          <w:szCs w:val="24"/>
        </w:rPr>
        <w:t xml:space="preserve"> языков и культур в зеркале мировых тенденций развития современного языкового образования [Текст]</w:t>
      </w:r>
      <w:r w:rsidR="008F5345" w:rsidRPr="00643EE0">
        <w:rPr>
          <w:rFonts w:ascii="Times New Roman" w:hAnsi="Times New Roman" w:cs="Times New Roman"/>
          <w:sz w:val="24"/>
          <w:szCs w:val="24"/>
        </w:rPr>
        <w:t>/</w:t>
      </w:r>
      <w:r w:rsidR="007024F0" w:rsidRPr="00643EE0">
        <w:rPr>
          <w:rFonts w:ascii="Times New Roman" w:hAnsi="Times New Roman" w:cs="Times New Roman"/>
          <w:sz w:val="24"/>
          <w:szCs w:val="24"/>
        </w:rPr>
        <w:t xml:space="preserve"> В.В. Сафонова. – </w:t>
      </w:r>
      <w:r w:rsidR="008F5345" w:rsidRPr="00643EE0">
        <w:rPr>
          <w:rFonts w:ascii="Times New Roman" w:hAnsi="Times New Roman" w:cs="Times New Roman"/>
          <w:sz w:val="24"/>
          <w:szCs w:val="24"/>
        </w:rPr>
        <w:t xml:space="preserve">Евразийский форум. – 2010. </w:t>
      </w:r>
      <w:r w:rsidR="008F5345" w:rsidRPr="00643EE0">
        <w:rPr>
          <w:rFonts w:ascii="Times New Roman" w:hAnsi="Times New Roman" w:cs="Times New Roman"/>
          <w:sz w:val="24"/>
          <w:szCs w:val="24"/>
        </w:rPr>
        <w:t>–</w:t>
      </w:r>
      <w:r w:rsidR="008F5345" w:rsidRPr="00643EE0">
        <w:rPr>
          <w:rFonts w:ascii="Times New Roman" w:hAnsi="Times New Roman" w:cs="Times New Roman"/>
          <w:sz w:val="24"/>
          <w:szCs w:val="24"/>
        </w:rPr>
        <w:t xml:space="preserve"> №1 (2). – С.181-196. </w:t>
      </w:r>
    </w:p>
    <w:p w14:paraId="57E4337F" w14:textId="74D97AAC" w:rsidR="001612FA" w:rsidRPr="00643EE0" w:rsidRDefault="001612FA" w:rsidP="004815C1">
      <w:pPr>
        <w:pStyle w:val="a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EE0">
        <w:rPr>
          <w:rFonts w:ascii="Times New Roman" w:hAnsi="Times New Roman" w:cs="Times New Roman"/>
          <w:sz w:val="24"/>
          <w:szCs w:val="24"/>
        </w:rPr>
        <w:t>Сысоев П.В. Концепция языкового поликультурного образования (на материале культуроведения США): Монография.</w:t>
      </w:r>
      <w:r w:rsidR="007024F0" w:rsidRPr="00643EE0">
        <w:rPr>
          <w:rFonts w:ascii="Times New Roman" w:hAnsi="Times New Roman" w:cs="Times New Roman"/>
          <w:sz w:val="24"/>
          <w:szCs w:val="24"/>
        </w:rPr>
        <w:t xml:space="preserve"> </w:t>
      </w:r>
      <w:r w:rsidR="007024F0" w:rsidRPr="00643EE0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7024F0" w:rsidRPr="00643EE0">
        <w:rPr>
          <w:rFonts w:ascii="Times New Roman" w:hAnsi="Times New Roman" w:cs="Times New Roman"/>
          <w:sz w:val="24"/>
          <w:szCs w:val="24"/>
        </w:rPr>
        <w:t>Текст</w:t>
      </w:r>
      <w:r w:rsidR="007024F0" w:rsidRPr="00643EE0">
        <w:rPr>
          <w:rFonts w:ascii="Times New Roman" w:hAnsi="Times New Roman" w:cs="Times New Roman"/>
          <w:sz w:val="24"/>
          <w:szCs w:val="24"/>
          <w:lang w:val="en-US"/>
        </w:rPr>
        <w:t>]/</w:t>
      </w:r>
      <w:r w:rsidR="007024F0" w:rsidRPr="00643EE0">
        <w:rPr>
          <w:rFonts w:ascii="Times New Roman" w:hAnsi="Times New Roman" w:cs="Times New Roman"/>
          <w:sz w:val="24"/>
          <w:szCs w:val="24"/>
        </w:rPr>
        <w:t xml:space="preserve"> П.В. Сысоев </w:t>
      </w:r>
      <w:r w:rsidRPr="00643EE0">
        <w:rPr>
          <w:rFonts w:ascii="Times New Roman" w:hAnsi="Times New Roman" w:cs="Times New Roman"/>
          <w:sz w:val="24"/>
          <w:szCs w:val="24"/>
        </w:rPr>
        <w:t>– Москва: Изд-во «</w:t>
      </w:r>
      <w:proofErr w:type="spellStart"/>
      <w:r w:rsidRPr="00643EE0">
        <w:rPr>
          <w:rFonts w:ascii="Times New Roman" w:hAnsi="Times New Roman" w:cs="Times New Roman"/>
          <w:sz w:val="24"/>
          <w:szCs w:val="24"/>
        </w:rPr>
        <w:t>Еврошкола</w:t>
      </w:r>
      <w:proofErr w:type="spellEnd"/>
      <w:r w:rsidRPr="00643EE0">
        <w:rPr>
          <w:rFonts w:ascii="Times New Roman" w:hAnsi="Times New Roman" w:cs="Times New Roman"/>
          <w:sz w:val="24"/>
          <w:szCs w:val="24"/>
        </w:rPr>
        <w:t xml:space="preserve">», 2003. – 401с.  </w:t>
      </w:r>
    </w:p>
    <w:sectPr w:rsidR="001612FA" w:rsidRPr="00643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90829"/>
    <w:multiLevelType w:val="hybridMultilevel"/>
    <w:tmpl w:val="A5AA0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F6576"/>
    <w:multiLevelType w:val="hybridMultilevel"/>
    <w:tmpl w:val="9F42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9F"/>
    <w:rsid w:val="00034BB2"/>
    <w:rsid w:val="00062333"/>
    <w:rsid w:val="000E2025"/>
    <w:rsid w:val="00156727"/>
    <w:rsid w:val="001612FA"/>
    <w:rsid w:val="00203B75"/>
    <w:rsid w:val="002066A4"/>
    <w:rsid w:val="003E7A00"/>
    <w:rsid w:val="00470151"/>
    <w:rsid w:val="004815C1"/>
    <w:rsid w:val="00494596"/>
    <w:rsid w:val="0054302B"/>
    <w:rsid w:val="005E738F"/>
    <w:rsid w:val="00643EE0"/>
    <w:rsid w:val="006A2CF7"/>
    <w:rsid w:val="006D02FD"/>
    <w:rsid w:val="007024F0"/>
    <w:rsid w:val="00713135"/>
    <w:rsid w:val="00793E0E"/>
    <w:rsid w:val="008107C4"/>
    <w:rsid w:val="00856E9F"/>
    <w:rsid w:val="00883BF8"/>
    <w:rsid w:val="008A1973"/>
    <w:rsid w:val="008F5345"/>
    <w:rsid w:val="00940FA1"/>
    <w:rsid w:val="00946966"/>
    <w:rsid w:val="009A7F88"/>
    <w:rsid w:val="009C0C47"/>
    <w:rsid w:val="00AC0040"/>
    <w:rsid w:val="00B2416C"/>
    <w:rsid w:val="00B756FB"/>
    <w:rsid w:val="00B9091A"/>
    <w:rsid w:val="00B96751"/>
    <w:rsid w:val="00C377E1"/>
    <w:rsid w:val="00D362DA"/>
    <w:rsid w:val="00D81103"/>
    <w:rsid w:val="00DE3DA5"/>
    <w:rsid w:val="00F7719D"/>
    <w:rsid w:val="00F82C02"/>
    <w:rsid w:val="00FD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22DE7"/>
  <w15:chartTrackingRefBased/>
  <w15:docId w15:val="{C1FE5CD8-13CD-4538-9FE1-BA39B652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Забродина Анна Олеговна</dc:creator>
  <cp:keywords/>
  <dc:description/>
  <cp:lastModifiedBy>Забродина Анна Олеговна</cp:lastModifiedBy>
  <cp:revision>22</cp:revision>
  <dcterms:created xsi:type="dcterms:W3CDTF">2020-11-22T06:47:00Z</dcterms:created>
  <dcterms:modified xsi:type="dcterms:W3CDTF">2020-11-22T11:11:00Z</dcterms:modified>
</cp:coreProperties>
</file>