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F1" w:rsidRDefault="00BE57F1" w:rsidP="00BE57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социальной защиты и поддержки малообеспеченных групп населения в Ульяновской области</w:t>
      </w:r>
    </w:p>
    <w:p w:rsidR="00E25B8B" w:rsidRDefault="00E25B8B" w:rsidP="00BE57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Малышева Анна Александровна</w:t>
      </w:r>
    </w:p>
    <w:p w:rsidR="00E25B8B" w:rsidRDefault="00E25B8B" w:rsidP="00BE57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4 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</w:p>
    <w:p w:rsidR="00E25B8B" w:rsidRDefault="00E25B8B" w:rsidP="00BE57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Ульяновский государственный университет</w:t>
      </w:r>
    </w:p>
    <w:p w:rsidR="00E25B8B" w:rsidRDefault="00E25B8B" w:rsidP="00BE57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управления, Ульяновск, Россия</w:t>
      </w:r>
    </w:p>
    <w:p w:rsidR="00E25B8B" w:rsidRDefault="00E25B8B" w:rsidP="00BE57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82C2A">
        <w:rPr>
          <w:rFonts w:ascii="Times New Roman" w:hAnsi="Times New Roman" w:cs="Times New Roman"/>
          <w:sz w:val="28"/>
          <w:szCs w:val="28"/>
          <w:lang w:val="en-A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mail: anysweet1234@gmail.com</w:t>
      </w:r>
    </w:p>
    <w:p w:rsidR="00E82C2A" w:rsidRPr="00E82C2A" w:rsidRDefault="00E82C2A" w:rsidP="00E82C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2A">
        <w:rPr>
          <w:rFonts w:ascii="Times New Roman" w:hAnsi="Times New Roman" w:cs="Times New Roman"/>
          <w:sz w:val="28"/>
          <w:szCs w:val="28"/>
        </w:rPr>
        <w:t>Лапин Анатолий Евгеньевич</w:t>
      </w:r>
    </w:p>
    <w:p w:rsidR="00E82C2A" w:rsidRPr="00E82C2A" w:rsidRDefault="00E82C2A" w:rsidP="00E82C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2A">
        <w:rPr>
          <w:rFonts w:ascii="Times New Roman" w:hAnsi="Times New Roman" w:cs="Times New Roman"/>
          <w:sz w:val="28"/>
          <w:szCs w:val="28"/>
        </w:rPr>
        <w:t>доктор экономических наук,</w:t>
      </w:r>
    </w:p>
    <w:p w:rsidR="00E82C2A" w:rsidRPr="00E82C2A" w:rsidRDefault="00E82C2A" w:rsidP="00E82C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2A">
        <w:rPr>
          <w:rFonts w:ascii="Times New Roman" w:hAnsi="Times New Roman" w:cs="Times New Roman"/>
          <w:sz w:val="28"/>
          <w:szCs w:val="28"/>
        </w:rPr>
        <w:t>заведующий кафедрой экономического анализа и государственного управления</w:t>
      </w:r>
    </w:p>
    <w:p w:rsidR="00E82C2A" w:rsidRPr="00E82C2A" w:rsidRDefault="00E82C2A" w:rsidP="00E82C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2A">
        <w:rPr>
          <w:rFonts w:ascii="Times New Roman" w:hAnsi="Times New Roman" w:cs="Times New Roman"/>
          <w:sz w:val="28"/>
          <w:szCs w:val="28"/>
        </w:rPr>
        <w:t>Ульяновский государственный университет,</w:t>
      </w:r>
    </w:p>
    <w:p w:rsidR="00E82C2A" w:rsidRPr="00E82C2A" w:rsidRDefault="00E82C2A" w:rsidP="00E82C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C2A">
        <w:rPr>
          <w:rFonts w:ascii="Times New Roman" w:hAnsi="Times New Roman" w:cs="Times New Roman"/>
          <w:sz w:val="28"/>
          <w:szCs w:val="28"/>
        </w:rPr>
        <w:t>факультет управления, Ульяновск, Россия</w:t>
      </w:r>
    </w:p>
    <w:p w:rsidR="00E82C2A" w:rsidRPr="00E82C2A" w:rsidRDefault="00E82C2A" w:rsidP="00E82C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82C2A">
        <w:rPr>
          <w:rFonts w:ascii="Times New Roman" w:hAnsi="Times New Roman" w:cs="Times New Roman"/>
          <w:sz w:val="28"/>
          <w:szCs w:val="28"/>
          <w:lang w:val="en-US"/>
        </w:rPr>
        <w:t>E–mail: artcat2017@mail.ru</w:t>
      </w:r>
      <w:bookmarkStart w:id="0" w:name="_GoBack"/>
      <w:bookmarkEnd w:id="0"/>
    </w:p>
    <w:p w:rsidR="005B397F" w:rsidRPr="00C303D4" w:rsidRDefault="00C303D4" w:rsidP="00C30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3D4">
        <w:rPr>
          <w:rFonts w:ascii="Times New Roman" w:hAnsi="Times New Roman" w:cs="Times New Roman"/>
          <w:sz w:val="28"/>
          <w:szCs w:val="28"/>
        </w:rPr>
        <w:t>Цель данной работы – рассмотрение понятия и специфики социальной защиты и поддержки инвалидов в Ульяновской области, как одной из категорий малообеспеченного населения.</w:t>
      </w:r>
    </w:p>
    <w:p w:rsidR="00C303D4" w:rsidRPr="00C303D4" w:rsidRDefault="00C303D4" w:rsidP="00C30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3D4">
        <w:rPr>
          <w:rFonts w:ascii="Times New Roman" w:hAnsi="Times New Roman" w:cs="Times New Roman"/>
          <w:sz w:val="28"/>
          <w:szCs w:val="28"/>
        </w:rPr>
        <w:t>Предметом исследования является Областное государственное автономное учреждение социального обслуживания «Геронтологический центр "ЗАБОТА" в г. Ульяновске».</w:t>
      </w:r>
    </w:p>
    <w:p w:rsidR="00C303D4" w:rsidRDefault="00C303D4" w:rsidP="00C30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3D4">
        <w:rPr>
          <w:rFonts w:ascii="Times New Roman" w:hAnsi="Times New Roman" w:cs="Times New Roman"/>
          <w:sz w:val="28"/>
          <w:szCs w:val="28"/>
        </w:rPr>
        <w:t xml:space="preserve">Реализация государственной политики в сфере социальной защиты инвалидов в </w:t>
      </w:r>
      <w:r>
        <w:rPr>
          <w:rFonts w:ascii="Times New Roman" w:hAnsi="Times New Roman" w:cs="Times New Roman"/>
          <w:sz w:val="28"/>
          <w:szCs w:val="28"/>
        </w:rPr>
        <w:t>Ульянов</w:t>
      </w:r>
      <w:r w:rsidRPr="00C303D4">
        <w:rPr>
          <w:rFonts w:ascii="Times New Roman" w:hAnsi="Times New Roman" w:cs="Times New Roman"/>
          <w:sz w:val="28"/>
          <w:szCs w:val="28"/>
        </w:rPr>
        <w:t xml:space="preserve">ской области основывается на следующих принципах: адресности; добровольности; гуманности; обеспечения равных возможностей и доступности; приоритетности финансирования мероприятий реабилитации инвалидов; ответственности органов государственной власти области, органов </w:t>
      </w:r>
      <w:r w:rsidRPr="00C303D4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самоуправления, организаций независимо от форм собственности, и их должностных лиц за нарушения прав инвалидов в сфере социальной защиты</w:t>
      </w:r>
    </w:p>
    <w:p w:rsidR="00C303D4" w:rsidRDefault="008B5FBE" w:rsidP="00C30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деятельность Геронтологического центра «Забота» в г. Ульяновск можно сделать вывод, что ц</w:t>
      </w:r>
      <w:r w:rsidR="00C303D4" w:rsidRPr="00C303D4">
        <w:rPr>
          <w:rFonts w:ascii="Times New Roman" w:hAnsi="Times New Roman" w:cs="Times New Roman"/>
          <w:sz w:val="28"/>
          <w:szCs w:val="28"/>
        </w:rPr>
        <w:t>елевое предназначение социального защиты состоит, прежде всего, в том, что оно является особой формой удовлетворения потребностей в источниках средств к существованию престарелых и нетрудоспособных. В настоящее время, можно с уверенностью сказать, что программа социальной защиты, занимает ключевое положение в государственном социальном обеспечении.</w:t>
      </w:r>
    </w:p>
    <w:p w:rsidR="008B5FBE" w:rsidRPr="008B5FBE" w:rsidRDefault="008B5FBE" w:rsidP="008B5FB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BE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B5FBE" w:rsidRPr="008B5FBE" w:rsidRDefault="008B5FBE" w:rsidP="008B5FB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5FBE">
        <w:rPr>
          <w:rFonts w:ascii="Times New Roman" w:hAnsi="Times New Roman" w:cs="Times New Roman"/>
          <w:sz w:val="28"/>
          <w:szCs w:val="28"/>
        </w:rPr>
        <w:t>Конституция Российской Федерации от 12.12.1993г.</w:t>
      </w:r>
    </w:p>
    <w:p w:rsidR="008B5FBE" w:rsidRPr="008B5FBE" w:rsidRDefault="008B5FBE" w:rsidP="008B5FB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5FBE">
        <w:rPr>
          <w:rFonts w:ascii="Times New Roman" w:hAnsi="Times New Roman" w:cs="Times New Roman"/>
          <w:sz w:val="28"/>
          <w:szCs w:val="28"/>
        </w:rPr>
        <w:t>ФЗ «О государственной социальной помощи» №178 - ФЗ от 17.17.1999г.</w:t>
      </w:r>
    </w:p>
    <w:p w:rsidR="003259CD" w:rsidRDefault="008B5FBE" w:rsidP="003259C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5FBE">
        <w:rPr>
          <w:rFonts w:ascii="Times New Roman" w:hAnsi="Times New Roman" w:cs="Times New Roman"/>
          <w:sz w:val="28"/>
          <w:szCs w:val="28"/>
        </w:rPr>
        <w:t>Закон Ульяновской области №132-ЗО от 29.09.2015 «</w:t>
      </w:r>
      <w:r w:rsidR="00BE57F1">
        <w:rPr>
          <w:rFonts w:ascii="Times New Roman" w:hAnsi="Times New Roman" w:cs="Times New Roman"/>
          <w:sz w:val="28"/>
          <w:szCs w:val="28"/>
        </w:rPr>
        <w:t xml:space="preserve">О мерах социальной поддержки </w:t>
      </w:r>
      <w:r w:rsidRPr="008B5FBE">
        <w:rPr>
          <w:rFonts w:ascii="Times New Roman" w:hAnsi="Times New Roman" w:cs="Times New Roman"/>
          <w:sz w:val="28"/>
          <w:szCs w:val="28"/>
        </w:rPr>
        <w:t>отдельных категорий граждан в Ульяновской области»</w:t>
      </w:r>
    </w:p>
    <w:p w:rsidR="003259CD" w:rsidRPr="00BE57F1" w:rsidRDefault="003259CD" w:rsidP="003259C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7F1">
        <w:rPr>
          <w:rFonts w:ascii="Times New Roman" w:hAnsi="Times New Roman" w:cs="Times New Roman"/>
          <w:bCs/>
          <w:color w:val="000000" w:themeColor="text1"/>
          <w:spacing w:val="2"/>
          <w:sz w:val="28"/>
          <w:szCs w:val="28"/>
        </w:rPr>
        <w:t>Постановление от 10 июня 2008 г. n 12/259-п</w:t>
      </w:r>
      <w:r w:rsidRPr="00BE57F1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BE57F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«Об утверждении положения о департаменте социальной защиты населения ульяновской области»</w:t>
      </w:r>
    </w:p>
    <w:p w:rsidR="003259CD" w:rsidRDefault="003259CD" w:rsidP="003259C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259CD">
        <w:rPr>
          <w:rFonts w:ascii="Times New Roman" w:hAnsi="Times New Roman" w:cs="Times New Roman"/>
          <w:sz w:val="28"/>
          <w:szCs w:val="28"/>
        </w:rPr>
        <w:t>остановление от 19 мая</w:t>
      </w:r>
      <w:r>
        <w:rPr>
          <w:rFonts w:ascii="Times New Roman" w:hAnsi="Times New Roman" w:cs="Times New Roman"/>
          <w:sz w:val="28"/>
          <w:szCs w:val="28"/>
        </w:rPr>
        <w:t xml:space="preserve"> 2005 года n 31/311 «Об Уставе У</w:t>
      </w:r>
      <w:r w:rsidRPr="003259CD">
        <w:rPr>
          <w:rFonts w:ascii="Times New Roman" w:hAnsi="Times New Roman" w:cs="Times New Roman"/>
          <w:sz w:val="28"/>
          <w:szCs w:val="28"/>
        </w:rPr>
        <w:t>льяновской области»</w:t>
      </w:r>
    </w:p>
    <w:p w:rsidR="003259CD" w:rsidRDefault="003259CD" w:rsidP="003259C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9CD">
        <w:rPr>
          <w:rFonts w:ascii="Times New Roman" w:hAnsi="Times New Roman" w:cs="Times New Roman"/>
          <w:sz w:val="28"/>
          <w:szCs w:val="28"/>
        </w:rPr>
        <w:t>Афанасьев М.А., Голубева Т.Ю. Право социального обеспечения России. Учебное посо</w:t>
      </w:r>
      <w:r>
        <w:rPr>
          <w:rFonts w:ascii="Times New Roman" w:hAnsi="Times New Roman" w:cs="Times New Roman"/>
          <w:sz w:val="28"/>
          <w:szCs w:val="28"/>
        </w:rPr>
        <w:t xml:space="preserve">бие. — М: Проспект, 2020. </w:t>
      </w:r>
    </w:p>
    <w:p w:rsidR="003259CD" w:rsidRPr="003259CD" w:rsidRDefault="003259CD" w:rsidP="003259C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9CD">
        <w:rPr>
          <w:rFonts w:ascii="Times New Roman" w:hAnsi="Times New Roman" w:cs="Times New Roman"/>
          <w:sz w:val="28"/>
          <w:szCs w:val="28"/>
        </w:rPr>
        <w:t xml:space="preserve">Сулейманова Г. В. Право социального обеспечения. Учебник и практикум. — М: </w:t>
      </w:r>
      <w:proofErr w:type="spellStart"/>
      <w:r w:rsidRPr="003259C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3259CD">
        <w:rPr>
          <w:rFonts w:ascii="Times New Roman" w:hAnsi="Times New Roman" w:cs="Times New Roman"/>
          <w:sz w:val="28"/>
          <w:szCs w:val="28"/>
        </w:rPr>
        <w:t>, 2019.</w:t>
      </w:r>
    </w:p>
    <w:p w:rsidR="008B5FBE" w:rsidRDefault="008B5FBE" w:rsidP="008B5F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FBE" w:rsidRDefault="008B5FBE" w:rsidP="008B5F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3D4" w:rsidRPr="00C303D4" w:rsidRDefault="00C303D4" w:rsidP="00C30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03D4" w:rsidRPr="00C3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35690"/>
    <w:multiLevelType w:val="hybridMultilevel"/>
    <w:tmpl w:val="AD96C586"/>
    <w:lvl w:ilvl="0" w:tplc="3F90D4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D4"/>
    <w:rsid w:val="000A7B92"/>
    <w:rsid w:val="001B22C2"/>
    <w:rsid w:val="003259CD"/>
    <w:rsid w:val="0033076E"/>
    <w:rsid w:val="00390A89"/>
    <w:rsid w:val="003C5FD1"/>
    <w:rsid w:val="008B5FBE"/>
    <w:rsid w:val="00BE57F1"/>
    <w:rsid w:val="00C303D4"/>
    <w:rsid w:val="00D31F2D"/>
    <w:rsid w:val="00E25B8B"/>
    <w:rsid w:val="00E82C2A"/>
    <w:rsid w:val="00F4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2A723-2D47-4F80-9161-3BCBEA47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FBE"/>
    <w:pPr>
      <w:ind w:left="720"/>
      <w:contextualSpacing/>
    </w:pPr>
  </w:style>
  <w:style w:type="paragraph" w:customStyle="1" w:styleId="formattext">
    <w:name w:val="formattext"/>
    <w:basedOn w:val="a"/>
    <w:rsid w:val="003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2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2C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6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ДНС</cp:lastModifiedBy>
  <cp:revision>2</cp:revision>
  <dcterms:created xsi:type="dcterms:W3CDTF">2020-11-26T14:14:00Z</dcterms:created>
  <dcterms:modified xsi:type="dcterms:W3CDTF">2020-11-26T14:14:00Z</dcterms:modified>
</cp:coreProperties>
</file>