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58" w:rsidRDefault="00217EEF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Развитие въездного туризма на территории Ульяновской области путем формирования имиджа экску</w:t>
      </w:r>
      <w:r w:rsidR="00F20D69">
        <w:rPr>
          <w:rFonts w:asciiTheme="majorBidi" w:hAnsiTheme="majorBidi" w:cstheme="majorBidi"/>
          <w:b/>
          <w:bCs/>
          <w:sz w:val="24"/>
          <w:szCs w:val="24"/>
          <w:lang w:bidi="ar-IQ"/>
        </w:rPr>
        <w:t>р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совода</w:t>
      </w:r>
    </w:p>
    <w:p w:rsidR="00BF5996" w:rsidRDefault="00BF5996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 w:rsidRPr="00BF5996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Савельева Я.С.</w:t>
      </w:r>
    </w:p>
    <w:p w:rsidR="00BF5996" w:rsidRPr="00BF5996" w:rsidRDefault="00BF5996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Студент</w:t>
      </w:r>
    </w:p>
    <w:p w:rsidR="00BF5996" w:rsidRDefault="00BF5996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 w:rsidRPr="00BF5996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Ульяновский государственный университет, факультет гуманитарны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х наук и социальных технологий</w:t>
      </w:r>
    </w:p>
    <w:p w:rsidR="00BF5996" w:rsidRPr="00BF5996" w:rsidRDefault="00BF5996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r w:rsidRPr="00BF5996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Ульяновск, Российская Федерация</w:t>
      </w:r>
    </w:p>
    <w:p w:rsidR="00BF5996" w:rsidRPr="00F537F0" w:rsidRDefault="00F20D69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  <w:proofErr w:type="spellStart"/>
      <w:r w:rsidRPr="00F537F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ar-IQ"/>
        </w:rPr>
        <w:t>darkyrainbow</w:t>
      </w:r>
      <w:proofErr w:type="spellEnd"/>
      <w:r w:rsidRPr="00F537F0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@</w:t>
      </w:r>
      <w:r w:rsidRPr="00F537F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ar-IQ"/>
        </w:rPr>
        <w:t>mail</w:t>
      </w:r>
      <w:r w:rsidRPr="00F537F0"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  <w:t>.</w:t>
      </w:r>
      <w:proofErr w:type="spellStart"/>
      <w:r w:rsidRPr="00F537F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ar-IQ"/>
        </w:rPr>
        <w:t>ru</w:t>
      </w:r>
      <w:proofErr w:type="spellEnd"/>
    </w:p>
    <w:p w:rsidR="00F20D69" w:rsidRPr="00F20D69" w:rsidRDefault="00F20D69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</w:p>
    <w:p w:rsidR="00217EEF" w:rsidRPr="004F0F4D" w:rsidRDefault="00F20D69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Экскурсия представляет собой процесс познания предметов и явлений мира, в котором мы живем. Руководителем данного процесса является экскурсовод. Экскурсоводы отличаются друг от друга как специалисты определенных отраслей знаний и в то же время все они одинаковы в таких вопросах, как знание методики ведения экскурсий, педагогического мастерства и умение руководить группой в процессе познания.</w:t>
      </w:r>
    </w:p>
    <w:p w:rsidR="00F20D69" w:rsidRPr="004F0F4D" w:rsidRDefault="00F20D69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Для развития международного туризма и привлечения туристов из других стран очень важно сделать акцент не только на развитии ресторанного, гостиничного, развлекательного бизнесов, но и уделить особое внимание мастерству экскурсовода. </w:t>
      </w:r>
    </w:p>
    <w:p w:rsidR="00F20D69" w:rsidRPr="004F0F4D" w:rsidRDefault="00F20D69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Граждане, приехавшие из далеких стран, как правило, знают о посещаемой стране намного меньше, чем внутренние туристы. Именно здесь очень важно, чтобы экскурсовод правильно подал информацию, заинтересовал клиента.</w:t>
      </w:r>
    </w:p>
    <w:p w:rsidR="00F20D69" w:rsidRPr="004F0F4D" w:rsidRDefault="00F20D69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Мы провели исследование, разработали и реализовали экскурси</w:t>
      </w:r>
      <w:bookmarkStart w:id="0" w:name="_GoBack"/>
      <w:bookmarkEnd w:id="0"/>
      <w:r w:rsidRPr="004F0F4D">
        <w:rPr>
          <w:rFonts w:asciiTheme="majorBidi" w:hAnsiTheme="majorBidi" w:cstheme="majorBidi"/>
          <w:sz w:val="24"/>
          <w:szCs w:val="24"/>
          <w:lang w:bidi="ar-IQ"/>
        </w:rPr>
        <w:t>онный маршрут «Места жизни и творчества Владимира Ильича Ленина». Данная тема была выбрана</w:t>
      </w:r>
      <w:r w:rsidR="004F0F4D" w:rsidRPr="004F0F4D">
        <w:rPr>
          <w:rFonts w:asciiTheme="majorBidi" w:hAnsiTheme="majorBidi" w:cstheme="majorBidi"/>
          <w:sz w:val="24"/>
          <w:szCs w:val="24"/>
          <w:lang w:bidi="ar-IQ"/>
        </w:rPr>
        <w:t>,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опираясь на историческое прошлое и культурный потенциал города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Ульянвоск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4F0F4D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Рассмотрим процесс подготовки данной экскурсии поэтапно: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1. Определение цели и задач экскурсии.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Цель экскурсии – это то, ради чего показываются памятники истории и культуры и др. объекты. Цели и задачи определяют окончательный отбор объектов показа, маршрут экскурсии, содержание рассказа, эмоциональный настрой экскурсии.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Цель экскурсии – приобщение к культурному наследию города, информирование о части биографии исторической личности, связанной с Ульяновском.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Задачи экскурсии: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· Систематизация знаний о биографии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В.И.Ленина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>;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Расширение кругозора, пополнение знаний о городе историческими фактами.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2. Определение темы.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«Места жизни и творчества Владимира Ильича Ленина» - название нашей экскурсии, следовательно</w:t>
      </w:r>
      <w:r>
        <w:rPr>
          <w:rFonts w:asciiTheme="majorBidi" w:hAnsiTheme="majorBidi" w:cstheme="majorBidi"/>
          <w:sz w:val="24"/>
          <w:szCs w:val="24"/>
          <w:lang w:bidi="ar-IQ"/>
        </w:rPr>
        <w:t>,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темой является показ мест, связанных с жизнью вождя. 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3. Отбор литературы и составление библиографии.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В процессе разработки новой экскурсии осуществляется отбор и анализ книг, брошюр, статей в газетах и журналах,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интернет-ресурсов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>, которые раскрывают тему будущей экскурсии.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Помимо публикаций в печати, также были использованы другие источники: Интернет-ресурсы, статьи из местных газет. Для рассказа были отобраны только достоверные, тщательно проверенные факты и сведения.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4. Отбор и изучение экскурсионных объектов.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Важный этап подготовки экскурсии, поскольку правильный отбор экскурсионных объектов, их последовательность и количество определяют качество экскурсии, влияют на зрительное восприятие экскурсантов, помогают более детально раскрыть тему.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В соответствии с данными критериями в экскурсию «Места жизни и творчества Владимира Ильича Ленина» вошли: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· Дом-музей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В.И.Ленина</w:t>
      </w:r>
      <w:proofErr w:type="spellEnd"/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Мариинская гимназия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lastRenderedPageBreak/>
        <w:t>· Симбирская классическая гимназия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Квартира-Музей семьи Ульяновых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· Ульяновский Государственный Педагогический Университет им.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И.Н.Ульянова</w:t>
      </w:r>
      <w:proofErr w:type="spellEnd"/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Ленинский мемориал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5. Составление маршрута.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Разработка маршрута - сложная многоступенчатая процедура, требующая достаточно высокой квалификации и являющаяся одним из основных элементов технологии создания новой экскурсии.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Маршрут строится по принципу наиболее правильной последовательности осмотра объектов и намечается с учетом следующих требований: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- показ объектов следует проводить в определенной логической последовательности, не допуская ненужных повторных проездов по одному и тому же участку маршрута (улице, площади, мосту, шоссе), т. е. так называемых "петель";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- наличие доступности объекта (площадки для его осмотра);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- переезд или переход между объектами не должен занимать 10-15 минут, чтобы не было слишком длительных пауз в показе и рассказе;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- наличие благоустроенных остановок, в том числе санитарных и мест парковки транспортных средств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Согласно маршруту экскурсии «Места жизни и творчества Владимира Ильича Ленина»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,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первый объект показа и начальная точка экскурсии – Дом-музей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В.И.Ленина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>. Затем группа следует далее по маршруту в установленном порядке показа. Конечная точка – Ленинский мемориал.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6. Подготовка контрольного текста экскурсовода.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Те</w:t>
      </w: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 xml:space="preserve">кст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пр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едставляет собой материал, необходимый для полного раскрытия всех </w:t>
      </w:r>
      <w:proofErr w:type="spellStart"/>
      <w:r w:rsidRPr="004F0F4D">
        <w:rPr>
          <w:rFonts w:asciiTheme="majorBidi" w:hAnsiTheme="majorBidi" w:cstheme="majorBidi"/>
          <w:sz w:val="24"/>
          <w:szCs w:val="24"/>
          <w:lang w:bidi="ar-IQ"/>
        </w:rPr>
        <w:t>подтем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, входящих в экскурсию. </w:t>
      </w:r>
      <w:r>
        <w:rPr>
          <w:rFonts w:asciiTheme="majorBidi" w:hAnsiTheme="majorBidi" w:cstheme="majorBidi"/>
          <w:sz w:val="24"/>
          <w:szCs w:val="24"/>
          <w:lang w:bidi="ar-IQ"/>
        </w:rPr>
        <w:t>Он призван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обеспечить тематическую направленность рассказа экскурсовода, в нем формулируется определенная точка зрения на факты и события, которым посвящена экскурсия, дается объективная оценка показываемых объектов.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Требования к тексту: краткость, четкость формулировок, необходимое количество фактического материала, наличие информации по теме, полное раскрытие темы, литературный язык.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7. Комплектование «портфеля экскурсовода».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"Портфель экскурсовода" - условное наименование комплекта наглядных пособий, используемых в ходе проведения экскурсии. Эти пособия обычно помещаются в папке или небольшом портфеле.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В «портфель экскурсовода» данной экскурсии входят детские фотографии Ленина-Ульянова и его семьи.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8. Составление технологической карты.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Технологическая карта – документ, который определяет, как провести данную экскурсию, как лучше организовать показ памятников, какую методику и технику ведения следует применить, чтобы экскурсия прошла эффективно.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9. Составление индивидуального текста.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Экскурсионная практика исходит из того, что основой рассказа экскурсовода является индивидуальный текст, который определяет последовательность и полноту изложения мыслей, помогает экскурсоводу логично строить свой рассказ. Такой текст каждый экскурсовод составляет самостоятельно. Основой для индивидуального текста является контрольный текст. </w:t>
      </w:r>
    </w:p>
    <w:p w:rsidR="00F20D69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Формат экскурсии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: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пешеходная;</w:t>
      </w:r>
      <w:r w:rsidRPr="004F0F4D">
        <w:rPr>
          <w:rFonts w:asciiTheme="majorBidi" w:hAnsiTheme="majorBidi" w:cstheme="majorBidi"/>
          <w:sz w:val="24"/>
          <w:szCs w:val="24"/>
          <w:rtl/>
          <w:lang w:val="en-US" w:bidi="ar-IQ"/>
        </w:rPr>
        <w:t xml:space="preserve">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общая длительность: 1 час 40 минут;</w:t>
      </w:r>
      <w:r w:rsidRPr="004F0F4D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3,2 км.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В процессе разработки и проведения экскурсии «Места жизни и творчества Владимира Ильича Ленина» мы пришли к выводу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, что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Ульяновская область 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>– прекрасное место для проведе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ния экскурсий.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Совместно с изучением особенностей 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lastRenderedPageBreak/>
        <w:t>работы экскурсовода, были проанализированы все аспекты туристской сферы на территории региона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Ульяно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вск вс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>егда был турист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>ским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городом «красного маршрута», являясь родиной вождя пролетариата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- </w:t>
      </w:r>
      <w:proofErr w:type="spellStart"/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>В.И.Ленин</w:t>
      </w:r>
      <w:proofErr w:type="spellEnd"/>
      <w:r w:rsidRPr="004F0F4D">
        <w:rPr>
          <w:rFonts w:asciiTheme="majorBidi" w:hAnsiTheme="majorBidi" w:cstheme="majorBidi"/>
          <w:sz w:val="24"/>
          <w:szCs w:val="24"/>
          <w:lang w:bidi="ar-IQ"/>
        </w:rPr>
        <w:t>. Более 70-лет, эта тема была самой модной и интересной среди посещав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ших город людей.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И всё же после распада СССР и ослабления в народе коммунистической идеологии, Ульяно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вск пр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едстал перед его гостями совсем иначе. 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Ульяновск сегодня, это машиностроительные и авиационный заводы, это классики русской литературы, это центр гражданской авиации, это передовая атомная энергия и медицина, это два международных аэропорта, два масштабных моста через самую большую в России реку Волгу, десяток новых заводов и научных кластеров.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Это уникальные музеи, в которых можно увидеть и настоящие гражданские самолеты и мамонтов.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Однако в Ульяновской области существует ряд проблем в индустрии туризма в целом: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отсутствие гарантированного своевременного финансирования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государственной программы «Развитие туризма в Ульяновской области»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не благоустроенность территорий и низкий уровень развития туристской инфраструктуры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небезопасность территорий, предназначенных для туристского посещения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низкий уровень качества обслуживание; дефицит профессиональны кадров в сфере туризма и гостеприимства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· высокий уровень затрат на трансфер 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до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и 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от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Ульяновска из других городов России и иных стран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низкая узнаваемость туристских брендов Ульяновской области за пределами региона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несогласованность действий всех агентов, задействованных в обслуживании туриста на территории региона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негибкость подхода к организации экскурсионных программ и дефицит современных музейных технологий и оригинальных способов подачи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информации, предназначенной для туристов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>· неэффективная информационная поддержка туристических проектов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gramStart"/>
      <w:r w:rsidRPr="004F0F4D">
        <w:rPr>
          <w:rFonts w:asciiTheme="majorBidi" w:hAnsiTheme="majorBidi" w:cstheme="majorBidi"/>
          <w:sz w:val="24"/>
          <w:szCs w:val="24"/>
          <w:lang w:bidi="ar-IQ"/>
        </w:rPr>
        <w:t>региона</w:t>
      </w:r>
      <w:proofErr w:type="gramEnd"/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 как на международном, так и на федеральном уровнях</w:t>
      </w:r>
    </w:p>
    <w:p w:rsidR="00217EEF" w:rsidRPr="004F0F4D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· недостаточный уровень интеграции региона в </w:t>
      </w:r>
      <w:r w:rsidR="00F20D69" w:rsidRPr="004F0F4D">
        <w:rPr>
          <w:rFonts w:asciiTheme="majorBidi" w:hAnsiTheme="majorBidi" w:cstheme="majorBidi"/>
          <w:sz w:val="24"/>
          <w:szCs w:val="24"/>
          <w:lang w:bidi="ar-IQ"/>
        </w:rPr>
        <w:t xml:space="preserve">межрегиональные и международные </w:t>
      </w:r>
      <w:r w:rsidRPr="004F0F4D">
        <w:rPr>
          <w:rFonts w:asciiTheme="majorBidi" w:hAnsiTheme="majorBidi" w:cstheme="majorBidi"/>
          <w:sz w:val="24"/>
          <w:szCs w:val="24"/>
          <w:lang w:bidi="ar-IQ"/>
        </w:rPr>
        <w:t>туры, туристские проекты и программы</w:t>
      </w:r>
    </w:p>
    <w:p w:rsidR="00217EEF" w:rsidRDefault="00217EEF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F0F4D">
        <w:rPr>
          <w:rFonts w:asciiTheme="majorBidi" w:hAnsiTheme="majorBidi" w:cstheme="majorBidi"/>
          <w:sz w:val="24"/>
          <w:szCs w:val="24"/>
          <w:lang w:bidi="ar-IQ"/>
        </w:rPr>
        <w:t xml:space="preserve">Таким образом, Ульяновская область – перспективный регион для развития туризма, в частности экскурсий. </w:t>
      </w:r>
    </w:p>
    <w:p w:rsid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Default="00BE0256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Литература</w:t>
      </w:r>
    </w:p>
    <w:p w:rsidR="00AA14FA" w:rsidRDefault="00AA14FA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BE0256" w:rsidRPr="00E57210" w:rsidRDefault="00BE0256" w:rsidP="00BE0256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67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BE0256">
        <w:rPr>
          <w:rFonts w:asciiTheme="majorBidi" w:hAnsiTheme="majorBidi" w:cstheme="majorBidi"/>
          <w:sz w:val="24"/>
          <w:szCs w:val="24"/>
          <w:lang w:bidi="ar-IQ"/>
        </w:rPr>
        <w:t>Севастьянов, Д. В. Страноведение и международный туризм</w:t>
      </w:r>
      <w:proofErr w:type="gramStart"/>
      <w:r w:rsidRPr="00BE0256">
        <w:rPr>
          <w:rFonts w:asciiTheme="majorBidi" w:hAnsiTheme="majorBidi" w:cstheme="majorBidi"/>
          <w:sz w:val="24"/>
          <w:szCs w:val="24"/>
          <w:lang w:bidi="ar-IQ"/>
        </w:rPr>
        <w:t xml:space="preserve"> :</w:t>
      </w:r>
      <w:proofErr w:type="gramEnd"/>
      <w:r w:rsidRPr="00BE0256">
        <w:rPr>
          <w:rFonts w:asciiTheme="majorBidi" w:hAnsiTheme="majorBidi" w:cstheme="majorBidi"/>
          <w:sz w:val="24"/>
          <w:szCs w:val="24"/>
          <w:lang w:bidi="ar-IQ"/>
        </w:rPr>
        <w:t xml:space="preserve"> учебник для академического </w:t>
      </w:r>
      <w:proofErr w:type="spellStart"/>
      <w:r w:rsidRPr="00BE0256">
        <w:rPr>
          <w:rFonts w:asciiTheme="majorBidi" w:hAnsiTheme="majorBidi" w:cstheme="majorBidi"/>
          <w:sz w:val="24"/>
          <w:szCs w:val="24"/>
          <w:lang w:bidi="ar-IQ"/>
        </w:rPr>
        <w:t>бакалавриата</w:t>
      </w:r>
      <w:proofErr w:type="spellEnd"/>
      <w:r w:rsidRPr="00BE0256">
        <w:rPr>
          <w:rFonts w:asciiTheme="majorBidi" w:hAnsiTheme="majorBidi" w:cstheme="majorBidi"/>
          <w:sz w:val="24"/>
          <w:szCs w:val="24"/>
          <w:lang w:bidi="ar-IQ"/>
        </w:rPr>
        <w:t xml:space="preserve"> / Д. В. Севастьянов. — 2-е изд., </w:t>
      </w:r>
      <w:proofErr w:type="spellStart"/>
      <w:r w:rsidRPr="00BE0256">
        <w:rPr>
          <w:rFonts w:asciiTheme="majorBidi" w:hAnsiTheme="majorBidi" w:cstheme="majorBidi"/>
          <w:sz w:val="24"/>
          <w:szCs w:val="24"/>
          <w:lang w:bidi="ar-IQ"/>
        </w:rPr>
        <w:t>перераб</w:t>
      </w:r>
      <w:proofErr w:type="spellEnd"/>
      <w:r w:rsidRPr="00BE0256">
        <w:rPr>
          <w:rFonts w:asciiTheme="majorBidi" w:hAnsiTheme="majorBidi" w:cstheme="majorBidi"/>
          <w:sz w:val="24"/>
          <w:szCs w:val="24"/>
          <w:lang w:bidi="ar-IQ"/>
        </w:rPr>
        <w:t xml:space="preserve">. и доп. — М. : Издательство </w:t>
      </w:r>
      <w:proofErr w:type="spellStart"/>
      <w:r w:rsidRPr="00BE0256">
        <w:rPr>
          <w:rFonts w:asciiTheme="majorBidi" w:hAnsiTheme="majorBidi" w:cstheme="majorBidi"/>
          <w:sz w:val="24"/>
          <w:szCs w:val="24"/>
          <w:lang w:bidi="ar-IQ"/>
        </w:rPr>
        <w:t>Юрайт</w:t>
      </w:r>
      <w:proofErr w:type="spellEnd"/>
      <w:r w:rsidRPr="00BE0256">
        <w:rPr>
          <w:rFonts w:asciiTheme="majorBidi" w:hAnsiTheme="majorBidi" w:cstheme="majorBidi"/>
          <w:sz w:val="24"/>
          <w:szCs w:val="24"/>
          <w:lang w:bidi="ar-IQ"/>
        </w:rPr>
        <w:t>, 2019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BE0256" w:rsidRPr="00E57210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proofErr w:type="spellStart"/>
      <w:r w:rsidRPr="00E57210">
        <w:rPr>
          <w:rFonts w:asciiTheme="majorBidi" w:hAnsiTheme="majorBidi" w:cstheme="majorBidi"/>
          <w:sz w:val="24"/>
          <w:szCs w:val="24"/>
          <w:lang w:bidi="ar-IQ"/>
        </w:rPr>
        <w:t>Гецевич</w:t>
      </w:r>
      <w:proofErr w:type="spellEnd"/>
      <w:r w:rsidRPr="00E57210">
        <w:rPr>
          <w:rFonts w:asciiTheme="majorBidi" w:hAnsiTheme="majorBidi" w:cstheme="majorBidi"/>
          <w:sz w:val="24"/>
          <w:szCs w:val="24"/>
          <w:lang w:bidi="ar-IQ"/>
        </w:rPr>
        <w:t xml:space="preserve">, Н.А. Основы </w:t>
      </w:r>
      <w:proofErr w:type="spellStart"/>
      <w:r w:rsidRPr="00E57210">
        <w:rPr>
          <w:rFonts w:asciiTheme="majorBidi" w:hAnsiTheme="majorBidi" w:cstheme="majorBidi"/>
          <w:sz w:val="24"/>
          <w:szCs w:val="24"/>
          <w:lang w:bidi="ar-IQ"/>
        </w:rPr>
        <w:t>экскурсоведения</w:t>
      </w:r>
      <w:proofErr w:type="spellEnd"/>
      <w:r w:rsidRPr="00E57210">
        <w:rPr>
          <w:rFonts w:asciiTheme="majorBidi" w:hAnsiTheme="majorBidi" w:cstheme="majorBidi"/>
          <w:sz w:val="24"/>
          <w:szCs w:val="24"/>
          <w:lang w:bidi="ar-IQ"/>
        </w:rPr>
        <w:t xml:space="preserve">. Минск, 2010. </w:t>
      </w:r>
    </w:p>
    <w:p w:rsidR="00BE0256" w:rsidRPr="00E57210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E57210">
        <w:rPr>
          <w:rFonts w:asciiTheme="majorBidi" w:hAnsiTheme="majorBidi" w:cstheme="majorBidi"/>
          <w:sz w:val="24"/>
          <w:szCs w:val="24"/>
          <w:lang w:bidi="ar-IQ"/>
        </w:rPr>
        <w:t xml:space="preserve">Долженко Г.П. Экскурсионное дело. – М., 2005. </w:t>
      </w:r>
    </w:p>
    <w:p w:rsidR="00BE0256" w:rsidRPr="00E57210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E57210">
        <w:rPr>
          <w:rFonts w:asciiTheme="majorBidi" w:hAnsiTheme="majorBidi" w:cstheme="majorBidi"/>
          <w:sz w:val="24"/>
          <w:szCs w:val="24"/>
          <w:lang w:bidi="ar-IQ"/>
        </w:rPr>
        <w:t xml:space="preserve">Емельянов Б.В. </w:t>
      </w:r>
      <w:proofErr w:type="spellStart"/>
      <w:r w:rsidRPr="00E57210">
        <w:rPr>
          <w:rFonts w:asciiTheme="majorBidi" w:hAnsiTheme="majorBidi" w:cstheme="majorBidi"/>
          <w:sz w:val="24"/>
          <w:szCs w:val="24"/>
          <w:lang w:bidi="ar-IQ"/>
        </w:rPr>
        <w:t>Экскурсоведение</w:t>
      </w:r>
      <w:proofErr w:type="spellEnd"/>
      <w:r w:rsidRPr="00E57210">
        <w:rPr>
          <w:rFonts w:asciiTheme="majorBidi" w:hAnsiTheme="majorBidi" w:cstheme="majorBidi"/>
          <w:sz w:val="24"/>
          <w:szCs w:val="24"/>
          <w:lang w:bidi="ar-IQ"/>
        </w:rPr>
        <w:t>. - М., 2007</w:t>
      </w:r>
    </w:p>
    <w:p w:rsidR="00BE0256" w:rsidRPr="00E57210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E57210">
        <w:rPr>
          <w:rFonts w:asciiTheme="majorBidi" w:hAnsiTheme="majorBidi" w:cstheme="majorBidi"/>
          <w:sz w:val="24"/>
          <w:szCs w:val="24"/>
          <w:lang w:bidi="ar-IQ"/>
        </w:rPr>
        <w:t>Никонова М. А. Экскурсии и наблюдения. – М.,2005.</w:t>
      </w:r>
    </w:p>
    <w:p w:rsidR="00BE0256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E57210">
        <w:rPr>
          <w:rFonts w:asciiTheme="majorBidi" w:hAnsiTheme="majorBidi" w:cstheme="majorBidi"/>
          <w:sz w:val="24"/>
          <w:szCs w:val="24"/>
          <w:lang w:bidi="ar-IQ"/>
        </w:rPr>
        <w:t>Омельченко Б. Ф. Дифференцированный подход к обслуживанию различных групп туристов и экскурсантов: Конспект лекций. — М.: ЦРИБ «Турист»,2008.</w:t>
      </w:r>
    </w:p>
    <w:p w:rsidR="00BE0256" w:rsidRPr="00E57210" w:rsidRDefault="00BE0256" w:rsidP="00E57210">
      <w:pPr>
        <w:pStyle w:val="a4"/>
        <w:numPr>
          <w:ilvl w:val="0"/>
          <w:numId w:val="1"/>
        </w:numPr>
        <w:tabs>
          <w:tab w:val="left" w:pos="284"/>
          <w:tab w:val="left" w:pos="397"/>
        </w:tabs>
        <w:spacing w:after="0" w:line="240" w:lineRule="auto"/>
        <w:ind w:left="851" w:hanging="578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E57210">
        <w:rPr>
          <w:rFonts w:asciiTheme="majorBidi" w:hAnsiTheme="majorBidi" w:cstheme="majorBidi"/>
          <w:sz w:val="24"/>
          <w:szCs w:val="24"/>
          <w:lang w:bidi="ar-IQ"/>
        </w:rPr>
        <w:t>Столяров Б.А., Соколова Н.Д., Алексеева Н.А. Основы экскурсионного дела.- СПб.,2006.</w:t>
      </w:r>
    </w:p>
    <w:p w:rsidR="004F0F4D" w:rsidRPr="004F0F4D" w:rsidRDefault="004F0F4D" w:rsidP="004F0F4D">
      <w:pPr>
        <w:tabs>
          <w:tab w:val="left" w:pos="284"/>
          <w:tab w:val="left" w:pos="397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217EEF" w:rsidRDefault="00217EEF" w:rsidP="00BF599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</w:p>
    <w:p w:rsidR="00217EEF" w:rsidRPr="00217EEF" w:rsidRDefault="00217EEF" w:rsidP="00217EE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bidi="ar-IQ"/>
        </w:rPr>
      </w:pPr>
    </w:p>
    <w:sectPr w:rsidR="00217EEF" w:rsidRPr="00217EEF" w:rsidSect="00BF599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A0C3D"/>
    <w:multiLevelType w:val="hybridMultilevel"/>
    <w:tmpl w:val="719021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1A"/>
    <w:rsid w:val="00217EEF"/>
    <w:rsid w:val="004F0F4D"/>
    <w:rsid w:val="0088111A"/>
    <w:rsid w:val="00AA14FA"/>
    <w:rsid w:val="00BE0256"/>
    <w:rsid w:val="00BF5996"/>
    <w:rsid w:val="00D31C58"/>
    <w:rsid w:val="00E57210"/>
    <w:rsid w:val="00F20D69"/>
    <w:rsid w:val="00F5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EE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7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EE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7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Савельева</dc:creator>
  <cp:keywords/>
  <dc:description/>
  <cp:lastModifiedBy>Яна Савельева</cp:lastModifiedBy>
  <cp:revision>5</cp:revision>
  <dcterms:created xsi:type="dcterms:W3CDTF">2020-11-12T18:08:00Z</dcterms:created>
  <dcterms:modified xsi:type="dcterms:W3CDTF">2020-11-12T18:56:00Z</dcterms:modified>
</cp:coreProperties>
</file>