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5C974" w14:textId="5924A104" w:rsidR="00804C27" w:rsidRPr="00CE00BE" w:rsidRDefault="0075377D" w:rsidP="00CE00BE">
      <w:pPr>
        <w:spacing w:line="240" w:lineRule="auto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0BE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CE00BE" w:rsidRPr="00CE00BE">
        <w:rPr>
          <w:rFonts w:ascii="Times New Roman" w:hAnsi="Times New Roman" w:cs="Times New Roman"/>
          <w:b/>
          <w:bCs/>
          <w:sz w:val="24"/>
          <w:szCs w:val="24"/>
        </w:rPr>
        <w:t>акторы</w:t>
      </w:r>
      <w:r w:rsidR="00804C27" w:rsidRPr="00CE00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00BE" w:rsidRPr="00CE00BE">
        <w:rPr>
          <w:rFonts w:ascii="Times New Roman" w:hAnsi="Times New Roman" w:cs="Times New Roman"/>
          <w:b/>
          <w:bCs/>
          <w:sz w:val="24"/>
          <w:szCs w:val="24"/>
        </w:rPr>
        <w:t>риска болезней сердечно-сосудистой системы среди подростков</w:t>
      </w:r>
    </w:p>
    <w:p w14:paraId="48AE4C38" w14:textId="1EEBE050" w:rsidR="00804C27" w:rsidRPr="00CE00BE" w:rsidRDefault="0075377D" w:rsidP="00CE00BE">
      <w:pPr>
        <w:pStyle w:val="a4"/>
        <w:ind w:firstLine="39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CE00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Шереужев</w:t>
      </w:r>
      <w:proofErr w:type="spellEnd"/>
      <w:r w:rsidRPr="00CE00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Т.Х., </w:t>
      </w:r>
      <w:proofErr w:type="spellStart"/>
      <w:r w:rsidRPr="00CE00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Камбачокова</w:t>
      </w:r>
      <w:proofErr w:type="spellEnd"/>
      <w:r w:rsidRPr="00CE00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З.А.</w:t>
      </w:r>
      <w:r w:rsidR="00CE00BE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</w:p>
    <w:p w14:paraId="61AEDB74" w14:textId="2340CE18" w:rsidR="00DC09B2" w:rsidRPr="00CE00BE" w:rsidRDefault="00DC09B2" w:rsidP="00CE00BE">
      <w:pPr>
        <w:pStyle w:val="a4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E00BE">
        <w:rPr>
          <w:rFonts w:ascii="Times New Roman" w:hAnsi="Times New Roman" w:cs="Times New Roman"/>
          <w:i/>
          <w:iCs/>
          <w:sz w:val="24"/>
          <w:szCs w:val="24"/>
        </w:rPr>
        <w:t>Студент 1 курса, профессор кафедры госпитальной терапии</w:t>
      </w:r>
      <w:r w:rsidR="00CE00BE"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529DAA77" w14:textId="77777777" w:rsidR="00CE00BE" w:rsidRDefault="00804C27" w:rsidP="00CE00BE">
      <w:pPr>
        <w:pStyle w:val="a4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E00BE">
        <w:rPr>
          <w:rFonts w:ascii="Times New Roman" w:hAnsi="Times New Roman" w:cs="Times New Roman"/>
          <w:i/>
          <w:iCs/>
          <w:sz w:val="24"/>
          <w:szCs w:val="24"/>
        </w:rPr>
        <w:t xml:space="preserve">Кабардино-Балкарский </w:t>
      </w:r>
      <w:r w:rsidR="005B3B28" w:rsidRPr="00CE00BE">
        <w:rPr>
          <w:rFonts w:ascii="Times New Roman" w:hAnsi="Times New Roman" w:cs="Times New Roman"/>
          <w:i/>
          <w:iCs/>
          <w:sz w:val="24"/>
          <w:szCs w:val="24"/>
        </w:rPr>
        <w:t xml:space="preserve">государственный университет им. </w:t>
      </w:r>
      <w:r w:rsidRPr="00CE00BE">
        <w:rPr>
          <w:rFonts w:ascii="Times New Roman" w:hAnsi="Times New Roman" w:cs="Times New Roman"/>
          <w:i/>
          <w:iCs/>
          <w:sz w:val="24"/>
          <w:szCs w:val="24"/>
        </w:rPr>
        <w:t xml:space="preserve">Х.М. </w:t>
      </w:r>
      <w:proofErr w:type="spellStart"/>
      <w:r w:rsidRPr="00CE00BE">
        <w:rPr>
          <w:rFonts w:ascii="Times New Roman" w:hAnsi="Times New Roman" w:cs="Times New Roman"/>
          <w:i/>
          <w:iCs/>
          <w:sz w:val="24"/>
          <w:szCs w:val="24"/>
        </w:rPr>
        <w:t>Бербекова</w:t>
      </w:r>
      <w:proofErr w:type="spellEnd"/>
      <w:r w:rsidR="00CE00BE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CE00BE">
        <w:rPr>
          <w:rFonts w:ascii="Times New Roman" w:hAnsi="Times New Roman" w:cs="Times New Roman"/>
          <w:i/>
          <w:iCs/>
          <w:sz w:val="24"/>
          <w:szCs w:val="24"/>
        </w:rPr>
        <w:br/>
        <w:t xml:space="preserve">медицинский факультет, </w:t>
      </w:r>
      <w:r w:rsidRPr="00CE00BE">
        <w:rPr>
          <w:rFonts w:ascii="Times New Roman" w:hAnsi="Times New Roman" w:cs="Times New Roman"/>
          <w:i/>
          <w:iCs/>
          <w:sz w:val="24"/>
          <w:szCs w:val="24"/>
        </w:rPr>
        <w:t>Нальчик</w:t>
      </w:r>
      <w:r w:rsidR="00CE00BE">
        <w:rPr>
          <w:rFonts w:ascii="Times New Roman" w:hAnsi="Times New Roman" w:cs="Times New Roman"/>
          <w:i/>
          <w:iCs/>
          <w:sz w:val="24"/>
          <w:szCs w:val="24"/>
        </w:rPr>
        <w:t>, Россия</w:t>
      </w:r>
    </w:p>
    <w:p w14:paraId="1E086AE0" w14:textId="77777777" w:rsidR="00CE00BE" w:rsidRDefault="00CE00BE" w:rsidP="00CE00BE">
      <w:pPr>
        <w:pStyle w:val="a4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C25EC8D" w14:textId="69DDAFE0" w:rsidR="00804C27" w:rsidRPr="00CE00BE" w:rsidRDefault="00CE00BE" w:rsidP="00CE00BE">
      <w:pPr>
        <w:pStyle w:val="a4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CE00BE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tamerlan</w:t>
      </w:r>
      <w:r w:rsidRPr="00CE00B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shereuzhev</w:t>
      </w:r>
      <w:r w:rsidRPr="00CE00BE">
        <w:rPr>
          <w:rFonts w:ascii="Times New Roman" w:hAnsi="Times New Roman" w:cs="Times New Roman"/>
          <w:i/>
          <w:iCs/>
          <w:sz w:val="24"/>
          <w:szCs w:val="24"/>
        </w:rPr>
        <w:t>@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gmail</w:t>
      </w:r>
      <w:r w:rsidRPr="00CE00B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25F096EB" w14:textId="77777777" w:rsidR="00810BBB" w:rsidRPr="00CE00BE" w:rsidRDefault="00794C21" w:rsidP="00CE00BE">
      <w:pPr>
        <w:pStyle w:val="a4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>Сердечно-сосудистые заболевания (ССЗ) в современном обществе являются наиболее актуальной проблемой здравоохранения. Отмечается рост</w:t>
      </w:r>
      <w:r w:rsidR="001527CB" w:rsidRPr="00CE00BE">
        <w:rPr>
          <w:rFonts w:ascii="Times New Roman" w:hAnsi="Times New Roman" w:cs="Times New Roman"/>
          <w:sz w:val="24"/>
          <w:szCs w:val="24"/>
        </w:rPr>
        <w:t xml:space="preserve"> заболеваемости среди населения всех стран.</w:t>
      </w:r>
      <w:r w:rsidRPr="00CE00BE">
        <w:rPr>
          <w:rFonts w:ascii="Times New Roman" w:hAnsi="Times New Roman" w:cs="Times New Roman"/>
          <w:sz w:val="24"/>
          <w:szCs w:val="24"/>
        </w:rPr>
        <w:t xml:space="preserve"> Данные обстоятельства </w:t>
      </w:r>
      <w:r w:rsidR="00D41B52" w:rsidRPr="00CE00BE">
        <w:rPr>
          <w:rFonts w:ascii="Times New Roman" w:hAnsi="Times New Roman" w:cs="Times New Roman"/>
          <w:sz w:val="24"/>
          <w:szCs w:val="24"/>
        </w:rPr>
        <w:t xml:space="preserve">объясняются снижением качества жизни, стрессовыми нагрузками, высокой распространенностью факторов риска (ФР), а также отсутствием профилактики. </w:t>
      </w:r>
      <w:r w:rsidR="001527CB" w:rsidRPr="00CE00BE">
        <w:rPr>
          <w:rFonts w:ascii="Times New Roman" w:hAnsi="Times New Roman" w:cs="Times New Roman"/>
          <w:sz w:val="24"/>
          <w:szCs w:val="24"/>
        </w:rPr>
        <w:t>Во всех странах и</w:t>
      </w:r>
      <w:r w:rsidR="00D41B52" w:rsidRPr="00CE00BE">
        <w:rPr>
          <w:rFonts w:ascii="Times New Roman" w:hAnsi="Times New Roman" w:cs="Times New Roman"/>
          <w:sz w:val="24"/>
          <w:szCs w:val="24"/>
        </w:rPr>
        <w:t>зучаются реальная распространенность ССЗ и проанализированы факторы риска, способствующие возникновению или увеличивающие вероятность развития патологии. Наиболее распространенные</w:t>
      </w:r>
      <w:r w:rsidR="00810BBB" w:rsidRPr="00CE00BE">
        <w:rPr>
          <w:rFonts w:ascii="Times New Roman" w:hAnsi="Times New Roman" w:cs="Times New Roman"/>
          <w:sz w:val="24"/>
          <w:szCs w:val="24"/>
        </w:rPr>
        <w:t xml:space="preserve"> модифицируемые</w:t>
      </w:r>
      <w:r w:rsidR="00D41B52" w:rsidRPr="00CE00BE">
        <w:rPr>
          <w:rFonts w:ascii="Times New Roman" w:hAnsi="Times New Roman" w:cs="Times New Roman"/>
          <w:sz w:val="24"/>
          <w:szCs w:val="24"/>
        </w:rPr>
        <w:t xml:space="preserve"> факторы риска –</w:t>
      </w:r>
      <w:r w:rsidR="001C75EC" w:rsidRPr="00CE00BE">
        <w:rPr>
          <w:rFonts w:ascii="Times New Roman" w:hAnsi="Times New Roman" w:cs="Times New Roman"/>
          <w:sz w:val="24"/>
          <w:szCs w:val="24"/>
        </w:rPr>
        <w:t xml:space="preserve"> дислипидемия (ДЛП)</w:t>
      </w:r>
      <w:r w:rsidR="00D41B52" w:rsidRPr="00CE00BE">
        <w:rPr>
          <w:rFonts w:ascii="Times New Roman" w:hAnsi="Times New Roman" w:cs="Times New Roman"/>
          <w:sz w:val="24"/>
          <w:szCs w:val="24"/>
        </w:rPr>
        <w:t>, курение,</w:t>
      </w:r>
      <w:r w:rsidR="00810BBB" w:rsidRPr="00CE00BE">
        <w:rPr>
          <w:rFonts w:ascii="Times New Roman" w:hAnsi="Times New Roman" w:cs="Times New Roman"/>
          <w:sz w:val="24"/>
          <w:szCs w:val="24"/>
        </w:rPr>
        <w:t xml:space="preserve"> употребление наркотических препаратов, несбалансированное питание, избыточная масса тела</w:t>
      </w:r>
      <w:r w:rsidR="001C75EC" w:rsidRPr="00CE00BE">
        <w:rPr>
          <w:rFonts w:ascii="Times New Roman" w:hAnsi="Times New Roman" w:cs="Times New Roman"/>
          <w:sz w:val="24"/>
          <w:szCs w:val="24"/>
        </w:rPr>
        <w:t xml:space="preserve"> (ИМТ)</w:t>
      </w:r>
      <w:r w:rsidR="00D41B52" w:rsidRPr="00CE00BE">
        <w:rPr>
          <w:rFonts w:ascii="Times New Roman" w:hAnsi="Times New Roman" w:cs="Times New Roman"/>
          <w:sz w:val="24"/>
          <w:szCs w:val="24"/>
        </w:rPr>
        <w:t>, низкая физическая активность</w:t>
      </w:r>
      <w:r w:rsidR="001C75EC" w:rsidRPr="00CE00BE">
        <w:rPr>
          <w:rFonts w:ascii="Times New Roman" w:hAnsi="Times New Roman" w:cs="Times New Roman"/>
          <w:sz w:val="24"/>
          <w:szCs w:val="24"/>
        </w:rPr>
        <w:t xml:space="preserve"> (НФА)</w:t>
      </w:r>
      <w:r w:rsidR="00D41B52" w:rsidRPr="00CE00BE">
        <w:rPr>
          <w:rFonts w:ascii="Times New Roman" w:hAnsi="Times New Roman" w:cs="Times New Roman"/>
          <w:sz w:val="24"/>
          <w:szCs w:val="24"/>
        </w:rPr>
        <w:t>, повышение артериального давления</w:t>
      </w:r>
      <w:r w:rsidR="00810BBB" w:rsidRPr="00CE00BE">
        <w:rPr>
          <w:rFonts w:ascii="Times New Roman" w:hAnsi="Times New Roman" w:cs="Times New Roman"/>
          <w:sz w:val="24"/>
          <w:szCs w:val="24"/>
        </w:rPr>
        <w:t>, стресс</w:t>
      </w:r>
      <w:r w:rsidR="00D41B52" w:rsidRPr="00CE00BE">
        <w:rPr>
          <w:rFonts w:ascii="Times New Roman" w:hAnsi="Times New Roman" w:cs="Times New Roman"/>
          <w:sz w:val="24"/>
          <w:szCs w:val="24"/>
        </w:rPr>
        <w:t xml:space="preserve">.  </w:t>
      </w:r>
      <w:r w:rsidR="00810BBB" w:rsidRPr="00CE00BE">
        <w:rPr>
          <w:rFonts w:ascii="Times New Roman" w:hAnsi="Times New Roman" w:cs="Times New Roman"/>
          <w:sz w:val="24"/>
          <w:szCs w:val="24"/>
        </w:rPr>
        <w:t>Многочисленными исследованиями было установлено, что факторы риска возникновения ССЗ начинают формироваться в детском, подростковом возрасте. Поэтому профилактические мероприятия, начатые среди данной категории, приведут к сни</w:t>
      </w:r>
      <w:r w:rsidR="00D226DF" w:rsidRPr="00CE00BE">
        <w:rPr>
          <w:rFonts w:ascii="Times New Roman" w:hAnsi="Times New Roman" w:cs="Times New Roman"/>
          <w:sz w:val="24"/>
          <w:szCs w:val="24"/>
        </w:rPr>
        <w:t>жению возникновения ССЗ. В связи с этим</w:t>
      </w:r>
      <w:r w:rsidR="00810BBB" w:rsidRPr="00CE00BE">
        <w:rPr>
          <w:rFonts w:ascii="Times New Roman" w:hAnsi="Times New Roman" w:cs="Times New Roman"/>
          <w:sz w:val="24"/>
          <w:szCs w:val="24"/>
        </w:rPr>
        <w:t xml:space="preserve"> изучение распространения ФР развития ССЗ среди подростков на сегодняшний день считается важной и актуальной. </w:t>
      </w:r>
    </w:p>
    <w:p w14:paraId="19DA89F8" w14:textId="4CC5BE5C" w:rsidR="00794C21" w:rsidRPr="00CE00BE" w:rsidRDefault="00810BBB" w:rsidP="00CE00BE">
      <w:pPr>
        <w:pStyle w:val="a4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 xml:space="preserve">Целью настоящей работы явилось изучение </w:t>
      </w:r>
      <w:r w:rsidR="00136927" w:rsidRPr="00CE00BE">
        <w:rPr>
          <w:rFonts w:ascii="Times New Roman" w:hAnsi="Times New Roman" w:cs="Times New Roman"/>
          <w:sz w:val="24"/>
          <w:szCs w:val="24"/>
        </w:rPr>
        <w:t xml:space="preserve">отношения и оценка </w:t>
      </w:r>
      <w:r w:rsidRPr="00CE00BE">
        <w:rPr>
          <w:rFonts w:ascii="Times New Roman" w:hAnsi="Times New Roman" w:cs="Times New Roman"/>
          <w:sz w:val="24"/>
          <w:szCs w:val="24"/>
        </w:rPr>
        <w:t xml:space="preserve">распространенности </w:t>
      </w:r>
      <w:r w:rsidR="00136927" w:rsidRPr="00CE00BE">
        <w:rPr>
          <w:rFonts w:ascii="Times New Roman" w:hAnsi="Times New Roman" w:cs="Times New Roman"/>
          <w:sz w:val="24"/>
          <w:szCs w:val="24"/>
        </w:rPr>
        <w:t xml:space="preserve">модифицируемых факторов </w:t>
      </w:r>
      <w:r w:rsidR="00D226DF" w:rsidRPr="00CE00BE">
        <w:rPr>
          <w:rFonts w:ascii="Times New Roman" w:hAnsi="Times New Roman" w:cs="Times New Roman"/>
          <w:sz w:val="24"/>
          <w:szCs w:val="24"/>
        </w:rPr>
        <w:t>риска развития ССЗ среди</w:t>
      </w:r>
      <w:r w:rsidR="00136927" w:rsidRPr="00CE00BE">
        <w:rPr>
          <w:rFonts w:ascii="Times New Roman" w:hAnsi="Times New Roman" w:cs="Times New Roman"/>
          <w:sz w:val="24"/>
          <w:szCs w:val="24"/>
        </w:rPr>
        <w:t xml:space="preserve"> подростков. </w:t>
      </w:r>
    </w:p>
    <w:p w14:paraId="3E32E7ED" w14:textId="77777777" w:rsidR="00136927" w:rsidRPr="00CE00BE" w:rsidRDefault="00136927" w:rsidP="00CE00BE">
      <w:pPr>
        <w:pStyle w:val="a4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 xml:space="preserve">В проведенном нами исследовании для оценки информированности </w:t>
      </w:r>
      <w:r w:rsidR="00D226DF" w:rsidRPr="00CE00BE">
        <w:rPr>
          <w:rFonts w:ascii="Times New Roman" w:hAnsi="Times New Roman" w:cs="Times New Roman"/>
          <w:sz w:val="24"/>
          <w:szCs w:val="24"/>
        </w:rPr>
        <w:t xml:space="preserve">о ФР </w:t>
      </w:r>
      <w:r w:rsidRPr="00CE00BE">
        <w:rPr>
          <w:rFonts w:ascii="Times New Roman" w:hAnsi="Times New Roman" w:cs="Times New Roman"/>
          <w:sz w:val="24"/>
          <w:szCs w:val="24"/>
        </w:rPr>
        <w:t xml:space="preserve">и распространенности </w:t>
      </w:r>
      <w:r w:rsidR="00D226DF" w:rsidRPr="00CE00BE">
        <w:rPr>
          <w:rFonts w:ascii="Times New Roman" w:hAnsi="Times New Roman" w:cs="Times New Roman"/>
          <w:sz w:val="24"/>
          <w:szCs w:val="24"/>
        </w:rPr>
        <w:t>их использовали анкетный опрос: заполнение</w:t>
      </w:r>
      <w:r w:rsidRPr="00CE00BE">
        <w:rPr>
          <w:rFonts w:ascii="Times New Roman" w:hAnsi="Times New Roman" w:cs="Times New Roman"/>
          <w:sz w:val="24"/>
          <w:szCs w:val="24"/>
        </w:rPr>
        <w:t xml:space="preserve"> опросников по курению, отношение к алкоголю, степень физической активности. В проведенном</w:t>
      </w:r>
      <w:r w:rsidR="0075377D" w:rsidRPr="00CE00BE">
        <w:rPr>
          <w:rFonts w:ascii="Times New Roman" w:hAnsi="Times New Roman" w:cs="Times New Roman"/>
          <w:sz w:val="24"/>
          <w:szCs w:val="24"/>
        </w:rPr>
        <w:t xml:space="preserve"> исследовании приняло участие 3</w:t>
      </w:r>
      <w:r w:rsidRPr="00CE00BE">
        <w:rPr>
          <w:rFonts w:ascii="Times New Roman" w:hAnsi="Times New Roman" w:cs="Times New Roman"/>
          <w:sz w:val="24"/>
          <w:szCs w:val="24"/>
        </w:rPr>
        <w:t>8</w:t>
      </w:r>
      <w:r w:rsidR="0075377D" w:rsidRPr="00CE00BE">
        <w:rPr>
          <w:rFonts w:ascii="Times New Roman" w:hAnsi="Times New Roman" w:cs="Times New Roman"/>
          <w:sz w:val="24"/>
          <w:szCs w:val="24"/>
        </w:rPr>
        <w:t xml:space="preserve"> школьников в возрасте от 14 до 17 лет, из них 20 мальчиков (53,6%) и 18</w:t>
      </w:r>
      <w:r w:rsidRPr="00CE00BE">
        <w:rPr>
          <w:rFonts w:ascii="Times New Roman" w:hAnsi="Times New Roman" w:cs="Times New Roman"/>
          <w:sz w:val="24"/>
          <w:szCs w:val="24"/>
        </w:rPr>
        <w:t xml:space="preserve"> девочек (46,4%). </w:t>
      </w:r>
    </w:p>
    <w:p w14:paraId="6D29EFD3" w14:textId="77777777" w:rsidR="00415D84" w:rsidRPr="00CE00BE" w:rsidRDefault="00136927" w:rsidP="00CE00BE">
      <w:pPr>
        <w:pStyle w:val="a4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 xml:space="preserve">С целью выяснения знаний и отношения к проблеме курения и употребления </w:t>
      </w:r>
      <w:r w:rsidR="00415D84" w:rsidRPr="00CE00BE">
        <w:rPr>
          <w:rFonts w:ascii="Times New Roman" w:hAnsi="Times New Roman" w:cs="Times New Roman"/>
          <w:sz w:val="24"/>
          <w:szCs w:val="24"/>
        </w:rPr>
        <w:t xml:space="preserve">алкоголя среди подростков был проведен опрос, включающий следующие моменты: отрицательное, нейтральное, положительное. </w:t>
      </w:r>
    </w:p>
    <w:p w14:paraId="7CE2506F" w14:textId="77777777" w:rsidR="00085A38" w:rsidRPr="00CE00BE" w:rsidRDefault="001C75EC" w:rsidP="00CE00BE">
      <w:pPr>
        <w:pStyle w:val="a4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>Одним из самых распространенных факторов риска является низкая физическая активность (НФА). При анализе полученных данных в исследуемой группе, большая часть подростков малоактивны – 53,3%. Следует отметить, что у девочек НФА чаще встречается и составляет 28,3% случаев и с небольшой разницей у мальчиков – 25,0%. Высокая физическая активность у подростков выявлена в 21,4% случаев, умеренная физическая активность составила 25,0% случаев. Мальчики отличаются большей приверж</w:t>
      </w:r>
      <w:r w:rsidR="0075377D" w:rsidRPr="00CE00BE">
        <w:rPr>
          <w:rFonts w:ascii="Times New Roman" w:hAnsi="Times New Roman" w:cs="Times New Roman"/>
          <w:sz w:val="24"/>
          <w:szCs w:val="24"/>
        </w:rPr>
        <w:t>енностью занятию спортом.  Из 20</w:t>
      </w:r>
      <w:r w:rsidRPr="00CE00BE">
        <w:rPr>
          <w:rFonts w:ascii="Times New Roman" w:hAnsi="Times New Roman" w:cs="Times New Roman"/>
          <w:sz w:val="24"/>
          <w:szCs w:val="24"/>
        </w:rPr>
        <w:t xml:space="preserve"> подростков, у 28,6</w:t>
      </w:r>
      <w:proofErr w:type="gramStart"/>
      <w:r w:rsidRPr="00CE00BE">
        <w:rPr>
          <w:rFonts w:ascii="Times New Roman" w:hAnsi="Times New Roman" w:cs="Times New Roman"/>
          <w:sz w:val="24"/>
          <w:szCs w:val="24"/>
        </w:rPr>
        <w:t>%(</w:t>
      </w:r>
      <w:proofErr w:type="gramEnd"/>
      <w:r w:rsidRPr="00CE00BE">
        <w:rPr>
          <w:rFonts w:ascii="Times New Roman" w:hAnsi="Times New Roman" w:cs="Times New Roman"/>
          <w:sz w:val="24"/>
          <w:szCs w:val="24"/>
        </w:rPr>
        <w:t xml:space="preserve">8 человек) выявлена высокая и умеренная физическая активность. В то время, как </w:t>
      </w:r>
      <w:r w:rsidR="0075377D" w:rsidRPr="00CE00BE">
        <w:rPr>
          <w:rFonts w:ascii="Times New Roman" w:hAnsi="Times New Roman" w:cs="Times New Roman"/>
          <w:sz w:val="24"/>
          <w:szCs w:val="24"/>
        </w:rPr>
        <w:t>только 9</w:t>
      </w:r>
      <w:r w:rsidR="005B3B28" w:rsidRPr="00CE00BE">
        <w:rPr>
          <w:rFonts w:ascii="Times New Roman" w:hAnsi="Times New Roman" w:cs="Times New Roman"/>
          <w:sz w:val="24"/>
          <w:szCs w:val="24"/>
        </w:rPr>
        <w:t xml:space="preserve"> девочек (17,8%) занимаются спортом. По России частота НФА среди мужчин составляет 27,2%, среди женщин – 46,4%. Результаты свидетельствуют о чрезвычайно высокой распространенности НФА среди подростков. </w:t>
      </w:r>
    </w:p>
    <w:p w14:paraId="1134A9FD" w14:textId="77777777" w:rsidR="00B1420D" w:rsidRPr="00CE00BE" w:rsidRDefault="00085A38" w:rsidP="00CE00BE">
      <w:pPr>
        <w:pStyle w:val="a4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>При оценке отношения подростков к курению и употреблению алкоголя, полученные результаты свидетельствуют о том, что 71,4% опрошенных выразили свое отрицательное, негативное отношение к курению, а 28,6% опрошенных сохранили нейтральное отношение. Ни один из опрошенных не выразил положи</w:t>
      </w:r>
      <w:r w:rsidR="00D226DF" w:rsidRPr="00CE00BE">
        <w:rPr>
          <w:rFonts w:ascii="Times New Roman" w:hAnsi="Times New Roman" w:cs="Times New Roman"/>
          <w:sz w:val="24"/>
          <w:szCs w:val="24"/>
        </w:rPr>
        <w:t>тельного отношения к курению. В</w:t>
      </w:r>
      <w:r w:rsidRPr="00CE00BE">
        <w:rPr>
          <w:rFonts w:ascii="Times New Roman" w:hAnsi="Times New Roman" w:cs="Times New Roman"/>
          <w:sz w:val="24"/>
          <w:szCs w:val="24"/>
        </w:rPr>
        <w:t xml:space="preserve"> России по данным многоцентровых исследований курение среди подростков 15-18 лет </w:t>
      </w:r>
      <w:r w:rsidRPr="00CE00BE">
        <w:rPr>
          <w:rFonts w:ascii="Times New Roman" w:hAnsi="Times New Roman" w:cs="Times New Roman"/>
          <w:sz w:val="24"/>
          <w:szCs w:val="24"/>
        </w:rPr>
        <w:lastRenderedPageBreak/>
        <w:t>оказалось достаточно высоким и составило в целом 24,4%. Средний возраст начала курения составил 14,8-16 лет</w:t>
      </w:r>
      <w:r w:rsidR="0075377D" w:rsidRPr="00CE00BE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75377D" w:rsidRPr="00CE00BE">
        <w:rPr>
          <w:rFonts w:ascii="Times New Roman" w:hAnsi="Times New Roman" w:cs="Times New Roman"/>
          <w:sz w:val="24"/>
          <w:szCs w:val="24"/>
        </w:rPr>
        <w:t>Зволинская</w:t>
      </w:r>
      <w:proofErr w:type="spellEnd"/>
      <w:r w:rsidR="0075377D" w:rsidRPr="00CE00BE">
        <w:rPr>
          <w:rFonts w:ascii="Times New Roman" w:hAnsi="Times New Roman" w:cs="Times New Roman"/>
          <w:sz w:val="24"/>
          <w:szCs w:val="24"/>
        </w:rPr>
        <w:t xml:space="preserve"> Е.Ю. и др., 2015).</w:t>
      </w:r>
    </w:p>
    <w:p w14:paraId="7A631C34" w14:textId="77777777" w:rsidR="00452169" w:rsidRPr="00CE00BE" w:rsidRDefault="00452169" w:rsidP="00CE00BE">
      <w:pPr>
        <w:pStyle w:val="a4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 xml:space="preserve">Развитие сердечно-сосудистых заболеваний (ССЗ) тесно связано с особенностями образа </w:t>
      </w:r>
      <w:r w:rsidR="00D226DF" w:rsidRPr="00CE00BE">
        <w:rPr>
          <w:rFonts w:ascii="Times New Roman" w:hAnsi="Times New Roman" w:cs="Times New Roman"/>
          <w:sz w:val="24"/>
          <w:szCs w:val="24"/>
        </w:rPr>
        <w:t xml:space="preserve">жизни </w:t>
      </w:r>
      <w:r w:rsidRPr="00CE00BE">
        <w:rPr>
          <w:rFonts w:ascii="Times New Roman" w:hAnsi="Times New Roman" w:cs="Times New Roman"/>
          <w:sz w:val="24"/>
          <w:szCs w:val="24"/>
        </w:rPr>
        <w:t xml:space="preserve">и такими модифицируемыми ФР, как низкая физическая </w:t>
      </w:r>
      <w:r w:rsidR="0075377D" w:rsidRPr="00CE00BE">
        <w:rPr>
          <w:rFonts w:ascii="Times New Roman" w:hAnsi="Times New Roman" w:cs="Times New Roman"/>
          <w:sz w:val="24"/>
          <w:szCs w:val="24"/>
        </w:rPr>
        <w:t>активность (</w:t>
      </w:r>
      <w:r w:rsidRPr="00CE00BE">
        <w:rPr>
          <w:rFonts w:ascii="Times New Roman" w:hAnsi="Times New Roman" w:cs="Times New Roman"/>
          <w:sz w:val="24"/>
          <w:szCs w:val="24"/>
        </w:rPr>
        <w:t xml:space="preserve">НФА), курение, нерациональное </w:t>
      </w:r>
      <w:r w:rsidR="00DC09B2" w:rsidRPr="00CE00BE">
        <w:rPr>
          <w:rFonts w:ascii="Times New Roman" w:hAnsi="Times New Roman" w:cs="Times New Roman"/>
          <w:sz w:val="24"/>
          <w:szCs w:val="24"/>
        </w:rPr>
        <w:t>питание, употребление</w:t>
      </w:r>
      <w:r w:rsidRPr="00CE00BE">
        <w:rPr>
          <w:rFonts w:ascii="Times New Roman" w:hAnsi="Times New Roman" w:cs="Times New Roman"/>
          <w:sz w:val="24"/>
          <w:szCs w:val="24"/>
        </w:rPr>
        <w:t xml:space="preserve"> алкогольных напитков. НФА является одним из ведущих ФР развития </w:t>
      </w:r>
      <w:r w:rsidR="00D226DF" w:rsidRPr="00CE00BE">
        <w:rPr>
          <w:rFonts w:ascii="Times New Roman" w:hAnsi="Times New Roman" w:cs="Times New Roman"/>
          <w:sz w:val="24"/>
          <w:szCs w:val="24"/>
        </w:rPr>
        <w:t xml:space="preserve">хронических </w:t>
      </w:r>
      <w:r w:rsidRPr="00CE00BE">
        <w:rPr>
          <w:rFonts w:ascii="Times New Roman" w:hAnsi="Times New Roman" w:cs="Times New Roman"/>
          <w:sz w:val="24"/>
          <w:szCs w:val="24"/>
        </w:rPr>
        <w:t>неинфекционных болезней, включая ССЗ.</w:t>
      </w:r>
    </w:p>
    <w:p w14:paraId="473DE303" w14:textId="77777777" w:rsidR="00452169" w:rsidRPr="00CE00BE" w:rsidRDefault="00452169" w:rsidP="00CE00BE">
      <w:pPr>
        <w:pStyle w:val="a4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>Основное внимание необходимо уделять вопросам профилактики. Основные усилия необходимо направить на изменение образа жизни (прекратить табакокурение, избегать пассивного курения, рационально питаться с целью снижения веса, уменьшения кровяного давления и уровня холестерина; контроль глюкозы в крови, повышения физической активности.</w:t>
      </w:r>
    </w:p>
    <w:p w14:paraId="2C3AC820" w14:textId="77777777" w:rsidR="00452169" w:rsidRPr="00CE00BE" w:rsidRDefault="00452169" w:rsidP="00CE00BE">
      <w:pPr>
        <w:pStyle w:val="a4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661C4BE3" w14:textId="77777777" w:rsidR="00804C27" w:rsidRPr="00CE00BE" w:rsidRDefault="00804C27" w:rsidP="00CE00BE">
      <w:pPr>
        <w:pStyle w:val="a4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6698429E" w14:textId="77777777" w:rsidR="000F05D7" w:rsidRPr="00CE00BE" w:rsidRDefault="00DC09B2" w:rsidP="00CE00BE">
      <w:pPr>
        <w:spacing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0BE">
        <w:rPr>
          <w:rFonts w:ascii="Times New Roman" w:hAnsi="Times New Roman" w:cs="Times New Roman"/>
          <w:b/>
          <w:sz w:val="24"/>
          <w:szCs w:val="24"/>
        </w:rPr>
        <w:t xml:space="preserve"> Л</w:t>
      </w:r>
      <w:r w:rsidR="00CA508F" w:rsidRPr="00CE00BE">
        <w:rPr>
          <w:rFonts w:ascii="Times New Roman" w:hAnsi="Times New Roman" w:cs="Times New Roman"/>
          <w:b/>
          <w:sz w:val="24"/>
          <w:szCs w:val="24"/>
        </w:rPr>
        <w:t>итература:</w:t>
      </w:r>
    </w:p>
    <w:p w14:paraId="7A408A9A" w14:textId="77777777" w:rsidR="00CA508F" w:rsidRPr="00CE00BE" w:rsidRDefault="00CA508F" w:rsidP="00CE00BE">
      <w:pPr>
        <w:pStyle w:val="a3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 xml:space="preserve">Рекомендации по профилактике ССЗ в детском и подростковом </w:t>
      </w:r>
      <w:proofErr w:type="gramStart"/>
      <w:r w:rsidRPr="00CE00BE">
        <w:rPr>
          <w:rFonts w:ascii="Times New Roman" w:hAnsi="Times New Roman" w:cs="Times New Roman"/>
          <w:sz w:val="24"/>
          <w:szCs w:val="24"/>
        </w:rPr>
        <w:t>возрасте</w:t>
      </w:r>
      <w:proofErr w:type="gramEnd"/>
      <w:r w:rsidR="00B1420D" w:rsidRPr="00CE00BE">
        <w:rPr>
          <w:rFonts w:ascii="Times New Roman" w:hAnsi="Times New Roman" w:cs="Times New Roman"/>
          <w:sz w:val="24"/>
          <w:szCs w:val="24"/>
        </w:rPr>
        <w:t xml:space="preserve"> </w:t>
      </w:r>
      <w:r w:rsidRPr="00CE00BE">
        <w:rPr>
          <w:rFonts w:ascii="Times New Roman" w:hAnsi="Times New Roman" w:cs="Times New Roman"/>
          <w:sz w:val="24"/>
          <w:szCs w:val="24"/>
        </w:rPr>
        <w:t>Под редакцией Александрова А.А., 2012 год</w:t>
      </w:r>
      <w:r w:rsidR="00B1420D" w:rsidRPr="00CE00BE">
        <w:rPr>
          <w:rFonts w:ascii="Times New Roman" w:hAnsi="Times New Roman" w:cs="Times New Roman"/>
          <w:sz w:val="24"/>
          <w:szCs w:val="24"/>
        </w:rPr>
        <w:t>.</w:t>
      </w:r>
    </w:p>
    <w:p w14:paraId="191222AB" w14:textId="77777777" w:rsidR="00CA508F" w:rsidRPr="00CE00BE" w:rsidRDefault="00CA508F" w:rsidP="00CE00BE">
      <w:pPr>
        <w:pStyle w:val="a3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>Распространенность некоторых модифицируемых факторов риска развития ССЗ среди студенческой молодежи.</w:t>
      </w:r>
    </w:p>
    <w:p w14:paraId="67C8C32D" w14:textId="77777777" w:rsidR="00CA508F" w:rsidRPr="00CE00BE" w:rsidRDefault="00CA508F" w:rsidP="00CE00BE">
      <w:pPr>
        <w:pStyle w:val="a3"/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>Терапевтический архив 2015 №87, стр. 57-63</w:t>
      </w:r>
      <w:r w:rsidR="00B1420D" w:rsidRPr="00CE0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420D" w:rsidRPr="00CE00BE">
        <w:rPr>
          <w:rFonts w:ascii="Times New Roman" w:hAnsi="Times New Roman" w:cs="Times New Roman"/>
          <w:sz w:val="24"/>
          <w:szCs w:val="24"/>
        </w:rPr>
        <w:t>Зволинская</w:t>
      </w:r>
      <w:proofErr w:type="spellEnd"/>
      <w:r w:rsidR="00B1420D" w:rsidRPr="00CE00BE">
        <w:rPr>
          <w:rFonts w:ascii="Times New Roman" w:hAnsi="Times New Roman" w:cs="Times New Roman"/>
          <w:sz w:val="24"/>
          <w:szCs w:val="24"/>
        </w:rPr>
        <w:t xml:space="preserve"> Е.Ю. и др.,</w:t>
      </w:r>
    </w:p>
    <w:p w14:paraId="1BF47303" w14:textId="77777777" w:rsidR="00CA508F" w:rsidRPr="00CE00BE" w:rsidRDefault="00CA508F" w:rsidP="00CE00BE">
      <w:pPr>
        <w:pStyle w:val="a3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CE00BE">
        <w:rPr>
          <w:rFonts w:ascii="Times New Roman" w:hAnsi="Times New Roman" w:cs="Times New Roman"/>
          <w:sz w:val="24"/>
          <w:szCs w:val="24"/>
        </w:rPr>
        <w:t>эссенцильной</w:t>
      </w:r>
      <w:proofErr w:type="spellEnd"/>
      <w:r w:rsidRPr="00CE00BE">
        <w:rPr>
          <w:rFonts w:ascii="Times New Roman" w:hAnsi="Times New Roman" w:cs="Times New Roman"/>
          <w:sz w:val="24"/>
          <w:szCs w:val="24"/>
        </w:rPr>
        <w:t xml:space="preserve"> артериальной гипертензии в подростковом возрасте.</w:t>
      </w:r>
      <w:r w:rsidR="00B1420D" w:rsidRPr="00CE00BE">
        <w:rPr>
          <w:rFonts w:ascii="Times New Roman" w:hAnsi="Times New Roman" w:cs="Times New Roman"/>
          <w:sz w:val="24"/>
          <w:szCs w:val="24"/>
        </w:rPr>
        <w:t xml:space="preserve"> </w:t>
      </w:r>
      <w:r w:rsidRPr="00CE00BE">
        <w:rPr>
          <w:rFonts w:ascii="Times New Roman" w:hAnsi="Times New Roman" w:cs="Times New Roman"/>
          <w:sz w:val="24"/>
          <w:szCs w:val="24"/>
        </w:rPr>
        <w:t>«Сердце».2006 г., т.5,</w:t>
      </w:r>
      <w:r w:rsidR="00B1420D" w:rsidRPr="00CE00BE">
        <w:rPr>
          <w:rFonts w:ascii="Times New Roman" w:hAnsi="Times New Roman" w:cs="Times New Roman"/>
          <w:sz w:val="24"/>
          <w:szCs w:val="24"/>
        </w:rPr>
        <w:t xml:space="preserve"> </w:t>
      </w:r>
      <w:r w:rsidRPr="00CE00BE">
        <w:rPr>
          <w:rFonts w:ascii="Times New Roman" w:hAnsi="Times New Roman" w:cs="Times New Roman"/>
          <w:sz w:val="24"/>
          <w:szCs w:val="24"/>
        </w:rPr>
        <w:t>№4,</w:t>
      </w:r>
      <w:r w:rsidR="00B1420D" w:rsidRPr="00CE00BE">
        <w:rPr>
          <w:rFonts w:ascii="Times New Roman" w:hAnsi="Times New Roman" w:cs="Times New Roman"/>
          <w:sz w:val="24"/>
          <w:szCs w:val="24"/>
        </w:rPr>
        <w:t xml:space="preserve"> </w:t>
      </w:r>
      <w:r w:rsidRPr="00CE00BE">
        <w:rPr>
          <w:rFonts w:ascii="Times New Roman" w:hAnsi="Times New Roman" w:cs="Times New Roman"/>
          <w:sz w:val="24"/>
          <w:szCs w:val="24"/>
        </w:rPr>
        <w:t>с.190</w:t>
      </w:r>
      <w:r w:rsidR="00B1420D" w:rsidRPr="00CE0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20D" w:rsidRPr="00CE00BE">
        <w:rPr>
          <w:rFonts w:ascii="Times New Roman" w:hAnsi="Times New Roman" w:cs="Times New Roman"/>
          <w:sz w:val="24"/>
          <w:szCs w:val="24"/>
        </w:rPr>
        <w:t>Кисляк</w:t>
      </w:r>
      <w:proofErr w:type="spellEnd"/>
      <w:r w:rsidR="00B1420D" w:rsidRPr="00CE00BE">
        <w:rPr>
          <w:rFonts w:ascii="Times New Roman" w:hAnsi="Times New Roman" w:cs="Times New Roman"/>
          <w:sz w:val="24"/>
          <w:szCs w:val="24"/>
        </w:rPr>
        <w:t xml:space="preserve"> О.А. и др.,</w:t>
      </w:r>
    </w:p>
    <w:p w14:paraId="0BECEF84" w14:textId="77777777" w:rsidR="00CA508F" w:rsidRPr="00CE00BE" w:rsidRDefault="00CA508F" w:rsidP="00CE00BE">
      <w:pPr>
        <w:pStyle w:val="a3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>Факторы риска ССЗ у детей и подростков: отдаленный прогноз. Детские болезни 2012г.</w:t>
      </w:r>
      <w:r w:rsidR="00B1420D" w:rsidRPr="00CE00BE">
        <w:rPr>
          <w:rFonts w:ascii="Times New Roman" w:hAnsi="Times New Roman" w:cs="Times New Roman"/>
          <w:sz w:val="24"/>
          <w:szCs w:val="24"/>
        </w:rPr>
        <w:t xml:space="preserve">, Розанов </w:t>
      </w:r>
      <w:proofErr w:type="gramStart"/>
      <w:r w:rsidR="00B1420D" w:rsidRPr="00CE00BE">
        <w:rPr>
          <w:rFonts w:ascii="Times New Roman" w:hAnsi="Times New Roman" w:cs="Times New Roman"/>
          <w:sz w:val="24"/>
          <w:szCs w:val="24"/>
        </w:rPr>
        <w:t>В.Б.</w:t>
      </w:r>
      <w:proofErr w:type="gramEnd"/>
    </w:p>
    <w:p w14:paraId="1BAD61FD" w14:textId="77777777" w:rsidR="00CA508F" w:rsidRPr="00CE00BE" w:rsidRDefault="00CA508F" w:rsidP="00CE00BE">
      <w:pPr>
        <w:pStyle w:val="a3"/>
        <w:numPr>
          <w:ilvl w:val="0"/>
          <w:numId w:val="1"/>
        </w:num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00BE">
        <w:rPr>
          <w:rFonts w:ascii="Times New Roman" w:hAnsi="Times New Roman" w:cs="Times New Roman"/>
          <w:sz w:val="24"/>
          <w:szCs w:val="24"/>
        </w:rPr>
        <w:t>Динамика распространенности факторов риска атеросклероза среди лиц молодого возраста. Медицина труда.</w:t>
      </w:r>
      <w:proofErr w:type="gramStart"/>
      <w:r w:rsidRPr="00CE00BE">
        <w:rPr>
          <w:rFonts w:ascii="Times New Roman" w:hAnsi="Times New Roman" w:cs="Times New Roman"/>
          <w:sz w:val="24"/>
          <w:szCs w:val="24"/>
        </w:rPr>
        <w:t>2007.№</w:t>
      </w:r>
      <w:proofErr w:type="gramEnd"/>
      <w:r w:rsidRPr="00CE00BE">
        <w:rPr>
          <w:rFonts w:ascii="Times New Roman" w:hAnsi="Times New Roman" w:cs="Times New Roman"/>
          <w:sz w:val="24"/>
          <w:szCs w:val="24"/>
        </w:rPr>
        <w:t>5</w:t>
      </w:r>
      <w:r w:rsidR="00804C27" w:rsidRPr="00CE00BE">
        <w:rPr>
          <w:rFonts w:ascii="Times New Roman" w:hAnsi="Times New Roman" w:cs="Times New Roman"/>
          <w:sz w:val="24"/>
          <w:szCs w:val="24"/>
        </w:rPr>
        <w:t>, стр.29-33</w:t>
      </w:r>
      <w:r w:rsidR="00B1420D" w:rsidRPr="00CE00B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B1420D" w:rsidRPr="00CE00BE">
        <w:rPr>
          <w:rFonts w:ascii="Times New Roman" w:hAnsi="Times New Roman" w:cs="Times New Roman"/>
          <w:sz w:val="24"/>
          <w:szCs w:val="24"/>
        </w:rPr>
        <w:t>Эльгарова</w:t>
      </w:r>
      <w:proofErr w:type="spellEnd"/>
      <w:r w:rsidR="00B1420D" w:rsidRPr="00CE00BE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CA508F" w:rsidRPr="00CE00BE" w:rsidSect="00CE00B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F56E7C"/>
    <w:multiLevelType w:val="hybridMultilevel"/>
    <w:tmpl w:val="F2101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456EB"/>
    <w:multiLevelType w:val="hybridMultilevel"/>
    <w:tmpl w:val="67A80C0C"/>
    <w:lvl w:ilvl="0" w:tplc="C7F80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08F"/>
    <w:rsid w:val="00085A38"/>
    <w:rsid w:val="00086E45"/>
    <w:rsid w:val="000F05D7"/>
    <w:rsid w:val="00136927"/>
    <w:rsid w:val="001527CB"/>
    <w:rsid w:val="001C75EC"/>
    <w:rsid w:val="00354C49"/>
    <w:rsid w:val="00415D84"/>
    <w:rsid w:val="00452169"/>
    <w:rsid w:val="005B3B28"/>
    <w:rsid w:val="005F43F3"/>
    <w:rsid w:val="0075377D"/>
    <w:rsid w:val="00794C21"/>
    <w:rsid w:val="00804C27"/>
    <w:rsid w:val="00810BBB"/>
    <w:rsid w:val="00B1420D"/>
    <w:rsid w:val="00CA508F"/>
    <w:rsid w:val="00CE00BE"/>
    <w:rsid w:val="00D226DF"/>
    <w:rsid w:val="00D41B52"/>
    <w:rsid w:val="00D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4CB5"/>
  <w15:docId w15:val="{647E360E-70EB-418E-AC02-023B33CB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08F"/>
    <w:pPr>
      <w:ind w:left="720"/>
      <w:contextualSpacing/>
    </w:pPr>
  </w:style>
  <w:style w:type="paragraph" w:styleId="a4">
    <w:name w:val="Body Text"/>
    <w:link w:val="a5"/>
    <w:rsid w:val="00804C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5">
    <w:name w:val="Основной текст Знак"/>
    <w:basedOn w:val="a0"/>
    <w:link w:val="a4"/>
    <w:rsid w:val="00804C27"/>
    <w:rPr>
      <w:rFonts w:ascii="Helvetica Neue" w:eastAsia="Arial Unicode MS" w:hAnsi="Helvetica Neue" w:cs="Arial Unicode MS"/>
      <w:color w:val="000000"/>
      <w:bdr w:val="nil"/>
      <w:lang w:eastAsia="ru-RU"/>
    </w:rPr>
  </w:style>
  <w:style w:type="table" w:styleId="a6">
    <w:name w:val="Table Grid"/>
    <w:basedOn w:val="a1"/>
    <w:uiPriority w:val="59"/>
    <w:rsid w:val="00086E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Алиса Акмеева</cp:lastModifiedBy>
  <cp:revision>2</cp:revision>
  <dcterms:created xsi:type="dcterms:W3CDTF">2020-11-09T12:55:00Z</dcterms:created>
  <dcterms:modified xsi:type="dcterms:W3CDTF">2020-11-09T12:55:00Z</dcterms:modified>
</cp:coreProperties>
</file>