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31" w:rsidRPr="00955899" w:rsidRDefault="00A6213C" w:rsidP="00BE1431">
      <w:pPr>
        <w:spacing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Управленческий учет в условиях цифровизации экономики</w:t>
      </w:r>
    </w:p>
    <w:bookmarkEnd w:id="0"/>
    <w:p w:rsidR="00955899" w:rsidRDefault="00955899" w:rsidP="005B21FF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Муртазова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Л.З.</w:t>
      </w:r>
    </w:p>
    <w:p w:rsidR="005B21FF" w:rsidRDefault="005B21FF" w:rsidP="005B21FF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</w:p>
    <w:p w:rsidR="005B21FF" w:rsidRDefault="005B21FF" w:rsidP="005B21FF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Кабардино-Балкарский Государственный Университет им. Х.М.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Институт права, экономики и финансов, направление «Экономика», </w:t>
      </w:r>
      <w:r>
        <w:rPr>
          <w:rFonts w:ascii="Times New Roman" w:hAnsi="Times New Roman" w:cs="Times New Roman"/>
          <w:sz w:val="24"/>
          <w:szCs w:val="24"/>
        </w:rPr>
        <w:t>г. Нальчик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Кабардино-Балкарская республика</w:t>
      </w:r>
      <w:r>
        <w:rPr>
          <w:rFonts w:ascii="Times New Roman" w:hAnsi="Times New Roman" w:cs="Times New Roman"/>
          <w:sz w:val="24"/>
          <w:szCs w:val="24"/>
        </w:rPr>
        <w:t>, Россия</w:t>
      </w:r>
      <w:proofErr w:type="gramEnd"/>
    </w:p>
    <w:p w:rsidR="005B21FF" w:rsidRPr="005B21FF" w:rsidRDefault="005B21FF" w:rsidP="005B21FF">
      <w:pPr>
        <w:spacing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lanamurtaz@gmail.com</w:t>
      </w:r>
    </w:p>
    <w:p w:rsidR="00A02633" w:rsidRPr="00472027" w:rsidRDefault="002E08B9" w:rsidP="00045F2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E08B9">
        <w:rPr>
          <w:rFonts w:ascii="Times New Roman" w:hAnsi="Times New Roman" w:cs="Times New Roman"/>
          <w:sz w:val="24"/>
          <w:szCs w:val="24"/>
        </w:rPr>
        <w:t xml:space="preserve">Мировая экономика непрерывно меняется, затрагивая все свои структурные подсистемы. Среди всех направлений её развития тема модернизации экономики, сопровождаемая переходом к инновационным технологиям, является очень частой темой дискуссии ученых. Вопросы влияния цифровых технологий на развитие теории и практики ведения </w:t>
      </w:r>
      <w:r w:rsidR="005B21FF">
        <w:rPr>
          <w:rFonts w:ascii="Times New Roman" w:hAnsi="Times New Roman" w:cs="Times New Roman"/>
          <w:sz w:val="24"/>
          <w:szCs w:val="24"/>
        </w:rPr>
        <w:t>управленческого</w:t>
      </w:r>
      <w:r w:rsidRPr="002E08B9">
        <w:rPr>
          <w:rFonts w:ascii="Times New Roman" w:hAnsi="Times New Roman" w:cs="Times New Roman"/>
          <w:sz w:val="24"/>
          <w:szCs w:val="24"/>
        </w:rPr>
        <w:t xml:space="preserve"> учета являются очень популярными на сегодняшний день. </w:t>
      </w:r>
    </w:p>
    <w:p w:rsidR="00673072" w:rsidRDefault="005B21FF" w:rsidP="00673072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отметить, что у</w:t>
      </w:r>
      <w:r w:rsidR="00673072" w:rsidRPr="00673072">
        <w:rPr>
          <w:rFonts w:ascii="Times New Roman" w:hAnsi="Times New Roman" w:cs="Times New Roman"/>
          <w:sz w:val="24"/>
          <w:szCs w:val="24"/>
        </w:rPr>
        <w:t>твержденного определения, закрепленного в нормативно-правовых актах, на сегодняшний день нет</w:t>
      </w:r>
      <w:r w:rsidR="00FA47E4">
        <w:rPr>
          <w:rFonts w:ascii="Times New Roman" w:hAnsi="Times New Roman" w:cs="Times New Roman"/>
          <w:sz w:val="24"/>
          <w:szCs w:val="24"/>
        </w:rPr>
        <w:t xml:space="preserve">, и поэтому </w:t>
      </w:r>
      <w:r w:rsidR="00F208E2">
        <w:rPr>
          <w:rFonts w:ascii="Times New Roman" w:hAnsi="Times New Roman" w:cs="Times New Roman"/>
          <w:sz w:val="24"/>
          <w:szCs w:val="24"/>
        </w:rPr>
        <w:t>м</w:t>
      </w:r>
      <w:r w:rsidR="00673072" w:rsidRPr="00673072">
        <w:rPr>
          <w:rFonts w:ascii="Times New Roman" w:hAnsi="Times New Roman" w:cs="Times New Roman"/>
          <w:sz w:val="24"/>
          <w:szCs w:val="24"/>
        </w:rPr>
        <w:t xml:space="preserve">ногие ученые дают свое понимание термину «управленческий учет». Так, например, К. </w:t>
      </w:r>
      <w:proofErr w:type="spellStart"/>
      <w:r w:rsidR="00673072" w:rsidRPr="00673072">
        <w:rPr>
          <w:rFonts w:ascii="Times New Roman" w:hAnsi="Times New Roman" w:cs="Times New Roman"/>
          <w:sz w:val="24"/>
          <w:szCs w:val="24"/>
        </w:rPr>
        <w:t>Друри</w:t>
      </w:r>
      <w:proofErr w:type="spellEnd"/>
      <w:r w:rsidR="00673072" w:rsidRPr="00673072">
        <w:rPr>
          <w:rFonts w:ascii="Times New Roman" w:hAnsi="Times New Roman" w:cs="Times New Roman"/>
          <w:sz w:val="24"/>
          <w:szCs w:val="24"/>
        </w:rPr>
        <w:t xml:space="preserve"> представляет управленческий учет как часть бухгалтерского учета. Под управленческим учетом здесь понимается предоставление лицам в самой организации необходимой информации, на основе которой они принимают более обоснованные решения и повышают эффективность и производительность текущих операций. [</w:t>
      </w:r>
      <w:r w:rsidR="001410BD" w:rsidRPr="00A6213C">
        <w:rPr>
          <w:rFonts w:ascii="Times New Roman" w:hAnsi="Times New Roman" w:cs="Times New Roman"/>
          <w:sz w:val="24"/>
          <w:szCs w:val="24"/>
        </w:rPr>
        <w:t>1</w:t>
      </w:r>
      <w:r w:rsidR="00673072" w:rsidRPr="00673072">
        <w:rPr>
          <w:rFonts w:ascii="Times New Roman" w:hAnsi="Times New Roman" w:cs="Times New Roman"/>
          <w:sz w:val="24"/>
          <w:szCs w:val="24"/>
        </w:rPr>
        <w:t xml:space="preserve">] </w:t>
      </w:r>
    </w:p>
    <w:p w:rsidR="00045F28" w:rsidRPr="001410BD" w:rsidRDefault="00045F28" w:rsidP="00673072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45F28">
        <w:rPr>
          <w:rFonts w:ascii="Times New Roman" w:hAnsi="Times New Roman" w:cs="Times New Roman"/>
          <w:sz w:val="24"/>
          <w:szCs w:val="24"/>
        </w:rPr>
        <w:t>ухгалтерский учет в нашей стране ориентирован на внешних пользователей, подчинен целям налогового учета и направлен на подготовку данных для утвержденных нормативными правовыми актами форм отчетности, содержание которых не всегда соответствует потребностям руководства организаций. В связи с этим у руководителей в современных условиях развития экономики возникает не</w:t>
      </w:r>
      <w:r w:rsidR="001322C7">
        <w:rPr>
          <w:rFonts w:ascii="Times New Roman" w:hAnsi="Times New Roman" w:cs="Times New Roman"/>
          <w:sz w:val="24"/>
          <w:szCs w:val="24"/>
        </w:rPr>
        <w:t>хватка</w:t>
      </w:r>
      <w:r w:rsidRPr="00045F28">
        <w:rPr>
          <w:rFonts w:ascii="Times New Roman" w:hAnsi="Times New Roman" w:cs="Times New Roman"/>
          <w:sz w:val="24"/>
          <w:szCs w:val="24"/>
        </w:rPr>
        <w:t xml:space="preserve"> имеющейся информации для принятия управленческих решений, что </w:t>
      </w:r>
      <w:r w:rsidR="001322C7">
        <w:rPr>
          <w:rFonts w:ascii="Times New Roman" w:hAnsi="Times New Roman" w:cs="Times New Roman"/>
          <w:sz w:val="24"/>
          <w:szCs w:val="24"/>
        </w:rPr>
        <w:t>доказывает необходимость</w:t>
      </w:r>
      <w:r w:rsidRPr="00045F28">
        <w:rPr>
          <w:rFonts w:ascii="Times New Roman" w:hAnsi="Times New Roman" w:cs="Times New Roman"/>
          <w:sz w:val="24"/>
          <w:szCs w:val="24"/>
        </w:rPr>
        <w:t xml:space="preserve"> внедрения управленческого учета, основной целью которого является сбор, обработка и своевременное предоставление руководству информации, позволяющей принимать эффективные и </w:t>
      </w:r>
      <w:r w:rsidR="001322C7">
        <w:rPr>
          <w:rFonts w:ascii="Times New Roman" w:hAnsi="Times New Roman" w:cs="Times New Roman"/>
          <w:sz w:val="24"/>
          <w:szCs w:val="24"/>
        </w:rPr>
        <w:t>правильные</w:t>
      </w:r>
      <w:r w:rsidRPr="00045F28">
        <w:rPr>
          <w:rFonts w:ascii="Times New Roman" w:hAnsi="Times New Roman" w:cs="Times New Roman"/>
          <w:sz w:val="24"/>
          <w:szCs w:val="24"/>
        </w:rPr>
        <w:t xml:space="preserve"> управленческие решения. </w:t>
      </w:r>
      <w:r w:rsidR="001410BD" w:rsidRPr="001410BD">
        <w:rPr>
          <w:rFonts w:ascii="Times New Roman" w:hAnsi="Times New Roman" w:cs="Times New Roman"/>
          <w:sz w:val="24"/>
          <w:szCs w:val="24"/>
        </w:rPr>
        <w:t>[</w:t>
      </w:r>
      <w:r w:rsidR="001410BD">
        <w:rPr>
          <w:rFonts w:ascii="Times New Roman" w:hAnsi="Times New Roman" w:cs="Times New Roman"/>
          <w:sz w:val="24"/>
          <w:szCs w:val="24"/>
          <w:lang w:val="en-US"/>
        </w:rPr>
        <w:t>3]</w:t>
      </w:r>
    </w:p>
    <w:p w:rsidR="00045F28" w:rsidRDefault="00045F28" w:rsidP="00045F2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45F28">
        <w:rPr>
          <w:rFonts w:ascii="Times New Roman" w:hAnsi="Times New Roman" w:cs="Times New Roman"/>
          <w:sz w:val="24"/>
          <w:szCs w:val="24"/>
        </w:rPr>
        <w:t xml:space="preserve">Проблемы постановки и ведения управленческого учета сейчас </w:t>
      </w:r>
      <w:r w:rsidR="001322C7">
        <w:rPr>
          <w:rFonts w:ascii="Times New Roman" w:hAnsi="Times New Roman" w:cs="Times New Roman"/>
          <w:sz w:val="24"/>
          <w:szCs w:val="24"/>
        </w:rPr>
        <w:t>достаточно важны</w:t>
      </w:r>
      <w:r w:rsidRPr="00045F28">
        <w:rPr>
          <w:rFonts w:ascii="Times New Roman" w:hAnsi="Times New Roman" w:cs="Times New Roman"/>
          <w:sz w:val="24"/>
          <w:szCs w:val="24"/>
        </w:rPr>
        <w:t xml:space="preserve"> для многих субъектов хозяйствования. </w:t>
      </w:r>
      <w:r w:rsidR="00A54ED5">
        <w:rPr>
          <w:rFonts w:ascii="Times New Roman" w:hAnsi="Times New Roman" w:cs="Times New Roman"/>
          <w:sz w:val="24"/>
          <w:szCs w:val="24"/>
        </w:rPr>
        <w:t>Спрос на этот вид учета растет всё сильнее с каждым днем</w:t>
      </w:r>
      <w:r w:rsidR="001322C7">
        <w:rPr>
          <w:rFonts w:ascii="Times New Roman" w:hAnsi="Times New Roman" w:cs="Times New Roman"/>
          <w:sz w:val="24"/>
          <w:szCs w:val="24"/>
        </w:rPr>
        <w:t>,</w:t>
      </w:r>
      <w:r w:rsidRPr="00045F28">
        <w:rPr>
          <w:rFonts w:ascii="Times New Roman" w:hAnsi="Times New Roman" w:cs="Times New Roman"/>
          <w:sz w:val="24"/>
          <w:szCs w:val="24"/>
        </w:rPr>
        <w:t xml:space="preserve"> и </w:t>
      </w:r>
      <w:r w:rsidR="00472027">
        <w:rPr>
          <w:rFonts w:ascii="Times New Roman" w:hAnsi="Times New Roman" w:cs="Times New Roman"/>
          <w:sz w:val="24"/>
          <w:szCs w:val="24"/>
        </w:rPr>
        <w:t>руководители</w:t>
      </w:r>
      <w:r w:rsidRPr="00045F28">
        <w:rPr>
          <w:rFonts w:ascii="Times New Roman" w:hAnsi="Times New Roman" w:cs="Times New Roman"/>
          <w:sz w:val="24"/>
          <w:szCs w:val="24"/>
        </w:rPr>
        <w:t xml:space="preserve"> субъектов хозяйствования интересуются не только опытом и подходами других организаций, внедривших управленческий учет, но и возможностями его </w:t>
      </w:r>
      <w:r w:rsidR="001322C7">
        <w:rPr>
          <w:rFonts w:ascii="Times New Roman" w:hAnsi="Times New Roman" w:cs="Times New Roman"/>
          <w:sz w:val="24"/>
          <w:szCs w:val="24"/>
        </w:rPr>
        <w:t>цифровизации</w:t>
      </w:r>
      <w:r w:rsidRPr="00045F28">
        <w:rPr>
          <w:rFonts w:ascii="Times New Roman" w:hAnsi="Times New Roman" w:cs="Times New Roman"/>
          <w:sz w:val="24"/>
          <w:szCs w:val="24"/>
        </w:rPr>
        <w:t xml:space="preserve">. При автоматизации управленческого учета многие сталкиваются с проблемой наиболее </w:t>
      </w:r>
      <w:r w:rsidR="00A54ED5">
        <w:rPr>
          <w:rFonts w:ascii="Times New Roman" w:hAnsi="Times New Roman" w:cs="Times New Roman"/>
          <w:sz w:val="24"/>
          <w:szCs w:val="24"/>
        </w:rPr>
        <w:t>действенного</w:t>
      </w:r>
      <w:r w:rsidRPr="00045F28">
        <w:rPr>
          <w:rFonts w:ascii="Times New Roman" w:hAnsi="Times New Roman" w:cs="Times New Roman"/>
          <w:sz w:val="24"/>
          <w:szCs w:val="24"/>
        </w:rPr>
        <w:t xml:space="preserve"> использования современных </w:t>
      </w:r>
      <w:r w:rsidR="00A54ED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045F28">
        <w:rPr>
          <w:rFonts w:ascii="Times New Roman" w:hAnsi="Times New Roman" w:cs="Times New Roman"/>
          <w:sz w:val="24"/>
          <w:szCs w:val="24"/>
        </w:rPr>
        <w:t>-технологий, позволяющих получать новые характеристики и измерение различных сторон деятельности субъектов хозяйствования, более качественное обоснование принимаемых</w:t>
      </w:r>
      <w:r w:rsidR="001410BD">
        <w:rPr>
          <w:rFonts w:ascii="Times New Roman" w:hAnsi="Times New Roman" w:cs="Times New Roman"/>
          <w:sz w:val="24"/>
          <w:szCs w:val="24"/>
        </w:rPr>
        <w:t xml:space="preserve"> решений во всех сферах бизнеса</w:t>
      </w:r>
      <w:r w:rsidR="001410BD" w:rsidRPr="001410BD">
        <w:rPr>
          <w:rFonts w:ascii="Times New Roman" w:hAnsi="Times New Roman" w:cs="Times New Roman"/>
          <w:sz w:val="24"/>
          <w:szCs w:val="24"/>
        </w:rPr>
        <w:t>[2]</w:t>
      </w:r>
      <w:r w:rsidR="001410BD" w:rsidRPr="001410BD">
        <w:rPr>
          <w:rFonts w:ascii="Times New Roman" w:hAnsi="Times New Roman" w:cs="Times New Roman"/>
          <w:sz w:val="24"/>
          <w:szCs w:val="24"/>
        </w:rPr>
        <w:t>.</w:t>
      </w:r>
      <w:r w:rsidRPr="00045F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5F28">
        <w:rPr>
          <w:rFonts w:ascii="Times New Roman" w:hAnsi="Times New Roman" w:cs="Times New Roman"/>
          <w:sz w:val="24"/>
          <w:szCs w:val="24"/>
        </w:rPr>
        <w:t>Цифровая экономика и учет взаимосвязаны, поскольку с ее развитием данные учета появляются в цифровой форме, осуществляется их обработка с использованием инновационных технологий.</w:t>
      </w:r>
      <w:proofErr w:type="gramEnd"/>
      <w:r w:rsidRPr="00045F28">
        <w:rPr>
          <w:rFonts w:ascii="Times New Roman" w:hAnsi="Times New Roman" w:cs="Times New Roman"/>
          <w:sz w:val="24"/>
          <w:szCs w:val="24"/>
        </w:rPr>
        <w:t xml:space="preserve"> Управленческий учет должен быть достаточно гибким, чтобы обеспечить предоставление любых данных, необходимых для принятия управленческих решений. </w:t>
      </w:r>
    </w:p>
    <w:p w:rsidR="00FC6DFF" w:rsidRDefault="00045F28" w:rsidP="00045F2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45F28">
        <w:rPr>
          <w:rFonts w:ascii="Times New Roman" w:hAnsi="Times New Roman" w:cs="Times New Roman"/>
          <w:sz w:val="24"/>
          <w:szCs w:val="24"/>
        </w:rPr>
        <w:t xml:space="preserve">В </w:t>
      </w:r>
      <w:r w:rsidR="00E73288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45F28">
        <w:rPr>
          <w:rFonts w:ascii="Times New Roman" w:hAnsi="Times New Roman" w:cs="Times New Roman"/>
          <w:sz w:val="24"/>
          <w:szCs w:val="24"/>
        </w:rPr>
        <w:t xml:space="preserve"> не установлены правила ведения управленческого учета</w:t>
      </w:r>
      <w:r w:rsidR="00A54ED5">
        <w:rPr>
          <w:rFonts w:ascii="Times New Roman" w:hAnsi="Times New Roman" w:cs="Times New Roman"/>
          <w:sz w:val="24"/>
          <w:szCs w:val="24"/>
        </w:rPr>
        <w:t xml:space="preserve"> на законодательном уровне</w:t>
      </w:r>
      <w:r w:rsidRPr="00045F28">
        <w:rPr>
          <w:rFonts w:ascii="Times New Roman" w:hAnsi="Times New Roman" w:cs="Times New Roman"/>
          <w:sz w:val="24"/>
          <w:szCs w:val="24"/>
        </w:rPr>
        <w:t xml:space="preserve">. </w:t>
      </w:r>
      <w:r w:rsidR="00FA47E4" w:rsidRPr="00FA47E4">
        <w:rPr>
          <w:rFonts w:ascii="Times New Roman" w:hAnsi="Times New Roman" w:cs="Times New Roman"/>
          <w:sz w:val="24"/>
          <w:szCs w:val="24"/>
        </w:rPr>
        <w:t>Управленческий учет – внутреннее дело каждой организации, государство не может принудить предприятие его вести, соответственно и не может утвердить единый регламент его ведения</w:t>
      </w:r>
      <w:r w:rsidRPr="00045F28">
        <w:rPr>
          <w:rFonts w:ascii="Times New Roman" w:hAnsi="Times New Roman" w:cs="Times New Roman"/>
          <w:sz w:val="24"/>
          <w:szCs w:val="24"/>
        </w:rPr>
        <w:t xml:space="preserve">. Существует разница между западными и </w:t>
      </w:r>
      <w:r w:rsidRPr="00045F28">
        <w:rPr>
          <w:rFonts w:ascii="Times New Roman" w:hAnsi="Times New Roman" w:cs="Times New Roman"/>
          <w:sz w:val="24"/>
          <w:szCs w:val="24"/>
        </w:rPr>
        <w:lastRenderedPageBreak/>
        <w:t xml:space="preserve">отечественными подходами к понятию управленческого учета. В западных компаниях управленческий учет используется для анализа, планирования и </w:t>
      </w:r>
      <w:r w:rsidR="00193F20">
        <w:rPr>
          <w:rFonts w:ascii="Times New Roman" w:hAnsi="Times New Roman" w:cs="Times New Roman"/>
          <w:sz w:val="24"/>
          <w:szCs w:val="24"/>
        </w:rPr>
        <w:t>рационального</w:t>
      </w:r>
      <w:r w:rsidRPr="00045F28">
        <w:rPr>
          <w:rFonts w:ascii="Times New Roman" w:hAnsi="Times New Roman" w:cs="Times New Roman"/>
          <w:sz w:val="24"/>
          <w:szCs w:val="24"/>
        </w:rPr>
        <w:t xml:space="preserve"> принятия решений, а в отечественных организациях – для достоверного и полного отражения их деятельности.</w:t>
      </w:r>
    </w:p>
    <w:p w:rsidR="00472027" w:rsidRDefault="00193F20" w:rsidP="00045F2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Цифровизаци</w:t>
      </w:r>
      <w:r w:rsidR="00472027" w:rsidRPr="00472027">
        <w:rPr>
          <w:rFonts w:ascii="Times New Roman" w:hAnsi="Times New Roman" w:cs="Times New Roman"/>
          <w:sz w:val="24"/>
          <w:szCs w:val="24"/>
        </w:rPr>
        <w:t>я управленческого учета – это индивидуальный и сложный процесс, поскольку необходимо «перевести» требования собственников, руководителей к учетной системе в набор функциональных возможностей и настроек программного продукта.</w:t>
      </w:r>
    </w:p>
    <w:p w:rsidR="00472027" w:rsidRDefault="00472027" w:rsidP="00045F2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027">
        <w:rPr>
          <w:rFonts w:ascii="Times New Roman" w:hAnsi="Times New Roman" w:cs="Times New Roman"/>
          <w:sz w:val="24"/>
          <w:szCs w:val="24"/>
        </w:rPr>
        <w:t xml:space="preserve">Существуют готовые разработанные программные продукты автоматизации управленческого учета, однако оптимальным вариантом для средних и крупных субъектов хозяйствования является доработка программного комплекса под собственную специфику деятельности, что позволит получить максимальную эффективность. Следует отметить, что любая, даже суперсовременная учетная программа обеспечивает поддержку только </w:t>
      </w:r>
      <w:proofErr w:type="gramStart"/>
      <w:r w:rsidRPr="00472027">
        <w:rPr>
          <w:rFonts w:ascii="Times New Roman" w:hAnsi="Times New Roman" w:cs="Times New Roman"/>
          <w:sz w:val="24"/>
          <w:szCs w:val="24"/>
        </w:rPr>
        <w:t>тех процессов</w:t>
      </w:r>
      <w:proofErr w:type="gramEnd"/>
      <w:r w:rsidRPr="00472027">
        <w:rPr>
          <w:rFonts w:ascii="Times New Roman" w:hAnsi="Times New Roman" w:cs="Times New Roman"/>
          <w:sz w:val="24"/>
          <w:szCs w:val="24"/>
        </w:rPr>
        <w:t xml:space="preserve">, которые описаны и на практике выполняются в соответствии утвержденными регламентами. Следовательно, выбор и автоматизация с помощью программного продукта применима только для организаций, у которых уже описана и внедрена в практику система управленческого учета, определена на практике ее необходимость. </w:t>
      </w:r>
    </w:p>
    <w:p w:rsidR="00E73288" w:rsidRPr="005B21FF" w:rsidRDefault="00472027" w:rsidP="00045F28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027">
        <w:rPr>
          <w:rFonts w:ascii="Times New Roman" w:hAnsi="Times New Roman" w:cs="Times New Roman"/>
          <w:sz w:val="24"/>
          <w:szCs w:val="24"/>
        </w:rPr>
        <w:t xml:space="preserve">Таким образом, автоматизация управленческого учета должна осуществляться в </w:t>
      </w:r>
      <w:r w:rsidR="00BE1431">
        <w:rPr>
          <w:rFonts w:ascii="Times New Roman" w:hAnsi="Times New Roman" w:cs="Times New Roman"/>
          <w:sz w:val="24"/>
          <w:szCs w:val="24"/>
        </w:rPr>
        <w:t>строгой</w:t>
      </w:r>
      <w:r w:rsidRPr="00472027">
        <w:rPr>
          <w:rFonts w:ascii="Times New Roman" w:hAnsi="Times New Roman" w:cs="Times New Roman"/>
          <w:sz w:val="24"/>
          <w:szCs w:val="24"/>
        </w:rPr>
        <w:t xml:space="preserve"> последовательности и должна включать этап разработки методологии, регламентов учета, что на практике практически не реализуется, поскольку это требует системного подхода и больших усилий на этапе подготовки</w:t>
      </w:r>
      <w:r w:rsidR="00BE1431">
        <w:rPr>
          <w:rFonts w:ascii="Times New Roman" w:hAnsi="Times New Roman" w:cs="Times New Roman"/>
          <w:sz w:val="24"/>
          <w:szCs w:val="24"/>
        </w:rPr>
        <w:t xml:space="preserve">, но именно </w:t>
      </w:r>
      <w:r w:rsidRPr="00472027">
        <w:rPr>
          <w:rFonts w:ascii="Times New Roman" w:hAnsi="Times New Roman" w:cs="Times New Roman"/>
          <w:sz w:val="24"/>
          <w:szCs w:val="24"/>
        </w:rPr>
        <w:t xml:space="preserve">при таком </w:t>
      </w:r>
      <w:proofErr w:type="gramStart"/>
      <w:r w:rsidRPr="00472027">
        <w:rPr>
          <w:rFonts w:ascii="Times New Roman" w:hAnsi="Times New Roman" w:cs="Times New Roman"/>
          <w:sz w:val="24"/>
          <w:szCs w:val="24"/>
        </w:rPr>
        <w:t>подходе</w:t>
      </w:r>
      <w:proofErr w:type="gramEnd"/>
      <w:r w:rsidRPr="00472027">
        <w:rPr>
          <w:rFonts w:ascii="Times New Roman" w:hAnsi="Times New Roman" w:cs="Times New Roman"/>
          <w:sz w:val="24"/>
          <w:szCs w:val="24"/>
        </w:rPr>
        <w:t xml:space="preserve"> возможно максимально адаптировать IT</w:t>
      </w:r>
      <w:r w:rsidR="00AD38CE">
        <w:rPr>
          <w:rFonts w:ascii="Times New Roman" w:hAnsi="Times New Roman" w:cs="Times New Roman"/>
          <w:sz w:val="24"/>
          <w:szCs w:val="24"/>
        </w:rPr>
        <w:t>-</w:t>
      </w:r>
      <w:r w:rsidRPr="00472027">
        <w:rPr>
          <w:rFonts w:ascii="Times New Roman" w:hAnsi="Times New Roman" w:cs="Times New Roman"/>
          <w:sz w:val="24"/>
          <w:szCs w:val="24"/>
        </w:rPr>
        <w:t>решение под особенности деятельности организации и снизить риски.</w:t>
      </w:r>
      <w:r w:rsidR="00486AE2" w:rsidRPr="00486AE2">
        <w:rPr>
          <w:rFonts w:ascii="Times New Roman" w:hAnsi="Times New Roman" w:cs="Times New Roman"/>
          <w:sz w:val="24"/>
          <w:szCs w:val="24"/>
        </w:rPr>
        <w:t xml:space="preserve"> [</w:t>
      </w:r>
      <w:r w:rsidR="00486AE2" w:rsidRPr="005B21FF">
        <w:rPr>
          <w:rFonts w:ascii="Times New Roman" w:hAnsi="Times New Roman" w:cs="Times New Roman"/>
          <w:sz w:val="24"/>
          <w:szCs w:val="24"/>
        </w:rPr>
        <w:t>4]</w:t>
      </w:r>
    </w:p>
    <w:p w:rsidR="001410BD" w:rsidRDefault="00F208E2" w:rsidP="00F208E2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208E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едение,</w:t>
      </w:r>
      <w:r w:rsidRPr="00F208E2">
        <w:rPr>
          <w:rFonts w:ascii="Times New Roman" w:hAnsi="Times New Roman" w:cs="Times New Roman"/>
          <w:sz w:val="24"/>
          <w:szCs w:val="24"/>
        </w:rPr>
        <w:t xml:space="preserve"> развитие</w:t>
      </w:r>
      <w:r>
        <w:rPr>
          <w:rFonts w:ascii="Times New Roman" w:hAnsi="Times New Roman" w:cs="Times New Roman"/>
          <w:sz w:val="24"/>
          <w:szCs w:val="24"/>
        </w:rPr>
        <w:t xml:space="preserve"> и совершенствование</w:t>
      </w:r>
      <w:r w:rsidRPr="00F208E2">
        <w:rPr>
          <w:rFonts w:ascii="Times New Roman" w:hAnsi="Times New Roman" w:cs="Times New Roman"/>
          <w:sz w:val="24"/>
          <w:szCs w:val="24"/>
        </w:rPr>
        <w:t xml:space="preserve"> управленческого учета в дальнейшем непосредственно связано с информационными технологиями, поэтому актуальным становится вопрос выбора технологий, 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8E2">
        <w:rPr>
          <w:rFonts w:ascii="Times New Roman" w:hAnsi="Times New Roman" w:cs="Times New Roman"/>
          <w:sz w:val="24"/>
          <w:szCs w:val="24"/>
        </w:rPr>
        <w:t xml:space="preserve">и внедрение которых покажет высокую эффективность, окажет </w:t>
      </w:r>
      <w:r w:rsidR="00B32F03">
        <w:rPr>
          <w:rFonts w:ascii="Times New Roman" w:hAnsi="Times New Roman" w:cs="Times New Roman"/>
          <w:sz w:val="24"/>
          <w:szCs w:val="24"/>
        </w:rPr>
        <w:t>благоприятное</w:t>
      </w:r>
      <w:r w:rsidRPr="00F208E2">
        <w:rPr>
          <w:rFonts w:ascii="Times New Roman" w:hAnsi="Times New Roman" w:cs="Times New Roman"/>
          <w:sz w:val="24"/>
          <w:szCs w:val="24"/>
        </w:rPr>
        <w:t xml:space="preserve"> влияние</w:t>
      </w:r>
      <w:r w:rsidR="005B21FF">
        <w:rPr>
          <w:rFonts w:ascii="Times New Roman" w:hAnsi="Times New Roman" w:cs="Times New Roman"/>
          <w:sz w:val="24"/>
          <w:szCs w:val="24"/>
        </w:rPr>
        <w:t xml:space="preserve"> на развитие цифровой экономики</w:t>
      </w:r>
      <w:r w:rsidR="005B21FF" w:rsidRPr="005B21FF">
        <w:rPr>
          <w:rFonts w:ascii="Times New Roman" w:hAnsi="Times New Roman" w:cs="Times New Roman"/>
          <w:sz w:val="24"/>
          <w:szCs w:val="24"/>
        </w:rPr>
        <w:t>[5]</w:t>
      </w:r>
      <w:r w:rsidR="005B21FF">
        <w:rPr>
          <w:rFonts w:ascii="Times New Roman" w:hAnsi="Times New Roman" w:cs="Times New Roman"/>
          <w:sz w:val="24"/>
          <w:szCs w:val="24"/>
        </w:rPr>
        <w:t>.</w:t>
      </w:r>
      <w:r w:rsidRPr="00F208E2">
        <w:rPr>
          <w:rFonts w:ascii="Times New Roman" w:hAnsi="Times New Roman" w:cs="Times New Roman"/>
          <w:sz w:val="24"/>
          <w:szCs w:val="24"/>
        </w:rPr>
        <w:t xml:space="preserve"> </w:t>
      </w:r>
      <w:r w:rsidRPr="00BE143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связи с этим</w:t>
      </w:r>
      <w:r w:rsidRPr="00BE14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изменения в</w:t>
      </w:r>
      <w:r w:rsidRPr="00BE14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управленческом</w:t>
      </w:r>
      <w:r w:rsidRPr="00BE1431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431">
        <w:rPr>
          <w:rFonts w:ascii="Times New Roman" w:hAnsi="Times New Roman" w:cs="Times New Roman"/>
          <w:sz w:val="24"/>
          <w:szCs w:val="24"/>
        </w:rPr>
        <w:t xml:space="preserve"> в соответст</w:t>
      </w:r>
      <w:r>
        <w:rPr>
          <w:rFonts w:ascii="Times New Roman" w:hAnsi="Times New Roman" w:cs="Times New Roman"/>
          <w:sz w:val="24"/>
          <w:szCs w:val="24"/>
        </w:rPr>
        <w:t>вии с новыми потребностями являю</w:t>
      </w:r>
      <w:r w:rsidRPr="00BE1431">
        <w:rPr>
          <w:rFonts w:ascii="Times New Roman" w:hAnsi="Times New Roman" w:cs="Times New Roman"/>
          <w:sz w:val="24"/>
          <w:szCs w:val="24"/>
        </w:rPr>
        <w:t xml:space="preserve">тся необходимым этапом в его развитии. </w:t>
      </w:r>
      <w:r>
        <w:rPr>
          <w:rFonts w:ascii="Times New Roman" w:hAnsi="Times New Roman" w:cs="Times New Roman"/>
          <w:sz w:val="24"/>
          <w:szCs w:val="24"/>
        </w:rPr>
        <w:t>Трансформация</w:t>
      </w:r>
      <w:r w:rsidRPr="00BE1431">
        <w:rPr>
          <w:rFonts w:ascii="Times New Roman" w:hAnsi="Times New Roman" w:cs="Times New Roman"/>
          <w:sz w:val="24"/>
          <w:szCs w:val="24"/>
        </w:rPr>
        <w:t xml:space="preserve"> и улучшения этого метода учета помогут не потерять его актуальность в эпоху </w:t>
      </w:r>
      <w:proofErr w:type="gramStart"/>
      <w:r w:rsidRPr="00BE1431">
        <w:rPr>
          <w:rFonts w:ascii="Times New Roman" w:hAnsi="Times New Roman" w:cs="Times New Roman"/>
          <w:sz w:val="24"/>
          <w:szCs w:val="24"/>
        </w:rPr>
        <w:t>всеобщей</w:t>
      </w:r>
      <w:proofErr w:type="gramEnd"/>
      <w:r w:rsidRPr="00BE1431">
        <w:rPr>
          <w:rFonts w:ascii="Times New Roman" w:hAnsi="Times New Roman" w:cs="Times New Roman"/>
          <w:sz w:val="24"/>
          <w:szCs w:val="24"/>
        </w:rPr>
        <w:t xml:space="preserve"> цифровизации.</w:t>
      </w:r>
    </w:p>
    <w:p w:rsidR="00F208E2" w:rsidRDefault="001410BD" w:rsidP="005B21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5B21FF">
        <w:rPr>
          <w:rFonts w:ascii="Times New Roman" w:hAnsi="Times New Roman" w:cs="Times New Roman"/>
          <w:sz w:val="24"/>
          <w:szCs w:val="24"/>
        </w:rPr>
        <w:t>литературы</w:t>
      </w:r>
    </w:p>
    <w:p w:rsidR="001410BD" w:rsidRPr="001410BD" w:rsidRDefault="001410BD" w:rsidP="001410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0BD">
        <w:rPr>
          <w:rFonts w:ascii="Times New Roman" w:hAnsi="Times New Roman" w:cs="Times New Roman"/>
          <w:sz w:val="24"/>
          <w:szCs w:val="24"/>
        </w:rPr>
        <w:t>Друри</w:t>
      </w:r>
      <w:proofErr w:type="spellEnd"/>
      <w:r w:rsidRPr="001410BD">
        <w:rPr>
          <w:rFonts w:ascii="Times New Roman" w:hAnsi="Times New Roman" w:cs="Times New Roman"/>
          <w:sz w:val="24"/>
          <w:szCs w:val="24"/>
        </w:rPr>
        <w:t xml:space="preserve"> К. Введение в управленческий и производственный учет/ К. </w:t>
      </w:r>
      <w:proofErr w:type="spellStart"/>
      <w:r w:rsidRPr="001410BD">
        <w:rPr>
          <w:rFonts w:ascii="Times New Roman" w:hAnsi="Times New Roman" w:cs="Times New Roman"/>
          <w:sz w:val="24"/>
          <w:szCs w:val="24"/>
        </w:rPr>
        <w:t>Друри</w:t>
      </w:r>
      <w:proofErr w:type="spellEnd"/>
      <w:r w:rsidRPr="001410BD">
        <w:rPr>
          <w:rFonts w:ascii="Times New Roman" w:hAnsi="Times New Roman" w:cs="Times New Roman"/>
          <w:sz w:val="24"/>
          <w:szCs w:val="24"/>
        </w:rPr>
        <w:t>. ‒ М.</w:t>
      </w:r>
      <w:proofErr w:type="gramStart"/>
      <w:r w:rsidRPr="001410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10BD">
        <w:rPr>
          <w:rFonts w:ascii="Times New Roman" w:hAnsi="Times New Roman" w:cs="Times New Roman"/>
          <w:sz w:val="24"/>
          <w:szCs w:val="24"/>
        </w:rPr>
        <w:t xml:space="preserve"> Аудит, ЮНИТИ, 1997</w:t>
      </w:r>
    </w:p>
    <w:p w:rsidR="001410BD" w:rsidRPr="001410BD" w:rsidRDefault="001410BD" w:rsidP="001410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BD">
        <w:rPr>
          <w:rFonts w:ascii="Times New Roman" w:hAnsi="Times New Roman" w:cs="Times New Roman"/>
          <w:sz w:val="24"/>
          <w:szCs w:val="24"/>
        </w:rPr>
        <w:t>Ермилова Ю.А. Аспекты учетно-аналитического обеспечения инновационной деятельности на предприятии // Региональная инновационная экономика: сущность, элементы, проблемы формирования, новые вызовы. Ульяновск</w:t>
      </w:r>
      <w:proofErr w:type="gramStart"/>
      <w:r w:rsidRPr="001410B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410BD">
        <w:rPr>
          <w:rFonts w:ascii="Times New Roman" w:hAnsi="Times New Roman" w:cs="Times New Roman"/>
          <w:sz w:val="24"/>
          <w:szCs w:val="24"/>
        </w:rPr>
        <w:t>2016. С. 18-21.</w:t>
      </w:r>
    </w:p>
    <w:p w:rsidR="001410BD" w:rsidRPr="00486AE2" w:rsidRDefault="001410BD" w:rsidP="001410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BD">
        <w:rPr>
          <w:rFonts w:ascii="Times New Roman" w:hAnsi="Times New Roman" w:cs="Times New Roman"/>
          <w:sz w:val="24"/>
          <w:szCs w:val="24"/>
        </w:rPr>
        <w:t>Карпова Т.П. Направления развития бухгалтерского учета в цифровой экономике / Т.П. Карпова // Известия Санкт-Петербургского Государственного Экономического Университета. - 2018. - №3 (111). - С. 52-57.</w:t>
      </w:r>
    </w:p>
    <w:p w:rsidR="00486AE2" w:rsidRPr="001410BD" w:rsidRDefault="00486AE2" w:rsidP="00486AE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6AE2">
        <w:rPr>
          <w:rFonts w:ascii="Times New Roman" w:hAnsi="Times New Roman" w:cs="Times New Roman"/>
          <w:sz w:val="24"/>
          <w:szCs w:val="24"/>
        </w:rPr>
        <w:t>Хлебенских</w:t>
      </w:r>
      <w:proofErr w:type="spellEnd"/>
      <w:r w:rsidRPr="00486AE2">
        <w:rPr>
          <w:rFonts w:ascii="Times New Roman" w:hAnsi="Times New Roman" w:cs="Times New Roman"/>
          <w:sz w:val="24"/>
          <w:szCs w:val="24"/>
        </w:rPr>
        <w:t xml:space="preserve">, Л. В. Управленческий учет и </w:t>
      </w:r>
      <w:proofErr w:type="spellStart"/>
      <w:r w:rsidRPr="00486AE2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486AE2">
        <w:rPr>
          <w:rFonts w:ascii="Times New Roman" w:hAnsi="Times New Roman" w:cs="Times New Roman"/>
          <w:sz w:val="24"/>
          <w:szCs w:val="24"/>
        </w:rPr>
        <w:t xml:space="preserve">: соотношение категорий / Л. В. </w:t>
      </w:r>
      <w:proofErr w:type="spellStart"/>
      <w:r w:rsidRPr="00486AE2">
        <w:rPr>
          <w:rFonts w:ascii="Times New Roman" w:hAnsi="Times New Roman" w:cs="Times New Roman"/>
          <w:sz w:val="24"/>
          <w:szCs w:val="24"/>
        </w:rPr>
        <w:t>Хлебенских</w:t>
      </w:r>
      <w:proofErr w:type="spellEnd"/>
      <w:r w:rsidRPr="00486AE2">
        <w:rPr>
          <w:rFonts w:ascii="Times New Roman" w:hAnsi="Times New Roman" w:cs="Times New Roman"/>
          <w:sz w:val="24"/>
          <w:szCs w:val="24"/>
        </w:rPr>
        <w:t xml:space="preserve">. — // Молодой ученый. — 2016. — № 24 (128). — С. 247-250. — URL: https://moluch.ru/archive/128/35475/ </w:t>
      </w:r>
    </w:p>
    <w:p w:rsidR="001410BD" w:rsidRPr="001410BD" w:rsidRDefault="001410BD" w:rsidP="001410B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BD">
        <w:rPr>
          <w:rFonts w:ascii="Times New Roman" w:hAnsi="Times New Roman" w:cs="Times New Roman"/>
          <w:sz w:val="24"/>
          <w:szCs w:val="24"/>
        </w:rPr>
        <w:t>Национальная программа «Цифровая экономика России 2024». [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Pr="001410BD">
        <w:rPr>
          <w:rFonts w:ascii="Times New Roman" w:hAnsi="Times New Roman" w:cs="Times New Roman"/>
          <w:sz w:val="24"/>
          <w:szCs w:val="24"/>
        </w:rPr>
        <w:t xml:space="preserve">]. – </w:t>
      </w:r>
      <w:r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Pr="001410BD">
        <w:rPr>
          <w:rFonts w:ascii="Times New Roman" w:hAnsi="Times New Roman" w:cs="Times New Roman"/>
          <w:sz w:val="24"/>
          <w:szCs w:val="24"/>
        </w:rPr>
        <w:t>https://digital.ac.gov.ru/about/</w:t>
      </w:r>
    </w:p>
    <w:sectPr w:rsidR="001410BD" w:rsidRPr="001410BD" w:rsidSect="00045F28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607C2"/>
    <w:multiLevelType w:val="hybridMultilevel"/>
    <w:tmpl w:val="949A6D54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36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B9"/>
    <w:rsid w:val="000157F8"/>
    <w:rsid w:val="00045F28"/>
    <w:rsid w:val="001322C7"/>
    <w:rsid w:val="001410BD"/>
    <w:rsid w:val="00181201"/>
    <w:rsid w:val="00193F20"/>
    <w:rsid w:val="00280F38"/>
    <w:rsid w:val="002E08B9"/>
    <w:rsid w:val="00472027"/>
    <w:rsid w:val="0047314C"/>
    <w:rsid w:val="00486AE2"/>
    <w:rsid w:val="00486E5C"/>
    <w:rsid w:val="005B21FF"/>
    <w:rsid w:val="00673072"/>
    <w:rsid w:val="00723F26"/>
    <w:rsid w:val="00955899"/>
    <w:rsid w:val="00A02633"/>
    <w:rsid w:val="00A54ED5"/>
    <w:rsid w:val="00A6213C"/>
    <w:rsid w:val="00AD38CE"/>
    <w:rsid w:val="00B32A12"/>
    <w:rsid w:val="00B32F03"/>
    <w:rsid w:val="00BA16BC"/>
    <w:rsid w:val="00BE1431"/>
    <w:rsid w:val="00D77B69"/>
    <w:rsid w:val="00DB4FEC"/>
    <w:rsid w:val="00E73288"/>
    <w:rsid w:val="00F14808"/>
    <w:rsid w:val="00F208E2"/>
    <w:rsid w:val="00F26800"/>
    <w:rsid w:val="00FA47E4"/>
    <w:rsid w:val="00FC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2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1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2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1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dcterms:created xsi:type="dcterms:W3CDTF">2020-11-09T18:44:00Z</dcterms:created>
  <dcterms:modified xsi:type="dcterms:W3CDTF">2020-11-09T18:44:00Z</dcterms:modified>
</cp:coreProperties>
</file>