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D73E" w14:textId="0FAAA2F7" w:rsidR="003A06BE" w:rsidRPr="003A06BE" w:rsidRDefault="003A06BE" w:rsidP="004956E0">
      <w:pPr>
        <w:spacing w:line="240" w:lineRule="auto"/>
        <w:jc w:val="center"/>
        <w:rPr>
          <w:b/>
          <w:bCs/>
          <w:sz w:val="24"/>
          <w:szCs w:val="24"/>
        </w:rPr>
      </w:pPr>
      <w:r w:rsidRPr="003A06BE">
        <w:rPr>
          <w:b/>
          <w:bCs/>
          <w:sz w:val="24"/>
          <w:szCs w:val="24"/>
        </w:rPr>
        <w:t>Влияние сотрудничества с социалистическими странами на формирование политического режима Сирии на примере Г</w:t>
      </w:r>
      <w:r>
        <w:rPr>
          <w:b/>
          <w:bCs/>
          <w:sz w:val="24"/>
          <w:szCs w:val="24"/>
        </w:rPr>
        <w:t>ДР</w:t>
      </w:r>
    </w:p>
    <w:p w14:paraId="62B6B50F" w14:textId="2F94F94A" w:rsidR="00D146A9" w:rsidRPr="003A06BE" w:rsidRDefault="003A06BE" w:rsidP="004956E0">
      <w:pPr>
        <w:spacing w:line="240" w:lineRule="auto"/>
        <w:jc w:val="center"/>
        <w:rPr>
          <w:b/>
          <w:bCs/>
          <w:sz w:val="24"/>
          <w:szCs w:val="24"/>
        </w:rPr>
      </w:pPr>
      <w:r w:rsidRPr="003A06BE">
        <w:rPr>
          <w:b/>
          <w:bCs/>
          <w:sz w:val="24"/>
          <w:szCs w:val="24"/>
        </w:rPr>
        <w:t>Буранов Т</w:t>
      </w:r>
      <w:r w:rsidR="004956E0">
        <w:rPr>
          <w:b/>
          <w:bCs/>
          <w:sz w:val="24"/>
          <w:szCs w:val="24"/>
        </w:rPr>
        <w:t>. Н.</w:t>
      </w:r>
    </w:p>
    <w:p w14:paraId="4A73DAB6" w14:textId="36D5261A" w:rsidR="003A06BE" w:rsidRPr="004956E0" w:rsidRDefault="003A06BE" w:rsidP="004956E0">
      <w:pPr>
        <w:spacing w:line="240" w:lineRule="auto"/>
        <w:jc w:val="center"/>
        <w:rPr>
          <w:i/>
          <w:iCs/>
          <w:sz w:val="24"/>
          <w:szCs w:val="24"/>
        </w:rPr>
      </w:pPr>
      <w:r w:rsidRPr="004956E0">
        <w:rPr>
          <w:i/>
          <w:iCs/>
          <w:sz w:val="24"/>
          <w:szCs w:val="24"/>
        </w:rPr>
        <w:t>Студент</w:t>
      </w:r>
      <w:r w:rsidR="004956E0" w:rsidRPr="004956E0">
        <w:rPr>
          <w:i/>
          <w:iCs/>
          <w:sz w:val="24"/>
          <w:szCs w:val="24"/>
        </w:rPr>
        <w:t xml:space="preserve">, </w:t>
      </w:r>
      <w:r w:rsidR="004956E0">
        <w:rPr>
          <w:i/>
          <w:iCs/>
          <w:sz w:val="24"/>
          <w:szCs w:val="24"/>
        </w:rPr>
        <w:t>3 курс бакалавриата</w:t>
      </w:r>
    </w:p>
    <w:p w14:paraId="41894EFF" w14:textId="1696FD9B" w:rsidR="003A06BE" w:rsidRPr="004956E0" w:rsidRDefault="003A06BE" w:rsidP="004956E0">
      <w:pPr>
        <w:spacing w:line="240" w:lineRule="auto"/>
        <w:jc w:val="center"/>
        <w:rPr>
          <w:i/>
          <w:iCs/>
          <w:sz w:val="24"/>
          <w:szCs w:val="24"/>
        </w:rPr>
      </w:pPr>
      <w:r w:rsidRPr="004956E0">
        <w:rPr>
          <w:i/>
          <w:iCs/>
          <w:sz w:val="24"/>
          <w:szCs w:val="24"/>
        </w:rPr>
        <w:t>Национальный исследовательский университет «Высшая школа экономики»</w:t>
      </w:r>
      <w:r w:rsidR="004956E0">
        <w:rPr>
          <w:i/>
          <w:iCs/>
          <w:sz w:val="24"/>
          <w:szCs w:val="24"/>
        </w:rPr>
        <w:t>,</w:t>
      </w:r>
    </w:p>
    <w:p w14:paraId="35909023" w14:textId="3C668392" w:rsidR="003A06BE" w:rsidRPr="004956E0" w:rsidRDefault="007B6D61" w:rsidP="004956E0">
      <w:pPr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</w:t>
      </w:r>
      <w:r w:rsidR="003A06BE" w:rsidRPr="004956E0">
        <w:rPr>
          <w:i/>
          <w:iCs/>
          <w:sz w:val="24"/>
          <w:szCs w:val="24"/>
        </w:rPr>
        <w:t>акультет мировой экономики и мировой политики, Москва, Россия</w:t>
      </w:r>
    </w:p>
    <w:p w14:paraId="1847ABFC" w14:textId="0AC77B0E" w:rsidR="003A06BE" w:rsidRPr="004956E0" w:rsidRDefault="003A06BE" w:rsidP="004956E0">
      <w:pPr>
        <w:spacing w:line="240" w:lineRule="auto"/>
        <w:jc w:val="center"/>
        <w:rPr>
          <w:i/>
          <w:iCs/>
          <w:sz w:val="24"/>
          <w:szCs w:val="24"/>
          <w:lang w:val="de-DE"/>
        </w:rPr>
      </w:pPr>
      <w:proofErr w:type="spellStart"/>
      <w:r w:rsidRPr="004956E0">
        <w:rPr>
          <w:i/>
          <w:iCs/>
          <w:sz w:val="24"/>
          <w:szCs w:val="24"/>
          <w:lang w:val="de-DE"/>
        </w:rPr>
        <w:t>E-mail</w:t>
      </w:r>
      <w:proofErr w:type="spellEnd"/>
      <w:r w:rsidRPr="004956E0">
        <w:rPr>
          <w:i/>
          <w:iCs/>
          <w:sz w:val="24"/>
          <w:szCs w:val="24"/>
          <w:lang w:val="de-DE"/>
        </w:rPr>
        <w:t xml:space="preserve">: </w:t>
      </w:r>
      <w:r w:rsidRPr="004956E0">
        <w:rPr>
          <w:i/>
          <w:iCs/>
          <w:sz w:val="24"/>
          <w:szCs w:val="24"/>
          <w:u w:val="single"/>
          <w:lang w:val="de-DE"/>
        </w:rPr>
        <w:t>itimur773@gmail.com</w:t>
      </w:r>
    </w:p>
    <w:p w14:paraId="21C87E7C" w14:textId="4476DB3D" w:rsidR="003A06BE" w:rsidRDefault="00F12A7A" w:rsidP="004956E0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Политический режим Сирии</w:t>
      </w:r>
      <w:r w:rsidR="004956E0">
        <w:rPr>
          <w:sz w:val="24"/>
          <w:szCs w:val="24"/>
        </w:rPr>
        <w:t xml:space="preserve"> характеризуется в первую очередь как авторитарный и </w:t>
      </w:r>
      <w:proofErr w:type="spellStart"/>
      <w:r w:rsidR="004956E0" w:rsidRPr="004956E0">
        <w:rPr>
          <w:sz w:val="24"/>
          <w:szCs w:val="24"/>
        </w:rPr>
        <w:t>неопатримониальны</w:t>
      </w:r>
      <w:r w:rsidR="004956E0">
        <w:rPr>
          <w:sz w:val="24"/>
          <w:szCs w:val="24"/>
        </w:rPr>
        <w:t>й</w:t>
      </w:r>
      <w:proofErr w:type="spellEnd"/>
      <w:r w:rsidR="004956E0">
        <w:rPr>
          <w:sz w:val="24"/>
          <w:szCs w:val="24"/>
        </w:rPr>
        <w:t xml:space="preserve"> </w:t>
      </w:r>
      <w:r w:rsidR="004956E0" w:rsidRPr="004956E0">
        <w:rPr>
          <w:sz w:val="24"/>
          <w:szCs w:val="24"/>
        </w:rPr>
        <w:t>[</w:t>
      </w:r>
      <w:r w:rsidR="004956E0">
        <w:rPr>
          <w:sz w:val="24"/>
          <w:szCs w:val="24"/>
        </w:rPr>
        <w:t>2</w:t>
      </w:r>
      <w:r w:rsidR="004956E0" w:rsidRPr="004956E0">
        <w:rPr>
          <w:sz w:val="24"/>
          <w:szCs w:val="24"/>
        </w:rPr>
        <w:t>]</w:t>
      </w:r>
      <w:r w:rsidR="004956E0">
        <w:rPr>
          <w:sz w:val="24"/>
          <w:szCs w:val="24"/>
        </w:rPr>
        <w:t>. Характерно, что он</w:t>
      </w:r>
      <w:r>
        <w:rPr>
          <w:sz w:val="24"/>
          <w:szCs w:val="24"/>
        </w:rPr>
        <w:t xml:space="preserve"> формировался в условии гибкой биполярной систем</w:t>
      </w:r>
      <w:bookmarkStart w:id="0" w:name="_GoBack"/>
      <w:bookmarkEnd w:id="0"/>
      <w:r>
        <w:rPr>
          <w:sz w:val="24"/>
          <w:szCs w:val="24"/>
        </w:rPr>
        <w:t xml:space="preserve">ы международных отношений, а также ориентации сирийского руководства на взаимодействие с социалистическими странами, включая также и ГДР. В свою очередь, подобная геополитическая ориентация на взаимодействие с одним конкретным блоком стран повлекла за собой усиление кооперации и сотрудничества с ними, что отразилось как на структурных элементах самого политического режима, так и на его взаимоотношения с западными странами. Соответственно, предполагается, что после окончания Холодной войны сирийский режим был лишен возможности эффективно взаимодействовать с западными странами и налаживать новые </w:t>
      </w:r>
      <w:r w:rsidR="00840F9D">
        <w:rPr>
          <w:sz w:val="24"/>
          <w:szCs w:val="24"/>
        </w:rPr>
        <w:t xml:space="preserve">контакты в изменившейся геополитической обстановке, провести глубокие внутренние реформы, а также занять позицию в условиях однополярного мира. </w:t>
      </w:r>
    </w:p>
    <w:p w14:paraId="7777FDB2" w14:textId="4B64F06B" w:rsidR="00840F9D" w:rsidRDefault="00840F9D" w:rsidP="004956E0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Научной проблемой исследования является необходимость понимания того, как сотрудничество с социалистическими странами в целом и ГДР в частности повлияло на характер сирийского режима, а также его внутреннюю и внешнюю политику. Исходя из этого, в качестве хронологических рамок исследования были выбраны 70-е-90-е гг. </w:t>
      </w:r>
      <w:r>
        <w:rPr>
          <w:sz w:val="24"/>
          <w:szCs w:val="24"/>
          <w:lang w:val="en-US"/>
        </w:rPr>
        <w:t>XX</w:t>
      </w:r>
      <w:r w:rsidRPr="00840F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 для демонстрации данной кооперации и ее влияния на сам режим, а также ее последствия для режима в изменившихся геополитических условиях. </w:t>
      </w:r>
    </w:p>
    <w:p w14:paraId="7A680F2F" w14:textId="4478214A" w:rsidR="00840F9D" w:rsidRDefault="00840F9D" w:rsidP="004956E0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В качестве теории исследования была выбрана теория неореализма в международных отношениях К. </w:t>
      </w:r>
      <w:proofErr w:type="spellStart"/>
      <w:r>
        <w:rPr>
          <w:sz w:val="24"/>
          <w:szCs w:val="24"/>
        </w:rPr>
        <w:t>Уолца</w:t>
      </w:r>
      <w:proofErr w:type="spellEnd"/>
      <w:r>
        <w:rPr>
          <w:sz w:val="24"/>
          <w:szCs w:val="24"/>
        </w:rPr>
        <w:t xml:space="preserve"> и С. Уолта, так как она позволяет применять системный анализ и проводить сравнение положения Сирии в рамках гибкой биполярной системы СССР и США и однополярной системы во главе с США, установленной после окончания холодной войны. Для проведения исследования применяются историко-описательный метод для понимания ситуации в указанных временных рамках, эмпирический анализ источников по сотрудничеству социалистических стран и государств Ближнего Востока, кейс-</w:t>
      </w:r>
      <w:proofErr w:type="spellStart"/>
      <w:r>
        <w:rPr>
          <w:sz w:val="24"/>
          <w:szCs w:val="24"/>
        </w:rPr>
        <w:t>стади</w:t>
      </w:r>
      <w:proofErr w:type="spellEnd"/>
      <w:r>
        <w:rPr>
          <w:sz w:val="24"/>
          <w:szCs w:val="24"/>
        </w:rPr>
        <w:t xml:space="preserve"> метод, описывающий конкретный кейс взаимодействия Сирии и ГДР, а также системный анализ системы международных отношений в указанных хронологических рамках. </w:t>
      </w:r>
    </w:p>
    <w:p w14:paraId="4FA1E88D" w14:textId="52A0B42E" w:rsidR="00840F9D" w:rsidRDefault="00F86C71" w:rsidP="004956E0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Новизна данной работы состоит в комбинации используемых методов для оценки влияния сотрудничества социалистических стран с Сирией и использование конкретного кейса Сирии и ГДР, которое мало исследовано в научной литературе, за исключением отдельных работ. Ход исследования предполагается следующий: описать политический режим Сирии на момент начала указанных хронологических рамок</w:t>
      </w:r>
      <w:r w:rsidRPr="00F86C71">
        <w:rPr>
          <w:sz w:val="24"/>
          <w:szCs w:val="24"/>
        </w:rPr>
        <w:t>;</w:t>
      </w:r>
      <w:r>
        <w:rPr>
          <w:sz w:val="24"/>
          <w:szCs w:val="24"/>
        </w:rPr>
        <w:t xml:space="preserve"> определить основные направления сотрудничества социалистических стран с арабскими странами Ближнего Востока</w:t>
      </w:r>
      <w:r w:rsidRPr="00F86C71">
        <w:rPr>
          <w:sz w:val="24"/>
          <w:szCs w:val="24"/>
        </w:rPr>
        <w:t>;</w:t>
      </w:r>
      <w:r>
        <w:rPr>
          <w:sz w:val="24"/>
          <w:szCs w:val="24"/>
        </w:rPr>
        <w:t xml:space="preserve"> описать сотрудничество Сирии и ГДР и выявить, какое влияние оно оказало на структурные особенности сирийского режима, а также его дальнейшую политику после окончания Холодной войны. Исследование показало, что сотрудничество Сирии с социалистическими странами помешало стране адаптироваться к изменившейся геополитической обстановке, а также установить партнерские взаимоотношения с западными странами.</w:t>
      </w:r>
    </w:p>
    <w:p w14:paraId="067C1979" w14:textId="37419C10" w:rsidR="00F86C71" w:rsidRPr="004956E0" w:rsidRDefault="00F86C71" w:rsidP="004956E0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Таким образом, сотрудничество Сирии с социалистическими странами укрепило авторитарный характер режима Сирии, его слабое стремление к реформированию, и, исходя из этого, не позволило ему успешно перейти из одной системы международных отношений в другую. </w:t>
      </w:r>
    </w:p>
    <w:p w14:paraId="671E071F" w14:textId="56BF49E1" w:rsidR="00F86C71" w:rsidRPr="004956E0" w:rsidRDefault="00F86C71" w:rsidP="00F86C71">
      <w:pPr>
        <w:jc w:val="center"/>
        <w:rPr>
          <w:b/>
          <w:bCs/>
          <w:sz w:val="24"/>
          <w:szCs w:val="24"/>
          <w:lang w:val="en-US"/>
        </w:rPr>
      </w:pPr>
      <w:r w:rsidRPr="004956E0">
        <w:rPr>
          <w:b/>
          <w:bCs/>
          <w:sz w:val="24"/>
          <w:szCs w:val="24"/>
        </w:rPr>
        <w:t>Литература</w:t>
      </w:r>
    </w:p>
    <w:p w14:paraId="04BE7E02" w14:textId="38030F70" w:rsidR="004956E0" w:rsidRDefault="004956E0" w:rsidP="004956E0">
      <w:pPr>
        <w:pStyle w:val="aa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4956E0">
        <w:rPr>
          <w:sz w:val="24"/>
          <w:szCs w:val="24"/>
          <w:lang w:val="de-DE"/>
        </w:rPr>
        <w:t>Pothoven</w:t>
      </w:r>
      <w:proofErr w:type="spellEnd"/>
      <w:r w:rsidRPr="004956E0">
        <w:rPr>
          <w:sz w:val="24"/>
          <w:szCs w:val="24"/>
          <w:lang w:val="de-DE"/>
        </w:rPr>
        <w:t xml:space="preserve"> S. H. Erich </w:t>
      </w:r>
      <w:proofErr w:type="spellStart"/>
      <w:proofErr w:type="gramStart"/>
      <w:r w:rsidRPr="004956E0">
        <w:rPr>
          <w:sz w:val="24"/>
          <w:szCs w:val="24"/>
          <w:lang w:val="de-DE"/>
        </w:rPr>
        <w:t>Mielke’s</w:t>
      </w:r>
      <w:proofErr w:type="spellEnd"/>
      <w:proofErr w:type="gramEnd"/>
      <w:r w:rsidRPr="004956E0">
        <w:rPr>
          <w:sz w:val="24"/>
          <w:szCs w:val="24"/>
          <w:lang w:val="de-DE"/>
        </w:rPr>
        <w:t xml:space="preserve"> Last Gift. </w:t>
      </w:r>
      <w:r w:rsidRPr="004956E0">
        <w:rPr>
          <w:sz w:val="24"/>
          <w:szCs w:val="24"/>
          <w:lang w:val="en-US"/>
        </w:rPr>
        <w:t>The Legacy of the Stasi in the Middle East: From the German Democratic Republic to the Islamic State. Universiteit Utrecht, 2017. 69 P</w:t>
      </w:r>
      <w:r>
        <w:rPr>
          <w:sz w:val="24"/>
          <w:szCs w:val="24"/>
        </w:rPr>
        <w:t>.</w:t>
      </w:r>
    </w:p>
    <w:p w14:paraId="054C266F" w14:textId="29001F53" w:rsidR="004956E0" w:rsidRPr="004956E0" w:rsidRDefault="004956E0" w:rsidP="004956E0">
      <w:pPr>
        <w:pStyle w:val="aa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Salaymeh</w:t>
      </w:r>
      <w:proofErr w:type="spellEnd"/>
      <w:r>
        <w:rPr>
          <w:sz w:val="24"/>
          <w:szCs w:val="24"/>
          <w:lang w:val="en-US"/>
        </w:rPr>
        <w:t xml:space="preserve"> B. </w:t>
      </w:r>
      <w:r w:rsidRPr="004956E0">
        <w:rPr>
          <w:sz w:val="24"/>
          <w:szCs w:val="24"/>
          <w:lang w:val="en-US"/>
        </w:rPr>
        <w:t>Syria Under al-Assad Rule: A Case of</w:t>
      </w:r>
      <w:r>
        <w:rPr>
          <w:sz w:val="24"/>
          <w:szCs w:val="24"/>
          <w:lang w:val="en-US"/>
        </w:rPr>
        <w:t xml:space="preserve"> </w:t>
      </w:r>
      <w:proofErr w:type="spellStart"/>
      <w:r w:rsidRPr="004956E0">
        <w:rPr>
          <w:sz w:val="24"/>
          <w:szCs w:val="24"/>
          <w:lang w:val="en-US"/>
        </w:rPr>
        <w:t>Neopatrimonial</w:t>
      </w:r>
      <w:proofErr w:type="spellEnd"/>
      <w:r w:rsidRPr="004956E0">
        <w:rPr>
          <w:sz w:val="24"/>
          <w:szCs w:val="24"/>
          <w:lang w:val="en-US"/>
        </w:rPr>
        <w:t xml:space="preserve"> Regime</w:t>
      </w:r>
      <w:r>
        <w:rPr>
          <w:sz w:val="24"/>
          <w:szCs w:val="24"/>
          <w:lang w:val="en-US"/>
        </w:rPr>
        <w:t xml:space="preserve"> // </w:t>
      </w:r>
      <w:proofErr w:type="spellStart"/>
      <w:r w:rsidRPr="004956E0">
        <w:rPr>
          <w:sz w:val="24"/>
          <w:szCs w:val="24"/>
          <w:lang w:val="en-US"/>
        </w:rPr>
        <w:t>Ortadoğu</w:t>
      </w:r>
      <w:proofErr w:type="spellEnd"/>
      <w:r w:rsidRPr="004956E0">
        <w:rPr>
          <w:sz w:val="24"/>
          <w:szCs w:val="24"/>
          <w:lang w:val="en-US"/>
        </w:rPr>
        <w:t xml:space="preserve"> </w:t>
      </w:r>
      <w:proofErr w:type="spellStart"/>
      <w:r w:rsidRPr="004956E0">
        <w:rPr>
          <w:sz w:val="24"/>
          <w:szCs w:val="24"/>
          <w:lang w:val="en-US"/>
        </w:rPr>
        <w:t>Etütler</w:t>
      </w:r>
      <w:proofErr w:type="spellEnd"/>
      <w:r>
        <w:rPr>
          <w:sz w:val="24"/>
          <w:szCs w:val="24"/>
          <w:lang w:val="en-US"/>
        </w:rPr>
        <w:t xml:space="preserve">. 2018. Vol. 10(2). P. 140-170. </w:t>
      </w:r>
    </w:p>
    <w:p w14:paraId="61B794BF" w14:textId="78F5B5CB" w:rsidR="00F86C71" w:rsidRDefault="00F86C71" w:rsidP="00F86C71">
      <w:pPr>
        <w:pStyle w:val="aa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F86C71">
        <w:rPr>
          <w:sz w:val="24"/>
          <w:szCs w:val="24"/>
          <w:lang w:val="en-US"/>
        </w:rPr>
        <w:t>Trentin</w:t>
      </w:r>
      <w:proofErr w:type="spellEnd"/>
      <w:r w:rsidRPr="00F86C71">
        <w:rPr>
          <w:sz w:val="24"/>
          <w:szCs w:val="24"/>
          <w:lang w:val="en-US"/>
        </w:rPr>
        <w:t xml:space="preserve"> M. Modernization as State Building: The Two Germanies in Syria, 1963-1972 // Diplomatic History. 2009. Vol. 33(3). P. 487–505</w:t>
      </w:r>
    </w:p>
    <w:p w14:paraId="7C191B56" w14:textId="7B2C9DA7" w:rsidR="00F86C71" w:rsidRDefault="00F86C71" w:rsidP="00F86C71">
      <w:pPr>
        <w:pStyle w:val="aa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F86C71">
        <w:rPr>
          <w:sz w:val="24"/>
          <w:szCs w:val="24"/>
          <w:lang w:val="en-US"/>
        </w:rPr>
        <w:t>Trentin</w:t>
      </w:r>
      <w:proofErr w:type="spellEnd"/>
      <w:r w:rsidRPr="00F86C71">
        <w:rPr>
          <w:sz w:val="24"/>
          <w:szCs w:val="24"/>
          <w:lang w:val="en-US"/>
        </w:rPr>
        <w:t xml:space="preserve"> M. Tough Negotiations: The Two Germanys in Syria and Iraq</w:t>
      </w:r>
      <w:r w:rsidRPr="00F86C71">
        <w:rPr>
          <w:sz w:val="24"/>
          <w:szCs w:val="24"/>
          <w:lang w:val="en-US"/>
        </w:rPr>
        <w:t xml:space="preserve"> </w:t>
      </w:r>
      <w:r w:rsidRPr="00F86C71">
        <w:rPr>
          <w:sz w:val="24"/>
          <w:szCs w:val="24"/>
          <w:lang w:val="en-US"/>
        </w:rPr>
        <w:t>from 1963 to 1974 // Cold War History. 2008. Vol. 8(3). P 353-380</w:t>
      </w:r>
    </w:p>
    <w:p w14:paraId="79A90321" w14:textId="321B53A6" w:rsidR="00F86C71" w:rsidRPr="00F86C71" w:rsidRDefault="004956E0" w:rsidP="00F86C71">
      <w:pPr>
        <w:pStyle w:val="aa"/>
        <w:numPr>
          <w:ilvl w:val="0"/>
          <w:numId w:val="1"/>
        </w:numPr>
        <w:rPr>
          <w:sz w:val="24"/>
          <w:szCs w:val="24"/>
          <w:lang w:val="en-US"/>
        </w:rPr>
      </w:pPr>
      <w:r w:rsidRPr="004956E0">
        <w:rPr>
          <w:sz w:val="24"/>
          <w:szCs w:val="24"/>
          <w:lang w:val="en-US"/>
        </w:rPr>
        <w:t>Timm A. The Middle East policy of the German Democratic Republic // Journal of Arab Affairs. 1993. Vol. 12(2). P. 160-166</w:t>
      </w:r>
    </w:p>
    <w:sectPr w:rsidR="00F86C71" w:rsidRPr="00F86C71" w:rsidSect="003A06B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E39"/>
    <w:multiLevelType w:val="hybridMultilevel"/>
    <w:tmpl w:val="8966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B4"/>
    <w:rsid w:val="003A06BE"/>
    <w:rsid w:val="004956E0"/>
    <w:rsid w:val="004C20B4"/>
    <w:rsid w:val="007B6D61"/>
    <w:rsid w:val="00840F9D"/>
    <w:rsid w:val="00D146A9"/>
    <w:rsid w:val="00F12A7A"/>
    <w:rsid w:val="00F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96DE"/>
  <w15:chartTrackingRefBased/>
  <w15:docId w15:val="{00A35284-9141-44B8-A8ED-47FD1F4D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8"/>
        <w:szCs w:val="22"/>
        <w:lang w:val="ru-RU" w:eastAsia="zh-CN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B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A06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06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06BE"/>
    <w:rPr>
      <w:sz w:val="20"/>
      <w:szCs w:val="20"/>
    </w:rPr>
  </w:style>
  <w:style w:type="character" w:styleId="a8">
    <w:name w:val="Hyperlink"/>
    <w:basedOn w:val="a0"/>
    <w:uiPriority w:val="99"/>
    <w:unhideWhenUsed/>
    <w:rsid w:val="003A06B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A06B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8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53A3-55DC-4C13-8F40-E23C9A37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538</Words>
  <Characters>3719</Characters>
  <Application>Microsoft Office Word</Application>
  <DocSecurity>0</DocSecurity>
  <Lines>61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Буранов Тимур Наильевич</dc:creator>
  <cp:keywords/>
  <dc:description/>
  <cp:lastModifiedBy>Буранов Тимур Наильевич</cp:lastModifiedBy>
  <cp:revision>2</cp:revision>
  <dcterms:created xsi:type="dcterms:W3CDTF">2020-02-25T20:37:00Z</dcterms:created>
  <dcterms:modified xsi:type="dcterms:W3CDTF">2020-02-25T22:11:00Z</dcterms:modified>
</cp:coreProperties>
</file>