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2820" w14:textId="4D928F68" w:rsidR="008266B1" w:rsidRDefault="0037625B" w:rsidP="0037625B">
      <w:pPr>
        <w:ind w:firstLine="567"/>
        <w:jc w:val="center"/>
        <w:rPr>
          <w:b/>
        </w:rPr>
      </w:pPr>
      <w:r w:rsidRPr="004842AC">
        <w:rPr>
          <w:b/>
        </w:rPr>
        <w:t>Маркетинг трудовых ресурсов на молодёжном рынке труда: инструменты удержания выпускников в регионе</w:t>
      </w:r>
    </w:p>
    <w:p w14:paraId="29F0FAB0" w14:textId="1CCDF719" w:rsidR="004842AC" w:rsidRPr="00985669" w:rsidRDefault="004842AC" w:rsidP="0037625B">
      <w:pPr>
        <w:ind w:firstLine="567"/>
        <w:jc w:val="center"/>
        <w:rPr>
          <w:i/>
        </w:rPr>
      </w:pPr>
      <w:r w:rsidRPr="00985669">
        <w:rPr>
          <w:i/>
        </w:rPr>
        <w:t>Назарова У.А.</w:t>
      </w:r>
    </w:p>
    <w:p w14:paraId="248D46A9" w14:textId="128CC9A2" w:rsidR="004842AC" w:rsidRPr="00985669" w:rsidRDefault="004842AC" w:rsidP="0037625B">
      <w:pPr>
        <w:ind w:firstLine="567"/>
        <w:jc w:val="center"/>
        <w:rPr>
          <w:i/>
        </w:rPr>
      </w:pPr>
      <w:r w:rsidRPr="00985669">
        <w:rPr>
          <w:i/>
        </w:rPr>
        <w:t>заведующая кафедрой, д.э.н., доц.</w:t>
      </w:r>
    </w:p>
    <w:p w14:paraId="26ABA94D" w14:textId="77777777" w:rsidR="00985669" w:rsidRDefault="004842AC" w:rsidP="0037625B">
      <w:pPr>
        <w:ind w:firstLine="567"/>
        <w:jc w:val="center"/>
        <w:rPr>
          <w:i/>
        </w:rPr>
      </w:pPr>
      <w:r w:rsidRPr="00985669">
        <w:rPr>
          <w:i/>
        </w:rPr>
        <w:t xml:space="preserve">Башкирский государственный университет, </w:t>
      </w:r>
    </w:p>
    <w:p w14:paraId="52975460" w14:textId="228AA479" w:rsidR="004842AC" w:rsidRPr="00985669" w:rsidRDefault="004842AC" w:rsidP="0037625B">
      <w:pPr>
        <w:ind w:firstLine="567"/>
        <w:jc w:val="center"/>
        <w:rPr>
          <w:i/>
        </w:rPr>
      </w:pPr>
      <w:r w:rsidRPr="00985669">
        <w:rPr>
          <w:i/>
        </w:rPr>
        <w:t>Институт экономики, финансов и бизнеса, Уфа, Россия</w:t>
      </w:r>
    </w:p>
    <w:p w14:paraId="44A22EE6" w14:textId="148ED21D" w:rsidR="00204D9B" w:rsidRPr="000F7C25" w:rsidRDefault="00985669" w:rsidP="000F7C25">
      <w:pPr>
        <w:ind w:firstLine="567"/>
        <w:jc w:val="center"/>
        <w:rPr>
          <w:i/>
          <w:lang w:val="en-US"/>
        </w:rPr>
      </w:pPr>
      <w:r>
        <w:rPr>
          <w:i/>
          <w:lang w:val="en-US"/>
        </w:rPr>
        <w:t>E-mail</w:t>
      </w:r>
      <w:r>
        <w:rPr>
          <w:i/>
        </w:rPr>
        <w:t xml:space="preserve">: </w:t>
      </w:r>
      <w:r w:rsidR="004842AC" w:rsidRPr="00985669">
        <w:rPr>
          <w:i/>
          <w:lang w:val="en-US"/>
        </w:rPr>
        <w:t>nazarovaua@mail.ru</w:t>
      </w:r>
    </w:p>
    <w:p w14:paraId="338883CE" w14:textId="56C4E4AB" w:rsidR="00D434A0" w:rsidRPr="00D434A0" w:rsidRDefault="00EE12C5" w:rsidP="00D434A0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462F00">
        <w:rPr>
          <w:rFonts w:ascii="Times New Roman" w:hAnsi="Times New Roman" w:cs="Times New Roman"/>
        </w:rPr>
        <w:t>C развитием регионов ужесто</w:t>
      </w:r>
      <w:r w:rsidR="00985669">
        <w:rPr>
          <w:rFonts w:ascii="Times New Roman" w:hAnsi="Times New Roman" w:cs="Times New Roman"/>
        </w:rPr>
        <w:t>чается и конкуренция между ними</w:t>
      </w:r>
      <w:r w:rsidRPr="00462F00">
        <w:rPr>
          <w:rFonts w:ascii="Times New Roman" w:hAnsi="Times New Roman" w:cs="Times New Roman"/>
        </w:rPr>
        <w:t xml:space="preserve"> за трудовые ресурсы. </w:t>
      </w:r>
      <w:r w:rsidR="00985669">
        <w:rPr>
          <w:rFonts w:ascii="Times New Roman" w:hAnsi="Times New Roman" w:cs="Times New Roman"/>
        </w:rPr>
        <w:t>Парадоксом нашей страны является то, межрегиональная миграция не выравнивает экономическое состояние территорий, а наоборот, ещё больше дифференцирует, приводя к утечке трудового ресурса с высоким потенциалом из депрессивных регионов в столичные центры. В этой ситуации регионам, не являющимся центром притяжения трудового ресурса, ничего не остаётся, как проводить целост</w:t>
      </w:r>
      <w:r w:rsidR="00470D52">
        <w:rPr>
          <w:rFonts w:ascii="Times New Roman" w:hAnsi="Times New Roman" w:cs="Times New Roman"/>
        </w:rPr>
        <w:t>н</w:t>
      </w:r>
      <w:r w:rsidR="00985669">
        <w:rPr>
          <w:rFonts w:ascii="Times New Roman" w:hAnsi="Times New Roman" w:cs="Times New Roman"/>
        </w:rPr>
        <w:t>ый и системный м</w:t>
      </w:r>
      <w:r w:rsidRPr="00462F00">
        <w:rPr>
          <w:rFonts w:ascii="Times New Roman" w:hAnsi="Times New Roman" w:cs="Times New Roman"/>
        </w:rPr>
        <w:t>аркетинг трудовых ресурсов</w:t>
      </w:r>
      <w:r w:rsidR="00470D52">
        <w:rPr>
          <w:rFonts w:ascii="Times New Roman" w:hAnsi="Times New Roman" w:cs="Times New Roman"/>
        </w:rPr>
        <w:t xml:space="preserve"> (МТР)</w:t>
      </w:r>
      <w:r w:rsidR="00985669">
        <w:rPr>
          <w:rFonts w:ascii="Times New Roman" w:hAnsi="Times New Roman" w:cs="Times New Roman"/>
        </w:rPr>
        <w:t xml:space="preserve">. Особенно актуально это для молодёжного сегмента рынка труда, выступающего основой </w:t>
      </w:r>
      <w:r w:rsidR="00470D52">
        <w:rPr>
          <w:rFonts w:ascii="Times New Roman" w:hAnsi="Times New Roman" w:cs="Times New Roman"/>
        </w:rPr>
        <w:t xml:space="preserve">стратегического </w:t>
      </w:r>
      <w:r w:rsidR="00985669">
        <w:rPr>
          <w:rFonts w:ascii="Times New Roman" w:hAnsi="Times New Roman" w:cs="Times New Roman"/>
        </w:rPr>
        <w:t xml:space="preserve">процветания территории. </w:t>
      </w:r>
      <w:r w:rsidRPr="00462F00">
        <w:rPr>
          <w:rFonts w:ascii="Times New Roman" w:hAnsi="Times New Roman" w:cs="Times New Roman"/>
        </w:rPr>
        <w:t xml:space="preserve"> Видится, что главн</w:t>
      </w:r>
      <w:r w:rsidR="00470D52">
        <w:rPr>
          <w:rFonts w:ascii="Times New Roman" w:hAnsi="Times New Roman" w:cs="Times New Roman"/>
        </w:rPr>
        <w:t xml:space="preserve">ыми субъектами реализации МТР </w:t>
      </w:r>
      <w:r w:rsidRPr="00462F00">
        <w:rPr>
          <w:rFonts w:ascii="Times New Roman" w:hAnsi="Times New Roman" w:cs="Times New Roman"/>
        </w:rPr>
        <w:t>должны выступать органы государственной власти в регионе, и их ключевая задача</w:t>
      </w:r>
      <w:r w:rsidR="00470D52">
        <w:rPr>
          <w:rFonts w:ascii="Times New Roman" w:hAnsi="Times New Roman" w:cs="Times New Roman"/>
        </w:rPr>
        <w:t>,</w:t>
      </w:r>
      <w:r w:rsidRPr="00462F00">
        <w:rPr>
          <w:rFonts w:ascii="Times New Roman" w:hAnsi="Times New Roman" w:cs="Times New Roman"/>
        </w:rPr>
        <w:t xml:space="preserve"> совместно с научным сообществом</w:t>
      </w:r>
      <w:r w:rsidR="00470D52">
        <w:rPr>
          <w:rFonts w:ascii="Times New Roman" w:hAnsi="Times New Roman" w:cs="Times New Roman"/>
        </w:rPr>
        <w:t>,</w:t>
      </w:r>
      <w:r w:rsidRPr="00462F00">
        <w:rPr>
          <w:rFonts w:ascii="Times New Roman" w:hAnsi="Times New Roman" w:cs="Times New Roman"/>
        </w:rPr>
        <w:t xml:space="preserve"> выявить особенности постобразовательной миграции, определить основные тенденции на молодёжном рынке труда и на этой основе сформировать стратегию и тактику привлечения и удержания молодёжи в регионе. </w:t>
      </w:r>
      <w:r w:rsidR="00DB00D4" w:rsidRPr="00462F00">
        <w:rPr>
          <w:rFonts w:ascii="Times New Roman" w:hAnsi="Times New Roman" w:cs="Times New Roman"/>
        </w:rPr>
        <w:t>Действительно эффективным инструментом, на наш взгляд, была бы целостная</w:t>
      </w:r>
      <w:r w:rsidRPr="00462F00">
        <w:rPr>
          <w:rFonts w:ascii="Times New Roman" w:hAnsi="Times New Roman" w:cs="Times New Roman"/>
        </w:rPr>
        <w:t xml:space="preserve"> системы привлечения – удержания  молодёжи на рынке труда </w:t>
      </w:r>
      <w:r w:rsidR="00150833" w:rsidRPr="00462F00">
        <w:rPr>
          <w:rFonts w:ascii="Times New Roman" w:hAnsi="Times New Roman" w:cs="Times New Roman"/>
        </w:rPr>
        <w:t>региона</w:t>
      </w:r>
      <w:r w:rsidRPr="00462F00">
        <w:rPr>
          <w:rFonts w:ascii="Times New Roman" w:hAnsi="Times New Roman" w:cs="Times New Roman"/>
        </w:rPr>
        <w:t xml:space="preserve"> относительно  момента постобразовательной  миграции в виде Концепции маркетинга трудовых ресурсов на молодёжном сегменте рынка труда и Дорожной карты управления постоб</w:t>
      </w:r>
      <w:r w:rsidR="00150833" w:rsidRPr="00462F00">
        <w:rPr>
          <w:rFonts w:ascii="Times New Roman" w:hAnsi="Times New Roman" w:cs="Times New Roman"/>
        </w:rPr>
        <w:t>разовательной миграцией в регионе</w:t>
      </w:r>
      <w:r w:rsidRPr="00462F00">
        <w:rPr>
          <w:rFonts w:ascii="Times New Roman" w:hAnsi="Times New Roman" w:cs="Times New Roman"/>
        </w:rPr>
        <w:t>.</w:t>
      </w:r>
      <w:r w:rsidR="00150833" w:rsidRPr="00462F00">
        <w:rPr>
          <w:rFonts w:ascii="Times New Roman" w:hAnsi="Times New Roman" w:cs="Times New Roman"/>
        </w:rPr>
        <w:t xml:space="preserve"> Безусловно, для достижения результата удержания молодёжи в регионе требуется целый комплекс эффективных инструментов, большая часть из которых будет носить не чисто маркетинговый, а </w:t>
      </w:r>
      <w:r w:rsidR="000F7C25">
        <w:rPr>
          <w:rFonts w:ascii="Times New Roman" w:hAnsi="Times New Roman" w:cs="Times New Roman"/>
        </w:rPr>
        <w:t>ещё и</w:t>
      </w:r>
      <w:r w:rsidR="00150833" w:rsidRPr="00462F00">
        <w:rPr>
          <w:rFonts w:ascii="Times New Roman" w:hAnsi="Times New Roman" w:cs="Times New Roman"/>
        </w:rPr>
        <w:t xml:space="preserve"> профориентационный характер. </w:t>
      </w:r>
      <w:r w:rsidR="00470D52">
        <w:rPr>
          <w:rFonts w:ascii="Times New Roman" w:hAnsi="Times New Roman" w:cs="Times New Roman"/>
        </w:rPr>
        <w:t xml:space="preserve">К примеру, в Республике Башкортостан в течении 5 лет успешно используется такой инструмент </w:t>
      </w:r>
      <w:r w:rsidR="000F7C25">
        <w:rPr>
          <w:rFonts w:ascii="Times New Roman" w:hAnsi="Times New Roman" w:cs="Times New Roman"/>
        </w:rPr>
        <w:t>социально-профессиональной адаптации</w:t>
      </w:r>
      <w:r w:rsidR="00AD10EC" w:rsidRPr="00462F00">
        <w:rPr>
          <w:rFonts w:ascii="Times New Roman" w:hAnsi="Times New Roman" w:cs="Times New Roman"/>
        </w:rPr>
        <w:t xml:space="preserve"> к рынку труда, </w:t>
      </w:r>
      <w:r w:rsidR="000F7C25">
        <w:rPr>
          <w:rFonts w:ascii="Times New Roman" w:hAnsi="Times New Roman" w:cs="Times New Roman"/>
        </w:rPr>
        <w:t xml:space="preserve">как тренинг «Построение карьеры». Данный вариант </w:t>
      </w:r>
      <w:r w:rsidR="00B91516" w:rsidRPr="000F7C25">
        <w:rPr>
          <w:rFonts w:ascii="Times New Roman" w:hAnsi="Times New Roman" w:cs="Times New Roman"/>
        </w:rPr>
        <w:t>авторской тренинговой программы носит</w:t>
      </w:r>
      <w:r w:rsidR="00706DBF" w:rsidRPr="000F7C25">
        <w:rPr>
          <w:rFonts w:ascii="Times New Roman" w:hAnsi="Times New Roman" w:cs="Times New Roman"/>
        </w:rPr>
        <w:t xml:space="preserve"> </w:t>
      </w:r>
      <w:r w:rsidR="002D5FAB" w:rsidRPr="000F7C25">
        <w:rPr>
          <w:rFonts w:ascii="Times New Roman" w:hAnsi="Times New Roman" w:cs="Times New Roman"/>
        </w:rPr>
        <w:t>комплексный и системный характер и включает такие направления, как конкретизация и рационализация ожиданий</w:t>
      </w:r>
      <w:r w:rsidR="00B91516" w:rsidRPr="000F7C25">
        <w:rPr>
          <w:rFonts w:ascii="Times New Roman" w:hAnsi="Times New Roman" w:cs="Times New Roman"/>
        </w:rPr>
        <w:t xml:space="preserve">, </w:t>
      </w:r>
      <w:r w:rsidR="002D5FAB" w:rsidRPr="000F7C25">
        <w:rPr>
          <w:rFonts w:ascii="Times New Roman" w:hAnsi="Times New Roman" w:cs="Times New Roman"/>
        </w:rPr>
        <w:t xml:space="preserve">согласованность карьерных ожиданий с присущими человеку личными компетенциями и предпочтениями, формирование позитивного мышления, а также составление программы активного поиска рабочего места, чем и обеспечивается </w:t>
      </w:r>
      <w:r w:rsidR="00B91516" w:rsidRPr="000F7C25">
        <w:rPr>
          <w:rFonts w:ascii="Times New Roman" w:hAnsi="Times New Roman" w:cs="Times New Roman"/>
        </w:rPr>
        <w:t xml:space="preserve"> эффективность</w:t>
      </w:r>
      <w:r w:rsidR="002D5FAB" w:rsidRPr="000F7C25">
        <w:rPr>
          <w:rFonts w:ascii="Times New Roman" w:hAnsi="Times New Roman" w:cs="Times New Roman"/>
        </w:rPr>
        <w:t xml:space="preserve"> данного инструмента</w:t>
      </w:r>
      <w:r w:rsidR="00706DBF" w:rsidRPr="000F7C25">
        <w:rPr>
          <w:rFonts w:ascii="Times New Roman" w:hAnsi="Times New Roman" w:cs="Times New Roman"/>
        </w:rPr>
        <w:t>.</w:t>
      </w:r>
    </w:p>
    <w:p w14:paraId="20A82725" w14:textId="18F377AE" w:rsidR="000643B7" w:rsidRPr="00462F00" w:rsidRDefault="00D434A0" w:rsidP="00633B04">
      <w:pPr>
        <w:ind w:firstLine="567"/>
        <w:jc w:val="both"/>
      </w:pPr>
      <w:r>
        <w:t>Проведённое исследование показало</w:t>
      </w:r>
      <w:r w:rsidR="000643B7" w:rsidRPr="00462F00">
        <w:t xml:space="preserve">, </w:t>
      </w:r>
      <w:r>
        <w:t xml:space="preserve">что </w:t>
      </w:r>
      <w:r w:rsidR="000643B7" w:rsidRPr="00462F00">
        <w:t xml:space="preserve">проблемы трудоустройства и удержания выпускников в регионе носят многоаспектный характер: это и особенности институциональной среды, и информационная составляющая, и </w:t>
      </w:r>
      <w:r w:rsidR="00633B04">
        <w:t>количественное и качественное состояние</w:t>
      </w:r>
      <w:r w:rsidR="000643B7" w:rsidRPr="00462F00">
        <w:t xml:space="preserve"> рабочих мест. Однако в этом ряду первичным </w:t>
      </w:r>
      <w:r w:rsidR="00633B04">
        <w:t>элементом</w:t>
      </w:r>
      <w:r w:rsidR="000643B7" w:rsidRPr="00462F00">
        <w:t xml:space="preserve"> выступает правильность карьерного целеполагания выпускника, его умение конкретизировать и рационализировать свои ожидания.</w:t>
      </w:r>
    </w:p>
    <w:p w14:paraId="6DF2693E" w14:textId="61496EBE" w:rsidR="000643B7" w:rsidRPr="00462F00" w:rsidRDefault="00633B04" w:rsidP="00462F00">
      <w:pPr>
        <w:jc w:val="center"/>
        <w:rPr>
          <w:b/>
        </w:rPr>
      </w:pPr>
      <w:r>
        <w:rPr>
          <w:b/>
        </w:rPr>
        <w:t>Литература</w:t>
      </w:r>
    </w:p>
    <w:p w14:paraId="07BC4F36" w14:textId="578DBB27" w:rsidR="000643B7" w:rsidRPr="00462F00" w:rsidRDefault="000643B7" w:rsidP="00462F00">
      <w:pPr>
        <w:pStyle w:val="a3"/>
        <w:numPr>
          <w:ilvl w:val="0"/>
          <w:numId w:val="8"/>
        </w:numPr>
        <w:ind w:left="426"/>
        <w:jc w:val="both"/>
      </w:pPr>
      <w:r w:rsidRPr="00462F00">
        <w:t>Иванова Л.Х., Назарова У.А. Профориентация – профилактика “болезни” рынка труда/ Экономика и управл</w:t>
      </w:r>
      <w:r w:rsidR="00D434A0">
        <w:t>ение</w:t>
      </w:r>
      <w:r w:rsidRPr="00462F00">
        <w:t xml:space="preserve">. – Уфа, № 1 (117), 2014. </w:t>
      </w:r>
    </w:p>
    <w:p w14:paraId="5E377C71" w14:textId="77777777" w:rsidR="000643B7" w:rsidRPr="00462F00" w:rsidRDefault="000643B7" w:rsidP="00462F00">
      <w:pPr>
        <w:pStyle w:val="a3"/>
        <w:numPr>
          <w:ilvl w:val="0"/>
          <w:numId w:val="8"/>
        </w:numPr>
        <w:ind w:left="426"/>
        <w:jc w:val="both"/>
      </w:pPr>
      <w:r w:rsidRPr="00462F00">
        <w:t xml:space="preserve">Кочеткова А. Минус игрек//Бизнес журнал, №2(160), 2014. </w:t>
      </w:r>
    </w:p>
    <w:p w14:paraId="4CFE8D9C" w14:textId="77777777" w:rsidR="000643B7" w:rsidRPr="00462F00" w:rsidRDefault="000643B7" w:rsidP="00462F00">
      <w:pPr>
        <w:pStyle w:val="a3"/>
        <w:numPr>
          <w:ilvl w:val="0"/>
          <w:numId w:val="8"/>
        </w:numPr>
        <w:ind w:left="426"/>
        <w:jc w:val="both"/>
      </w:pPr>
      <w:r w:rsidRPr="00462F00">
        <w:t xml:space="preserve">Ричи Ш. Управление мотивацией: учебное пособие для студентов вузов, обучающихся по специальностям «Управление персоналом», «Менеджмент организации», «Психология» / Ш. Ричи, П. Мартин; пер. с англ. </w:t>
      </w:r>
      <w:r w:rsidRPr="00462F00">
        <w:rPr>
          <w:lang w:val="en-US"/>
        </w:rPr>
        <w:t>[</w:t>
      </w:r>
      <w:r w:rsidRPr="00462F00">
        <w:t>Е.Э.Лалаян</w:t>
      </w:r>
      <w:r w:rsidRPr="00462F00">
        <w:rPr>
          <w:lang w:val="en-US"/>
        </w:rPr>
        <w:t xml:space="preserve">]; под ред. Е.А. Климова. – М.:ЮНИТИ-ДАНА, 2009. </w:t>
      </w:r>
    </w:p>
    <w:p w14:paraId="249164DA" w14:textId="42A30027" w:rsidR="0010176F" w:rsidRPr="00462F00" w:rsidRDefault="000643B7" w:rsidP="00462F00">
      <w:pPr>
        <w:pStyle w:val="a3"/>
        <w:numPr>
          <w:ilvl w:val="0"/>
          <w:numId w:val="8"/>
        </w:numPr>
        <w:ind w:left="426"/>
        <w:jc w:val="both"/>
      </w:pPr>
      <w:r w:rsidRPr="00462F00">
        <w:rPr>
          <w:rFonts w:eastAsia="Calibri"/>
        </w:rPr>
        <w:t>Электронный ресурс: Вишневская Н.Г. Отчёт по социологическому исследованию «Занятость и трудоустройство молодых специалистов: мнение работодателей»//</w:t>
      </w:r>
      <w:r w:rsidRPr="00462F00">
        <w:t xml:space="preserve"> </w:t>
      </w:r>
      <w:hyperlink r:id="rId9" w:history="1">
        <w:r w:rsidRPr="00462F00">
          <w:rPr>
            <w:rStyle w:val="a4"/>
            <w:rFonts w:eastAsia="Calibri"/>
          </w:rPr>
          <w:t>https://docviewer.yandex.ru/?url=ya-disk</w:t>
        </w:r>
      </w:hyperlink>
      <w:r w:rsidRPr="00462F00">
        <w:rPr>
          <w:rFonts w:eastAsia="Calibri"/>
        </w:rPr>
        <w:t xml:space="preserve"> </w:t>
      </w:r>
      <w:bookmarkStart w:id="0" w:name="_GoBack"/>
      <w:bookmarkEnd w:id="0"/>
    </w:p>
    <w:sectPr w:rsidR="0010176F" w:rsidRPr="00462F00" w:rsidSect="004842AC">
      <w:footerReference w:type="even" r:id="rId10"/>
      <w:footerReference w:type="default" r:id="rId11"/>
      <w:pgSz w:w="11900" w:h="16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71C8B" w14:textId="77777777" w:rsidR="000F7C25" w:rsidRDefault="000F7C25" w:rsidP="002075B2">
      <w:r>
        <w:separator/>
      </w:r>
    </w:p>
  </w:endnote>
  <w:endnote w:type="continuationSeparator" w:id="0">
    <w:p w14:paraId="540A8BA4" w14:textId="77777777" w:rsidR="000F7C25" w:rsidRDefault="000F7C25" w:rsidP="002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3B5B3" w14:textId="77777777" w:rsidR="000F7C25" w:rsidRDefault="000F7C25" w:rsidP="00207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7E3C1D" w14:textId="77777777" w:rsidR="000F7C25" w:rsidRDefault="000F7C25" w:rsidP="002075B2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25C8" w14:textId="77777777" w:rsidR="000F7C25" w:rsidRDefault="000F7C25" w:rsidP="002075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4A0">
      <w:rPr>
        <w:rStyle w:val="a7"/>
        <w:noProof/>
      </w:rPr>
      <w:t>1</w:t>
    </w:r>
    <w:r>
      <w:rPr>
        <w:rStyle w:val="a7"/>
      </w:rPr>
      <w:fldChar w:fldCharType="end"/>
    </w:r>
  </w:p>
  <w:p w14:paraId="5AF74298" w14:textId="77777777" w:rsidR="000F7C25" w:rsidRDefault="000F7C25" w:rsidP="002075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09A24" w14:textId="77777777" w:rsidR="000F7C25" w:rsidRDefault="000F7C25" w:rsidP="002075B2">
      <w:r>
        <w:separator/>
      </w:r>
    </w:p>
  </w:footnote>
  <w:footnote w:type="continuationSeparator" w:id="0">
    <w:p w14:paraId="475B433E" w14:textId="77777777" w:rsidR="000F7C25" w:rsidRDefault="000F7C25" w:rsidP="0020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301D6"/>
    <w:multiLevelType w:val="hybridMultilevel"/>
    <w:tmpl w:val="75BA0050"/>
    <w:lvl w:ilvl="0" w:tplc="8AC05D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41242A"/>
    <w:multiLevelType w:val="hybridMultilevel"/>
    <w:tmpl w:val="3304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4E3"/>
    <w:multiLevelType w:val="hybridMultilevel"/>
    <w:tmpl w:val="BF1E821C"/>
    <w:lvl w:ilvl="0" w:tplc="CC22E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F4F"/>
    <w:multiLevelType w:val="hybridMultilevel"/>
    <w:tmpl w:val="946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13B4"/>
    <w:multiLevelType w:val="hybridMultilevel"/>
    <w:tmpl w:val="3812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4EB3"/>
    <w:multiLevelType w:val="hybridMultilevel"/>
    <w:tmpl w:val="D45A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70A3"/>
    <w:multiLevelType w:val="hybridMultilevel"/>
    <w:tmpl w:val="9E4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436D7"/>
    <w:multiLevelType w:val="hybridMultilevel"/>
    <w:tmpl w:val="C7B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C5885"/>
    <w:multiLevelType w:val="hybridMultilevel"/>
    <w:tmpl w:val="54E41752"/>
    <w:lvl w:ilvl="0" w:tplc="672C9B6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6D58F6"/>
    <w:multiLevelType w:val="hybridMultilevel"/>
    <w:tmpl w:val="22E8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F5AE4"/>
    <w:multiLevelType w:val="hybridMultilevel"/>
    <w:tmpl w:val="328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F0446"/>
    <w:multiLevelType w:val="hybridMultilevel"/>
    <w:tmpl w:val="18A6DA34"/>
    <w:lvl w:ilvl="0" w:tplc="C68A507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FE31B79"/>
    <w:multiLevelType w:val="hybridMultilevel"/>
    <w:tmpl w:val="DFE61816"/>
    <w:lvl w:ilvl="0" w:tplc="5E8A5E2A">
      <w:start w:val="3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562083B"/>
    <w:multiLevelType w:val="hybridMultilevel"/>
    <w:tmpl w:val="F412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53EB4"/>
    <w:multiLevelType w:val="hybridMultilevel"/>
    <w:tmpl w:val="B912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7CC"/>
    <w:multiLevelType w:val="hybridMultilevel"/>
    <w:tmpl w:val="C956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C7720"/>
    <w:multiLevelType w:val="hybridMultilevel"/>
    <w:tmpl w:val="F788A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523"/>
    <w:multiLevelType w:val="hybridMultilevel"/>
    <w:tmpl w:val="32E2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6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1"/>
  </w:num>
  <w:num w:numId="16">
    <w:abstractNumId w:val="5"/>
  </w:num>
  <w:num w:numId="17">
    <w:abstractNumId w:val="9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CB"/>
    <w:rsid w:val="000643B7"/>
    <w:rsid w:val="00074580"/>
    <w:rsid w:val="000A341F"/>
    <w:rsid w:val="000B7458"/>
    <w:rsid w:val="000C1751"/>
    <w:rsid w:val="000C7592"/>
    <w:rsid w:val="000F7C25"/>
    <w:rsid w:val="0010176F"/>
    <w:rsid w:val="0012008F"/>
    <w:rsid w:val="00150833"/>
    <w:rsid w:val="0015216E"/>
    <w:rsid w:val="001868C5"/>
    <w:rsid w:val="002047FB"/>
    <w:rsid w:val="00204D9B"/>
    <w:rsid w:val="002075B2"/>
    <w:rsid w:val="00247020"/>
    <w:rsid w:val="002D5FAB"/>
    <w:rsid w:val="0037625B"/>
    <w:rsid w:val="00401B71"/>
    <w:rsid w:val="00401F55"/>
    <w:rsid w:val="00462F00"/>
    <w:rsid w:val="00470D52"/>
    <w:rsid w:val="004842AC"/>
    <w:rsid w:val="004F6B3F"/>
    <w:rsid w:val="0051262C"/>
    <w:rsid w:val="005459B5"/>
    <w:rsid w:val="00571920"/>
    <w:rsid w:val="005C1251"/>
    <w:rsid w:val="005D7A6F"/>
    <w:rsid w:val="00633B04"/>
    <w:rsid w:val="00650F2E"/>
    <w:rsid w:val="006949BD"/>
    <w:rsid w:val="006A43C0"/>
    <w:rsid w:val="00706DBF"/>
    <w:rsid w:val="00707988"/>
    <w:rsid w:val="0078529E"/>
    <w:rsid w:val="008266B1"/>
    <w:rsid w:val="008801BB"/>
    <w:rsid w:val="008A443C"/>
    <w:rsid w:val="00907283"/>
    <w:rsid w:val="0091330D"/>
    <w:rsid w:val="00985669"/>
    <w:rsid w:val="009D0B60"/>
    <w:rsid w:val="00A63F48"/>
    <w:rsid w:val="00AB5CB9"/>
    <w:rsid w:val="00AD10EC"/>
    <w:rsid w:val="00B11ED5"/>
    <w:rsid w:val="00B91516"/>
    <w:rsid w:val="00B97BD9"/>
    <w:rsid w:val="00BC2DA0"/>
    <w:rsid w:val="00CE3074"/>
    <w:rsid w:val="00D0784A"/>
    <w:rsid w:val="00D434A0"/>
    <w:rsid w:val="00D437FD"/>
    <w:rsid w:val="00D656EE"/>
    <w:rsid w:val="00D67844"/>
    <w:rsid w:val="00D96F89"/>
    <w:rsid w:val="00DB00D4"/>
    <w:rsid w:val="00EB1161"/>
    <w:rsid w:val="00EC0CCB"/>
    <w:rsid w:val="00EE12C5"/>
    <w:rsid w:val="00EF6B7E"/>
    <w:rsid w:val="00F057EE"/>
    <w:rsid w:val="00F326C2"/>
    <w:rsid w:val="00F862B2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306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5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07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5B2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2075B2"/>
  </w:style>
  <w:style w:type="paragraph" w:styleId="a8">
    <w:name w:val="footnote text"/>
    <w:aliases w:val="Текст сноски Знак Знак Знак,Текст сноски Знак Знак"/>
    <w:basedOn w:val="a"/>
    <w:link w:val="a9"/>
    <w:unhideWhenUsed/>
    <w:rsid w:val="005459B5"/>
  </w:style>
  <w:style w:type="character" w:customStyle="1" w:styleId="a9">
    <w:name w:val="Текст сноски Знак"/>
    <w:aliases w:val="Текст сноски Знак Знак Знак Знак,Текст сноски Знак Знак Знак1"/>
    <w:basedOn w:val="a0"/>
    <w:link w:val="a8"/>
    <w:rsid w:val="005459B5"/>
    <w:rPr>
      <w:rFonts w:ascii="Times New Roman" w:eastAsia="Times New Roman" w:hAnsi="Times New Roman" w:cs="Times New Roman"/>
    </w:rPr>
  </w:style>
  <w:style w:type="character" w:styleId="aa">
    <w:name w:val="footnote reference"/>
    <w:basedOn w:val="a0"/>
    <w:unhideWhenUsed/>
    <w:rsid w:val="005459B5"/>
    <w:rPr>
      <w:vertAlign w:val="superscript"/>
    </w:rPr>
  </w:style>
  <w:style w:type="paragraph" w:customStyle="1" w:styleId="ab">
    <w:name w:val="Стиль"/>
    <w:rsid w:val="00EE12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E12C5"/>
    <w:pPr>
      <w:spacing w:after="120"/>
    </w:pPr>
  </w:style>
  <w:style w:type="character" w:customStyle="1" w:styleId="ad">
    <w:name w:val="Основной текст Знак"/>
    <w:basedOn w:val="a0"/>
    <w:link w:val="ac"/>
    <w:rsid w:val="00EE12C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C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5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075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5B2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2075B2"/>
  </w:style>
  <w:style w:type="paragraph" w:styleId="a8">
    <w:name w:val="footnote text"/>
    <w:aliases w:val="Текст сноски Знак Знак Знак,Текст сноски Знак Знак"/>
    <w:basedOn w:val="a"/>
    <w:link w:val="a9"/>
    <w:unhideWhenUsed/>
    <w:rsid w:val="005459B5"/>
  </w:style>
  <w:style w:type="character" w:customStyle="1" w:styleId="a9">
    <w:name w:val="Текст сноски Знак"/>
    <w:aliases w:val="Текст сноски Знак Знак Знак Знак,Текст сноски Знак Знак Знак1"/>
    <w:basedOn w:val="a0"/>
    <w:link w:val="a8"/>
    <w:rsid w:val="005459B5"/>
    <w:rPr>
      <w:rFonts w:ascii="Times New Roman" w:eastAsia="Times New Roman" w:hAnsi="Times New Roman" w:cs="Times New Roman"/>
    </w:rPr>
  </w:style>
  <w:style w:type="character" w:styleId="aa">
    <w:name w:val="footnote reference"/>
    <w:basedOn w:val="a0"/>
    <w:unhideWhenUsed/>
    <w:rsid w:val="005459B5"/>
    <w:rPr>
      <w:vertAlign w:val="superscript"/>
    </w:rPr>
  </w:style>
  <w:style w:type="paragraph" w:customStyle="1" w:styleId="ab">
    <w:name w:val="Стиль"/>
    <w:rsid w:val="00EE12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E12C5"/>
    <w:pPr>
      <w:spacing w:after="120"/>
    </w:pPr>
  </w:style>
  <w:style w:type="character" w:customStyle="1" w:styleId="ad">
    <w:name w:val="Основной текст Знак"/>
    <w:basedOn w:val="a0"/>
    <w:link w:val="ac"/>
    <w:rsid w:val="00EE12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ocviewer.yandex.ru/?url=ya-dis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08753-5EB9-C942-9E34-ACE08CA6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3001</Characters>
  <Application>Microsoft Macintosh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Назарова</dc:creator>
  <cp:keywords/>
  <dc:description/>
  <cp:lastModifiedBy>Ульяна Назарова</cp:lastModifiedBy>
  <cp:revision>4</cp:revision>
  <dcterms:created xsi:type="dcterms:W3CDTF">2016-03-25T02:24:00Z</dcterms:created>
  <dcterms:modified xsi:type="dcterms:W3CDTF">2016-03-25T02:38:00Z</dcterms:modified>
</cp:coreProperties>
</file>